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7766B" w:rsidRDefault="00B66D4E">
      <w:pPr>
        <w:pBdr>
          <w:bottom w:val="single" w:sz="8" w:space="0" w:color="4F81BD"/>
        </w:pBdr>
        <w:spacing w:before="240" w:after="300" w:line="16" w:lineRule="auto"/>
        <w:rPr>
          <w:rFonts w:ascii="Times New Roman" w:eastAsia="Times New Roman" w:hAnsi="Times New Roman" w:cs="Times New Roman"/>
          <w:color w:val="17365D"/>
          <w:sz w:val="52"/>
          <w:szCs w:val="52"/>
        </w:rPr>
      </w:pPr>
      <w:r>
        <w:rPr>
          <w:rFonts w:ascii="Times New Roman" w:eastAsia="Times New Roman" w:hAnsi="Times New Roman" w:cs="Times New Roman"/>
          <w:color w:val="17365D"/>
          <w:sz w:val="52"/>
          <w:szCs w:val="52"/>
        </w:rPr>
        <w:t>Design Document: Functional Simulator for</w:t>
      </w:r>
    </w:p>
    <w:p w14:paraId="00000002" w14:textId="77777777" w:rsidR="0097766B" w:rsidRDefault="0097766B">
      <w:pPr>
        <w:pBdr>
          <w:bottom w:val="single" w:sz="8" w:space="0" w:color="4F81BD"/>
        </w:pBdr>
        <w:spacing w:before="240" w:after="300" w:line="16" w:lineRule="auto"/>
        <w:rPr>
          <w:rFonts w:ascii="Times New Roman" w:eastAsia="Times New Roman" w:hAnsi="Times New Roman" w:cs="Times New Roman"/>
          <w:color w:val="17365D"/>
          <w:sz w:val="52"/>
          <w:szCs w:val="52"/>
        </w:rPr>
      </w:pPr>
    </w:p>
    <w:p w14:paraId="00000003" w14:textId="77777777" w:rsidR="0097766B" w:rsidRDefault="00B66D4E">
      <w:pPr>
        <w:pBdr>
          <w:bottom w:val="single" w:sz="8" w:space="0" w:color="4F81BD"/>
        </w:pBdr>
        <w:spacing w:before="240" w:after="300" w:line="16" w:lineRule="auto"/>
        <w:rPr>
          <w:rFonts w:ascii="Times New Roman" w:eastAsia="Times New Roman" w:hAnsi="Times New Roman" w:cs="Times New Roman"/>
          <w:color w:val="17365D"/>
          <w:sz w:val="52"/>
          <w:szCs w:val="52"/>
        </w:rPr>
      </w:pPr>
      <w:r>
        <w:rPr>
          <w:rFonts w:ascii="Times New Roman" w:eastAsia="Times New Roman" w:hAnsi="Times New Roman" w:cs="Times New Roman"/>
          <w:color w:val="17365D"/>
          <w:sz w:val="52"/>
          <w:szCs w:val="52"/>
        </w:rPr>
        <w:t>RISC-V instruction set</w:t>
      </w:r>
    </w:p>
    <w:p w14:paraId="00000004" w14:textId="77777777" w:rsidR="0097766B" w:rsidRDefault="0097766B">
      <w:pPr>
        <w:pBdr>
          <w:bottom w:val="single" w:sz="8" w:space="0" w:color="4F81BD"/>
        </w:pBdr>
        <w:spacing w:before="240" w:after="300" w:line="16" w:lineRule="auto"/>
        <w:rPr>
          <w:rFonts w:ascii="Times New Roman" w:eastAsia="Times New Roman" w:hAnsi="Times New Roman" w:cs="Times New Roman"/>
          <w:color w:val="17365D"/>
          <w:sz w:val="52"/>
          <w:szCs w:val="52"/>
        </w:rPr>
      </w:pPr>
    </w:p>
    <w:p w14:paraId="00000005" w14:textId="77777777" w:rsidR="0097766B" w:rsidRDefault="00B66D4E">
      <w:pPr>
        <w:spacing w:before="220"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document describes the design aspect of RISC-V simulator, a functional simulator for RISC-V instruction set.</w:t>
      </w:r>
    </w:p>
    <w:p w14:paraId="00000006" w14:textId="77777777" w:rsidR="0097766B" w:rsidRDefault="00B66D4E">
      <w:pPr>
        <w:spacing w:before="220"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Instructions that Simulator supports are-</w:t>
      </w:r>
    </w:p>
    <w:p w14:paraId="00000007" w14:textId="77777777" w:rsidR="0097766B" w:rsidRDefault="00B66D4E">
      <w:pPr>
        <w:spacing w:before="220"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 format - add, and, or, </w:t>
      </w:r>
      <w:proofErr w:type="spellStart"/>
      <w:r>
        <w:rPr>
          <w:rFonts w:ascii="Times New Roman" w:eastAsia="Times New Roman" w:hAnsi="Times New Roman" w:cs="Times New Roman"/>
        </w:rPr>
        <w:t>sll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slt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sra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srl</w:t>
      </w:r>
      <w:proofErr w:type="spellEnd"/>
      <w:r>
        <w:rPr>
          <w:rFonts w:ascii="Times New Roman" w:eastAsia="Times New Roman" w:hAnsi="Times New Roman" w:cs="Times New Roman"/>
        </w:rPr>
        <w:t xml:space="preserve">, sub, </w:t>
      </w:r>
      <w:proofErr w:type="spellStart"/>
      <w:r>
        <w:rPr>
          <w:rFonts w:ascii="Times New Roman" w:eastAsia="Times New Roman" w:hAnsi="Times New Roman" w:cs="Times New Roman"/>
        </w:rPr>
        <w:t>xor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mul</w:t>
      </w:r>
      <w:proofErr w:type="spellEnd"/>
      <w:r>
        <w:rPr>
          <w:rFonts w:ascii="Times New Roman" w:eastAsia="Times New Roman" w:hAnsi="Times New Roman" w:cs="Times New Roman"/>
        </w:rPr>
        <w:t>, div, rem</w:t>
      </w:r>
    </w:p>
    <w:p w14:paraId="00000008" w14:textId="77777777" w:rsidR="0097766B" w:rsidRDefault="00B66D4E">
      <w:pPr>
        <w:spacing w:before="220"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format - </w:t>
      </w:r>
      <w:proofErr w:type="spellStart"/>
      <w:r>
        <w:rPr>
          <w:rFonts w:ascii="Times New Roman" w:eastAsia="Times New Roman" w:hAnsi="Times New Roman" w:cs="Times New Roman"/>
        </w:rPr>
        <w:t>addi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andi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ori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lb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lw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jalr</w:t>
      </w:r>
      <w:proofErr w:type="spellEnd"/>
    </w:p>
    <w:p w14:paraId="00000009" w14:textId="77777777" w:rsidR="0097766B" w:rsidRDefault="00B66D4E">
      <w:pPr>
        <w:spacing w:before="220"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 format - sb, </w:t>
      </w:r>
      <w:proofErr w:type="spellStart"/>
      <w:r>
        <w:rPr>
          <w:rFonts w:ascii="Times New Roman" w:eastAsia="Times New Roman" w:hAnsi="Times New Roman" w:cs="Times New Roman"/>
        </w:rPr>
        <w:t>sw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sh</w:t>
      </w:r>
      <w:proofErr w:type="spellEnd"/>
    </w:p>
    <w:p w14:paraId="0000000A" w14:textId="77777777" w:rsidR="0097766B" w:rsidRDefault="00B66D4E">
      <w:pPr>
        <w:spacing w:before="220"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SB format - </w:t>
      </w:r>
      <w:proofErr w:type="spellStart"/>
      <w:r>
        <w:rPr>
          <w:rFonts w:ascii="Times New Roman" w:eastAsia="Times New Roman" w:hAnsi="Times New Roman" w:cs="Times New Roman"/>
        </w:rPr>
        <w:t>beq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bne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bge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blt</w:t>
      </w:r>
      <w:proofErr w:type="spellEnd"/>
    </w:p>
    <w:p w14:paraId="0000000B" w14:textId="77777777" w:rsidR="0097766B" w:rsidRDefault="00B66D4E">
      <w:pPr>
        <w:spacing w:before="220"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 format - </w:t>
      </w:r>
      <w:proofErr w:type="spellStart"/>
      <w:r>
        <w:rPr>
          <w:rFonts w:ascii="Times New Roman" w:eastAsia="Times New Roman" w:hAnsi="Times New Roman" w:cs="Times New Roman"/>
        </w:rPr>
        <w:t>auipc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lui</w:t>
      </w:r>
      <w:proofErr w:type="spellEnd"/>
      <w:r>
        <w:rPr>
          <w:rFonts w:ascii="Times New Roman" w:eastAsia="Times New Roman" w:hAnsi="Times New Roman" w:cs="Times New Roman"/>
        </w:rPr>
        <w:t xml:space="preserve"> UJ format - </w:t>
      </w:r>
      <w:proofErr w:type="spellStart"/>
      <w:r>
        <w:rPr>
          <w:rFonts w:ascii="Times New Roman" w:eastAsia="Times New Roman" w:hAnsi="Times New Roman" w:cs="Times New Roman"/>
        </w:rPr>
        <w:t>jal</w:t>
      </w:r>
      <w:proofErr w:type="spellEnd"/>
    </w:p>
    <w:p w14:paraId="0000000C" w14:textId="77777777" w:rsidR="0097766B" w:rsidRDefault="00B66D4E">
      <w:pPr>
        <w:pStyle w:val="Heading1"/>
        <w:keepNext w:val="0"/>
        <w:keepLines w:val="0"/>
        <w:spacing w:before="480" w:line="168" w:lineRule="auto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  <w:bookmarkStart w:id="0" w:name="_r7dklp5jxkcf" w:colFirst="0" w:colLast="0"/>
      <w:bookmarkEnd w:id="0"/>
      <w:r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  <w:t>Input/Output</w:t>
      </w:r>
    </w:p>
    <w:p w14:paraId="0000000D" w14:textId="77777777" w:rsidR="0097766B" w:rsidRDefault="00B66D4E">
      <w:pPr>
        <w:pStyle w:val="Heading2"/>
        <w:keepNext w:val="0"/>
        <w:keepLines w:val="0"/>
        <w:spacing w:after="80" w:line="211" w:lineRule="auto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bookmarkStart w:id="1" w:name="_89yamka0w8h" w:colFirst="0" w:colLast="0"/>
      <w:bookmarkEnd w:id="1"/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Input</w:t>
      </w:r>
    </w:p>
    <w:p w14:paraId="0000000E" w14:textId="77777777" w:rsidR="0097766B" w:rsidRDefault="00B66D4E">
      <w:pPr>
        <w:spacing w:before="220"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Input to the simulator is a MEM file (instruction.mc) that contains the encoded instruction and the corresponding address at </w:t>
      </w:r>
      <w:r>
        <w:rPr>
          <w:rFonts w:ascii="Times New Roman" w:eastAsia="Times New Roman" w:hAnsi="Times New Roman" w:cs="Times New Roman"/>
        </w:rPr>
        <w:t>which instruction is supposed to be stored, separated by space. For example:</w:t>
      </w:r>
    </w:p>
    <w:p w14:paraId="0000000F" w14:textId="77777777" w:rsidR="0097766B" w:rsidRDefault="00B66D4E">
      <w:pPr>
        <w:spacing w:before="220"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0x0 0xE3A0200A</w:t>
      </w:r>
    </w:p>
    <w:p w14:paraId="00000010" w14:textId="77777777" w:rsidR="0097766B" w:rsidRDefault="00B66D4E">
      <w:pPr>
        <w:spacing w:before="220"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0x4 0xE3A03002</w:t>
      </w:r>
    </w:p>
    <w:p w14:paraId="00000011" w14:textId="77777777" w:rsidR="0097766B" w:rsidRDefault="00B66D4E">
      <w:pPr>
        <w:spacing w:before="220"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0x8 0x003202B3</w:t>
      </w:r>
    </w:p>
    <w:p w14:paraId="00000012" w14:textId="77777777" w:rsidR="0097766B" w:rsidRDefault="00B66D4E">
      <w:pPr>
        <w:pStyle w:val="Heading2"/>
        <w:keepNext w:val="0"/>
        <w:keepLines w:val="0"/>
        <w:spacing w:after="80" w:line="211" w:lineRule="auto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bookmarkStart w:id="2" w:name="_dzvphicmdxk2" w:colFirst="0" w:colLast="0"/>
      <w:bookmarkEnd w:id="2"/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Functional Behavior and output</w:t>
      </w:r>
    </w:p>
    <w:p w14:paraId="00000013" w14:textId="77777777" w:rsidR="0097766B" w:rsidRDefault="00B66D4E">
      <w:pPr>
        <w:spacing w:before="220"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simulator reads the instruction from instruction memory, decodes the instruction, reads the registe</w:t>
      </w:r>
      <w:r>
        <w:rPr>
          <w:rFonts w:ascii="Times New Roman" w:eastAsia="Times New Roman" w:hAnsi="Times New Roman" w:cs="Times New Roman"/>
        </w:rPr>
        <w:t xml:space="preserve">r, executes the operation, and writes back to the register file. The instruction set supported is the same as given in the </w:t>
      </w:r>
      <w:proofErr w:type="gramStart"/>
      <w:r>
        <w:rPr>
          <w:rFonts w:ascii="Times New Roman" w:eastAsia="Times New Roman" w:hAnsi="Times New Roman" w:cs="Times New Roman"/>
        </w:rPr>
        <w:t>Project_Phase1.pdf .</w:t>
      </w:r>
      <w:proofErr w:type="gramEnd"/>
    </w:p>
    <w:p w14:paraId="00000014" w14:textId="77777777" w:rsidR="0097766B" w:rsidRDefault="00B66D4E">
      <w:pPr>
        <w:spacing w:before="220" w:after="200"/>
        <w:rPr>
          <w:rFonts w:ascii="Times New Roman" w:eastAsia="Times New Roman" w:hAnsi="Times New Roman" w:cs="Times New Roman"/>
          <w:strike/>
        </w:rPr>
      </w:pPr>
      <w:r>
        <w:rPr>
          <w:rFonts w:ascii="Times New Roman" w:eastAsia="Times New Roman" w:hAnsi="Times New Roman" w:cs="Times New Roman"/>
          <w:strike/>
        </w:rPr>
        <w:t>/The execution of instruction continues till it reaches at the end of instruction.mc file. simulator stops and w</w:t>
      </w:r>
      <w:r>
        <w:rPr>
          <w:rFonts w:ascii="Times New Roman" w:eastAsia="Times New Roman" w:hAnsi="Times New Roman" w:cs="Times New Roman"/>
          <w:strike/>
        </w:rPr>
        <w:t>rites the updated memory contents on to a memory text file. /</w:t>
      </w:r>
    </w:p>
    <w:p w14:paraId="00000015" w14:textId="77777777" w:rsidR="0097766B" w:rsidRDefault="00B66D4E">
      <w:pPr>
        <w:spacing w:before="220"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simulator also prints messages for each stage for each instruction, for example for the third instruction above following messages are printed.</w:t>
      </w:r>
    </w:p>
    <w:p w14:paraId="00000016" w14:textId="77777777" w:rsidR="0097766B" w:rsidRDefault="00B66D4E">
      <w:pPr>
        <w:numPr>
          <w:ilvl w:val="0"/>
          <w:numId w:val="2"/>
        </w:numPr>
        <w:spacing w:before="240"/>
      </w:pPr>
      <w:r>
        <w:t>Fetch prints:</w:t>
      </w:r>
    </w:p>
    <w:p w14:paraId="00000017" w14:textId="77777777" w:rsidR="0097766B" w:rsidRDefault="00B66D4E">
      <w:pPr>
        <w:numPr>
          <w:ilvl w:val="1"/>
          <w:numId w:val="2"/>
        </w:numPr>
      </w:pPr>
      <w:proofErr w:type="gramStart"/>
      <w:r>
        <w:lastRenderedPageBreak/>
        <w:t>INSTRUCTION :</w:t>
      </w:r>
      <w:proofErr w:type="gramEnd"/>
      <w:r>
        <w:t xml:space="preserve"> 0x003202B3</w:t>
      </w:r>
    </w:p>
    <w:p w14:paraId="00000018" w14:textId="77777777" w:rsidR="0097766B" w:rsidRDefault="00B66D4E">
      <w:pPr>
        <w:numPr>
          <w:ilvl w:val="0"/>
          <w:numId w:val="2"/>
        </w:numPr>
      </w:pPr>
      <w:r>
        <w:t>Decode prints:</w:t>
      </w:r>
    </w:p>
    <w:p w14:paraId="00000019" w14:textId="77777777" w:rsidR="0097766B" w:rsidRDefault="00B66D4E">
      <w:pPr>
        <w:numPr>
          <w:ilvl w:val="1"/>
          <w:numId w:val="2"/>
        </w:numPr>
      </w:pPr>
      <w:r>
        <w:t>decode:</w:t>
      </w:r>
    </w:p>
    <w:p w14:paraId="0000001A" w14:textId="77777777" w:rsidR="0097766B" w:rsidRDefault="00B66D4E">
      <w:pPr>
        <w:numPr>
          <w:ilvl w:val="1"/>
          <w:numId w:val="2"/>
        </w:numPr>
      </w:pPr>
      <w:r>
        <w:t>instruction is of r format(load)</w:t>
      </w:r>
    </w:p>
    <w:p w14:paraId="0000001B" w14:textId="77777777" w:rsidR="0097766B" w:rsidRDefault="00B66D4E">
      <w:pPr>
        <w:numPr>
          <w:ilvl w:val="1"/>
          <w:numId w:val="2"/>
        </w:numPr>
      </w:pPr>
      <w:r>
        <w:t xml:space="preserve">add rs1: 4 rs2: 3 </w:t>
      </w:r>
      <w:proofErr w:type="spellStart"/>
      <w:r>
        <w:t>rd</w:t>
      </w:r>
      <w:proofErr w:type="spellEnd"/>
      <w:r>
        <w:t>: 5</w:t>
      </w:r>
    </w:p>
    <w:p w14:paraId="0000001C" w14:textId="77777777" w:rsidR="0097766B" w:rsidRDefault="00B66D4E">
      <w:pPr>
        <w:numPr>
          <w:ilvl w:val="1"/>
          <w:numId w:val="2"/>
        </w:numPr>
      </w:pPr>
      <w:r>
        <w:t xml:space="preserve">values [rs1]: 0 [rs2]:0 “(values that you </w:t>
      </w:r>
      <w:proofErr w:type="gramStart"/>
      <w:r>
        <w:t>stores</w:t>
      </w:r>
      <w:proofErr w:type="gramEnd"/>
      <w:r>
        <w:t xml:space="preserve"> initially in registers 4 and 5 here I am assuming as 0 and 0) “</w:t>
      </w:r>
    </w:p>
    <w:p w14:paraId="0000001D" w14:textId="77777777" w:rsidR="0097766B" w:rsidRDefault="00B66D4E">
      <w:pPr>
        <w:numPr>
          <w:ilvl w:val="0"/>
          <w:numId w:val="2"/>
        </w:numPr>
      </w:pPr>
      <w:r>
        <w:t>Execute prints:</w:t>
      </w:r>
    </w:p>
    <w:p w14:paraId="0000001E" w14:textId="77777777" w:rsidR="0097766B" w:rsidRDefault="00B66D4E">
      <w:pPr>
        <w:numPr>
          <w:ilvl w:val="1"/>
          <w:numId w:val="2"/>
        </w:numPr>
      </w:pPr>
      <w:r>
        <w:t>ALU</w:t>
      </w:r>
    </w:p>
    <w:p w14:paraId="0000001F" w14:textId="77777777" w:rsidR="0097766B" w:rsidRDefault="00B66D4E">
      <w:pPr>
        <w:numPr>
          <w:ilvl w:val="1"/>
          <w:numId w:val="2"/>
        </w:numPr>
      </w:pPr>
      <w:r>
        <w:t xml:space="preserve">OPERATION </w:t>
      </w:r>
      <w:proofErr w:type="gramStart"/>
      <w:r>
        <w:t>Performing :</w:t>
      </w:r>
      <w:proofErr w:type="gramEnd"/>
      <w:r>
        <w:t xml:space="preserve"> add</w:t>
      </w:r>
    </w:p>
    <w:p w14:paraId="00000020" w14:textId="77777777" w:rsidR="0097766B" w:rsidRDefault="00B66D4E">
      <w:pPr>
        <w:numPr>
          <w:ilvl w:val="1"/>
          <w:numId w:val="2"/>
        </w:numPr>
      </w:pPr>
      <w:r>
        <w:t xml:space="preserve">RZ = </w:t>
      </w:r>
      <w:proofErr w:type="gramStart"/>
      <w:r>
        <w:t>sum :</w:t>
      </w:r>
      <w:proofErr w:type="gramEnd"/>
      <w:r>
        <w:t xml:space="preserve"> 0</w:t>
      </w:r>
    </w:p>
    <w:p w14:paraId="00000021" w14:textId="77777777" w:rsidR="0097766B" w:rsidRDefault="00B66D4E">
      <w:pPr>
        <w:numPr>
          <w:ilvl w:val="0"/>
          <w:numId w:val="2"/>
        </w:numPr>
        <w:spacing w:after="240"/>
      </w:pPr>
      <w:r>
        <w:t>Memory:</w:t>
      </w:r>
    </w:p>
    <w:p w14:paraId="00000022" w14:textId="77777777" w:rsidR="0097766B" w:rsidRDefault="0097766B">
      <w:pPr>
        <w:spacing w:before="220" w:after="200"/>
        <w:ind w:left="720"/>
        <w:rPr>
          <w:rFonts w:ascii="Times New Roman" w:eastAsia="Times New Roman" w:hAnsi="Times New Roman" w:cs="Times New Roman"/>
        </w:rPr>
      </w:pPr>
    </w:p>
    <w:p w14:paraId="00000023" w14:textId="77777777" w:rsidR="0097766B" w:rsidRDefault="0097766B">
      <w:pPr>
        <w:spacing w:before="220" w:after="200"/>
        <w:rPr>
          <w:rFonts w:ascii="Times New Roman" w:eastAsia="Times New Roman" w:hAnsi="Times New Roman" w:cs="Times New Roman"/>
        </w:rPr>
      </w:pPr>
    </w:p>
    <w:p w14:paraId="00000024" w14:textId="77777777" w:rsidR="0097766B" w:rsidRDefault="00B66D4E">
      <w:pPr>
        <w:numPr>
          <w:ilvl w:val="0"/>
          <w:numId w:val="1"/>
        </w:numPr>
        <w:spacing w:before="240"/>
      </w:pPr>
      <w:r>
        <w:t>Writeback:</w:t>
      </w:r>
    </w:p>
    <w:p w14:paraId="00000025" w14:textId="77777777" w:rsidR="0097766B" w:rsidRDefault="00B66D4E">
      <w:pPr>
        <w:numPr>
          <w:ilvl w:val="1"/>
          <w:numId w:val="1"/>
        </w:numPr>
        <w:spacing w:after="240"/>
      </w:pPr>
      <w:r>
        <w:t>write</w:t>
      </w:r>
      <w:r>
        <w:t>s 0 in register 5</w:t>
      </w:r>
    </w:p>
    <w:p w14:paraId="00000026" w14:textId="77777777" w:rsidR="0097766B" w:rsidRDefault="00B66D4E">
      <w:pPr>
        <w:pStyle w:val="Heading1"/>
        <w:keepNext w:val="0"/>
        <w:keepLines w:val="0"/>
        <w:spacing w:before="480" w:line="168" w:lineRule="auto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  <w:bookmarkStart w:id="3" w:name="_npz00xumv2s9" w:colFirst="0" w:colLast="0"/>
      <w:bookmarkEnd w:id="3"/>
      <w:r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  <w:t>Design of Simulator</w:t>
      </w:r>
    </w:p>
    <w:p w14:paraId="00000027" w14:textId="77777777" w:rsidR="0097766B" w:rsidRDefault="00B66D4E">
      <w:pPr>
        <w:pStyle w:val="Heading2"/>
        <w:keepNext w:val="0"/>
        <w:keepLines w:val="0"/>
        <w:spacing w:after="80" w:line="211" w:lineRule="auto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bookmarkStart w:id="4" w:name="_8s2lsi8wjgrx" w:colFirst="0" w:colLast="0"/>
      <w:bookmarkEnd w:id="4"/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Data structure</w:t>
      </w:r>
    </w:p>
    <w:p w14:paraId="00000028" w14:textId="77777777" w:rsidR="0097766B" w:rsidRDefault="00B66D4E">
      <w:pPr>
        <w:spacing w:before="220"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Registers, memories, intermediate output for each stage of instruction execution are declared as global </w:t>
      </w:r>
      <w:proofErr w:type="gramStart"/>
      <w:r>
        <w:rPr>
          <w:rFonts w:ascii="Times New Roman" w:eastAsia="Times New Roman" w:hAnsi="Times New Roman" w:cs="Times New Roman"/>
        </w:rPr>
        <w:t>variables .</w:t>
      </w:r>
      <w:proofErr w:type="gramEnd"/>
    </w:p>
    <w:p w14:paraId="00000029" w14:textId="77777777" w:rsidR="0097766B" w:rsidRDefault="00B66D4E">
      <w:pPr>
        <w:pStyle w:val="Heading2"/>
        <w:keepNext w:val="0"/>
        <w:keepLines w:val="0"/>
        <w:spacing w:after="80" w:line="211" w:lineRule="auto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bookmarkStart w:id="5" w:name="_wfa3gt3xee2k" w:colFirst="0" w:colLast="0"/>
      <w:bookmarkEnd w:id="5"/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Simulator flow:</w:t>
      </w:r>
    </w:p>
    <w:p w14:paraId="0000002A" w14:textId="77777777" w:rsidR="0097766B" w:rsidRDefault="00B66D4E">
      <w:pPr>
        <w:spacing w:before="220"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 two steps:</w:t>
      </w:r>
    </w:p>
    <w:p w14:paraId="0000002B" w14:textId="77777777" w:rsidR="0097766B" w:rsidRDefault="00B66D4E">
      <w:pPr>
        <w:numPr>
          <w:ilvl w:val="0"/>
          <w:numId w:val="3"/>
        </w:numPr>
        <w:spacing w:before="240"/>
      </w:pPr>
      <w:r>
        <w:t>First memory is loaded with an input memory file.</w:t>
      </w:r>
    </w:p>
    <w:p w14:paraId="0000002C" w14:textId="77777777" w:rsidR="0097766B" w:rsidRDefault="00B66D4E">
      <w:pPr>
        <w:numPr>
          <w:ilvl w:val="0"/>
          <w:numId w:val="3"/>
        </w:numPr>
        <w:spacing w:after="240"/>
      </w:pPr>
      <w:r>
        <w:t>Simulator executes instructions one by one.</w:t>
      </w:r>
    </w:p>
    <w:p w14:paraId="0000002D" w14:textId="49775ED7" w:rsidR="0097766B" w:rsidRDefault="00B66D4E">
      <w:pPr>
        <w:spacing w:before="220" w:after="20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describe the implementation of fetch, decode, execute, memory, and write-back function.</w:t>
      </w:r>
    </w:p>
    <w:p w14:paraId="037E2C7C" w14:textId="5739E7C8" w:rsidR="00A57C81" w:rsidRDefault="00B66D4E">
      <w:pPr>
        <w:spacing w:before="220" w:after="200"/>
        <w:ind w:left="360"/>
        <w:rPr>
          <w:rFonts w:ascii="Times New Roman" w:eastAsia="Times New Roman" w:hAnsi="Times New Roman" w:cs="Times New Roman"/>
          <w:b/>
          <w:bCs/>
        </w:rPr>
      </w:pPr>
      <w:proofErr w:type="gramStart"/>
      <w:r w:rsidRPr="00A57C81">
        <w:rPr>
          <w:rFonts w:ascii="Times New Roman" w:eastAsia="Times New Roman" w:hAnsi="Times New Roman" w:cs="Times New Roman"/>
          <w:b/>
          <w:bCs/>
        </w:rPr>
        <w:t>Fetch(</w:t>
      </w:r>
      <w:proofErr w:type="gramEnd"/>
      <w:r w:rsidR="00A57C81" w:rsidRPr="00A57C81">
        <w:rPr>
          <w:rFonts w:ascii="Times New Roman" w:eastAsia="Times New Roman" w:hAnsi="Times New Roman" w:cs="Times New Roman"/>
          <w:b/>
          <w:bCs/>
        </w:rPr>
        <w:t>)</w:t>
      </w:r>
    </w:p>
    <w:p w14:paraId="1269805F" w14:textId="1315720C" w:rsidR="00A57C81" w:rsidRPr="00A57C81" w:rsidRDefault="00A57C81">
      <w:pPr>
        <w:spacing w:before="220" w:after="200"/>
        <w:ind w:left="360"/>
        <w:rPr>
          <w:rFonts w:ascii="Times New Roman" w:eastAsia="Times New Roman" w:hAnsi="Times New Roman" w:cs="Times New Roman"/>
        </w:rPr>
      </w:pPr>
      <w:r w:rsidRPr="00A57C81">
        <w:rPr>
          <w:rFonts w:ascii="Times New Roman" w:eastAsia="Times New Roman" w:hAnsi="Times New Roman" w:cs="Times New Roman"/>
        </w:rPr>
        <w:t xml:space="preserve">This </w:t>
      </w:r>
      <w:r w:rsidR="00ED3C63" w:rsidRPr="00A57C81">
        <w:rPr>
          <w:rFonts w:ascii="Times New Roman" w:eastAsia="Times New Roman" w:hAnsi="Times New Roman" w:cs="Times New Roman"/>
        </w:rPr>
        <w:t xml:space="preserve">function </w:t>
      </w:r>
      <w:r w:rsidR="00ED3C63">
        <w:rPr>
          <w:rFonts w:ascii="Times New Roman" w:eastAsia="Times New Roman" w:hAnsi="Times New Roman" w:cs="Times New Roman"/>
        </w:rPr>
        <w:t>read</w:t>
      </w:r>
      <w:r>
        <w:rPr>
          <w:rFonts w:ascii="Times New Roman" w:eastAsia="Times New Roman" w:hAnsi="Times New Roman" w:cs="Times New Roman"/>
        </w:rPr>
        <w:t xml:space="preserve"> instruction from instruction.mc </w:t>
      </w:r>
      <w:r w:rsidR="00ED3C63">
        <w:rPr>
          <w:rFonts w:ascii="Times New Roman" w:eastAsia="Times New Roman" w:hAnsi="Times New Roman" w:cs="Times New Roman"/>
        </w:rPr>
        <w:t>file, we search instruction by PC and store in IR global variable.</w:t>
      </w:r>
      <w:r w:rsidR="00B66D4E">
        <w:rPr>
          <w:rFonts w:ascii="Times New Roman" w:eastAsia="Times New Roman" w:hAnsi="Times New Roman" w:cs="Times New Roman"/>
        </w:rPr>
        <w:t xml:space="preserve"> I</w:t>
      </w:r>
      <w:r w:rsidR="00ED3C63">
        <w:rPr>
          <w:rFonts w:ascii="Times New Roman" w:eastAsia="Times New Roman" w:hAnsi="Times New Roman" w:cs="Times New Roman"/>
        </w:rPr>
        <w:t xml:space="preserve">ts work as input </w:t>
      </w:r>
      <w:r w:rsidR="00B66D4E">
        <w:rPr>
          <w:rFonts w:ascii="Times New Roman" w:eastAsia="Times New Roman" w:hAnsi="Times New Roman" w:cs="Times New Roman"/>
        </w:rPr>
        <w:t xml:space="preserve">for </w:t>
      </w:r>
      <w:proofErr w:type="gramStart"/>
      <w:r w:rsidR="00B66D4E">
        <w:rPr>
          <w:rFonts w:ascii="Times New Roman" w:eastAsia="Times New Roman" w:hAnsi="Times New Roman" w:cs="Times New Roman"/>
        </w:rPr>
        <w:t>decode</w:t>
      </w:r>
      <w:proofErr w:type="gramEnd"/>
      <w:r w:rsidR="00B66D4E">
        <w:rPr>
          <w:rFonts w:ascii="Times New Roman" w:eastAsia="Times New Roman" w:hAnsi="Times New Roman" w:cs="Times New Roman"/>
        </w:rPr>
        <w:t xml:space="preserve"> stage.</w:t>
      </w:r>
      <w:r w:rsidR="00ED3C63">
        <w:rPr>
          <w:rFonts w:ascii="Times New Roman" w:eastAsia="Times New Roman" w:hAnsi="Times New Roman" w:cs="Times New Roman"/>
        </w:rPr>
        <w:t xml:space="preserve"> Increment to PC</w:t>
      </w:r>
      <w:r w:rsidR="00B66D4E">
        <w:rPr>
          <w:rFonts w:ascii="Times New Roman" w:eastAsia="Times New Roman" w:hAnsi="Times New Roman" w:cs="Times New Roman"/>
        </w:rPr>
        <w:t>.</w:t>
      </w:r>
    </w:p>
    <w:p w14:paraId="0000002E" w14:textId="151EBCB3" w:rsidR="0097766B" w:rsidRDefault="00B66D4E">
      <w:pPr>
        <w:spacing w:before="220" w:after="200"/>
        <w:ind w:left="36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decode(</w:t>
      </w:r>
      <w:proofErr w:type="gramEnd"/>
      <w:r>
        <w:rPr>
          <w:rFonts w:ascii="Times New Roman" w:eastAsia="Times New Roman" w:hAnsi="Times New Roman" w:cs="Times New Roman"/>
          <w:b/>
        </w:rPr>
        <w:t>)</w:t>
      </w:r>
    </w:p>
    <w:p w14:paraId="0000002F" w14:textId="77777777" w:rsidR="0097766B" w:rsidRDefault="00B66D4E">
      <w:pPr>
        <w:spacing w:before="220" w:after="20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function takes instruction as an input from </w:t>
      </w:r>
      <w:proofErr w:type="gramStart"/>
      <w:r>
        <w:rPr>
          <w:rFonts w:ascii="Times New Roman" w:eastAsia="Times New Roman" w:hAnsi="Times New Roman" w:cs="Times New Roman"/>
        </w:rPr>
        <w:t>IR(</w:t>
      </w:r>
      <w:proofErr w:type="gramEnd"/>
      <w:r>
        <w:rPr>
          <w:rFonts w:ascii="Times New Roman" w:eastAsia="Times New Roman" w:hAnsi="Times New Roman" w:cs="Times New Roman"/>
        </w:rPr>
        <w:t>updated by fetch stage) and extracts its opcode,fun3,fun7 based on this it’s decode the type and format of instruction and return instruction’s mnemonic value</w:t>
      </w:r>
    </w:p>
    <w:p w14:paraId="00000030" w14:textId="77777777" w:rsidR="0097766B" w:rsidRDefault="00B66D4E">
      <w:pPr>
        <w:spacing w:before="220" w:after="20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And update the global variable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RA,RB</w:t>
      </w:r>
      <w:proofErr w:type="gramEnd"/>
      <w:r>
        <w:rPr>
          <w:rFonts w:ascii="Times New Roman" w:eastAsia="Times New Roman" w:hAnsi="Times New Roman" w:cs="Times New Roman"/>
        </w:rPr>
        <w:t>,rd,imme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as input(value) of source register 1,value of source register 2 ,destination register number and immediate value(sign extended) based on type of instruction.</w:t>
      </w:r>
    </w:p>
    <w:p w14:paraId="00000031" w14:textId="77777777" w:rsidR="0097766B" w:rsidRDefault="00B66D4E">
      <w:pPr>
        <w:spacing w:before="220" w:after="20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Also prints the values in specific format shown above in decode prints stage</w:t>
      </w:r>
    </w:p>
    <w:p w14:paraId="00000032" w14:textId="77777777" w:rsidR="0097766B" w:rsidRDefault="00B66D4E">
      <w:pPr>
        <w:spacing w:before="220" w:after="200"/>
        <w:ind w:left="360"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alu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gramEnd"/>
      <w:r>
        <w:rPr>
          <w:rFonts w:ascii="Times New Roman" w:eastAsia="Times New Roman" w:hAnsi="Times New Roman" w:cs="Times New Roman"/>
          <w:b/>
        </w:rPr>
        <w:t>)</w:t>
      </w:r>
    </w:p>
    <w:p w14:paraId="00000033" w14:textId="77777777" w:rsidR="0097766B" w:rsidRDefault="00B66D4E">
      <w:pPr>
        <w:spacing w:before="220" w:after="20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function t</w:t>
      </w:r>
      <w:r>
        <w:rPr>
          <w:rFonts w:ascii="Times New Roman" w:eastAsia="Times New Roman" w:hAnsi="Times New Roman" w:cs="Times New Roman"/>
        </w:rPr>
        <w:t xml:space="preserve">akes the variable ‘operation’ (output of decode) and global variables RA, RB, </w:t>
      </w:r>
      <w:proofErr w:type="spellStart"/>
      <w:r>
        <w:rPr>
          <w:rFonts w:ascii="Times New Roman" w:eastAsia="Times New Roman" w:hAnsi="Times New Roman" w:cs="Times New Roman"/>
        </w:rPr>
        <w:t>imme</w:t>
      </w:r>
      <w:proofErr w:type="spellEnd"/>
      <w:r>
        <w:rPr>
          <w:rFonts w:ascii="Times New Roman" w:eastAsia="Times New Roman" w:hAnsi="Times New Roman" w:cs="Times New Roman"/>
        </w:rPr>
        <w:t xml:space="preserve"> as its input.</w:t>
      </w:r>
    </w:p>
    <w:p w14:paraId="00000034" w14:textId="77777777" w:rsidR="0097766B" w:rsidRDefault="00B66D4E">
      <w:pPr>
        <w:spacing w:before="220" w:after="20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function computes either the arithmetic operation value or the target address according to the input operation and updates the global variable RZ as output</w:t>
      </w:r>
      <w:r>
        <w:rPr>
          <w:rFonts w:ascii="Times New Roman" w:eastAsia="Times New Roman" w:hAnsi="Times New Roman" w:cs="Times New Roman"/>
        </w:rPr>
        <w:t>.</w:t>
      </w:r>
    </w:p>
    <w:p w14:paraId="00000035" w14:textId="77777777" w:rsidR="0097766B" w:rsidRDefault="00B66D4E">
      <w:pPr>
        <w:spacing w:before="220" w:after="20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function also prints the name of operation it is performing, type of value in RZ and the value of the RZ</w:t>
      </w:r>
    </w:p>
    <w:p w14:paraId="00000036" w14:textId="77777777" w:rsidR="0097766B" w:rsidRDefault="00B66D4E">
      <w:pPr>
        <w:spacing w:before="220" w:after="200"/>
        <w:ind w:left="36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access_</w:t>
      </w:r>
      <w:proofErr w:type="gramStart"/>
      <w:r>
        <w:rPr>
          <w:rFonts w:ascii="Times New Roman" w:eastAsia="Times New Roman" w:hAnsi="Times New Roman" w:cs="Times New Roman"/>
          <w:b/>
        </w:rPr>
        <w:t>memory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gramEnd"/>
      <w:r>
        <w:rPr>
          <w:rFonts w:ascii="Times New Roman" w:eastAsia="Times New Roman" w:hAnsi="Times New Roman" w:cs="Times New Roman"/>
          <w:b/>
        </w:rPr>
        <w:t>)</w:t>
      </w:r>
    </w:p>
    <w:p w14:paraId="00000037" w14:textId="77777777" w:rsidR="0097766B" w:rsidRDefault="00B66D4E">
      <w:pPr>
        <w:spacing w:before="220" w:after="200"/>
        <w:ind w:left="360"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WriteBack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gramEnd"/>
      <w:r>
        <w:rPr>
          <w:rFonts w:ascii="Times New Roman" w:eastAsia="Times New Roman" w:hAnsi="Times New Roman" w:cs="Times New Roman"/>
          <w:b/>
        </w:rPr>
        <w:t>)</w:t>
      </w:r>
    </w:p>
    <w:p w14:paraId="00000038" w14:textId="77777777" w:rsidR="0097766B" w:rsidRDefault="00B66D4E">
      <w:pPr>
        <w:spacing w:before="220" w:after="20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function does not take any parameter but it uses a control variable which is a global variable which comes from </w:t>
      </w:r>
      <w:r>
        <w:rPr>
          <w:rFonts w:ascii="Times New Roman" w:eastAsia="Times New Roman" w:hAnsi="Times New Roman" w:cs="Times New Roman"/>
        </w:rPr>
        <w:t>the decode stage.</w:t>
      </w:r>
    </w:p>
    <w:p w14:paraId="00000039" w14:textId="77777777" w:rsidR="0097766B" w:rsidRDefault="00B66D4E">
      <w:pPr>
        <w:spacing w:before="220" w:after="20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This control variable is to detect whether the instruction is R-type, I-type, U-type, UJ-type or not. Because only in this type of instruction write back stage happens.</w:t>
      </w:r>
    </w:p>
    <w:p w14:paraId="0000003A" w14:textId="77777777" w:rsidR="0097766B" w:rsidRDefault="00B66D4E">
      <w:pPr>
        <w:spacing w:before="220" w:after="20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also uses the RZ value which is also a global variable and it is </w:t>
      </w:r>
      <w:r>
        <w:rPr>
          <w:rFonts w:ascii="Times New Roman" w:eastAsia="Times New Roman" w:hAnsi="Times New Roman" w:cs="Times New Roman"/>
        </w:rPr>
        <w:t>output of ALU operation.</w:t>
      </w:r>
    </w:p>
    <w:p w14:paraId="0000003B" w14:textId="77777777" w:rsidR="0097766B" w:rsidRDefault="0097766B">
      <w:pPr>
        <w:spacing w:before="220" w:after="200"/>
        <w:ind w:left="360"/>
        <w:rPr>
          <w:rFonts w:ascii="Times New Roman" w:eastAsia="Times New Roman" w:hAnsi="Times New Roman" w:cs="Times New Roman"/>
        </w:rPr>
      </w:pPr>
    </w:p>
    <w:p w14:paraId="0000003C" w14:textId="77777777" w:rsidR="0097766B" w:rsidRDefault="00B66D4E">
      <w:pPr>
        <w:pStyle w:val="Heading1"/>
        <w:keepNext w:val="0"/>
        <w:keepLines w:val="0"/>
        <w:spacing w:before="480" w:line="168" w:lineRule="auto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  <w:bookmarkStart w:id="6" w:name="_jqrdnbjyzx38" w:colFirst="0" w:colLast="0"/>
      <w:bookmarkEnd w:id="6"/>
      <w:r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  <w:t>Test plan</w:t>
      </w:r>
    </w:p>
    <w:p w14:paraId="0000003D" w14:textId="77777777" w:rsidR="0097766B" w:rsidRDefault="00B66D4E">
      <w:pPr>
        <w:spacing w:before="220"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test the simulator with following assembly programs:</w:t>
      </w:r>
    </w:p>
    <w:p w14:paraId="0000003E" w14:textId="77777777" w:rsidR="0097766B" w:rsidRDefault="00B66D4E">
      <w:pPr>
        <w:numPr>
          <w:ilvl w:val="0"/>
          <w:numId w:val="4"/>
        </w:numPr>
        <w:spacing w:before="240" w:after="240"/>
      </w:pPr>
      <w:r>
        <w:t>Fibonacci Program</w:t>
      </w:r>
    </w:p>
    <w:p w14:paraId="0000003F" w14:textId="77777777" w:rsidR="0097766B" w:rsidRDefault="0097766B">
      <w:pPr>
        <w:rPr>
          <w:rFonts w:ascii="Times New Roman" w:eastAsia="Times New Roman" w:hAnsi="Times New Roman" w:cs="Times New Roman"/>
          <w:color w:val="17365D"/>
          <w:sz w:val="52"/>
          <w:szCs w:val="52"/>
        </w:rPr>
      </w:pPr>
    </w:p>
    <w:sectPr w:rsidR="009776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37971"/>
    <w:multiLevelType w:val="multilevel"/>
    <w:tmpl w:val="78B42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1C3C54"/>
    <w:multiLevelType w:val="multilevel"/>
    <w:tmpl w:val="4F98E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F717F0"/>
    <w:multiLevelType w:val="multilevel"/>
    <w:tmpl w:val="13F4B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FF02B7"/>
    <w:multiLevelType w:val="multilevel"/>
    <w:tmpl w:val="ADE23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66B"/>
    <w:rsid w:val="0097766B"/>
    <w:rsid w:val="00A57C81"/>
    <w:rsid w:val="00B66D4E"/>
    <w:rsid w:val="00ED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6ACD"/>
  <w15:docId w15:val="{EBB82097-6626-48D9-8C92-F91D8DA7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 Ram meghwal</dc:creator>
  <cp:lastModifiedBy>NEMA RAM</cp:lastModifiedBy>
  <cp:revision>2</cp:revision>
  <dcterms:created xsi:type="dcterms:W3CDTF">2021-04-08T17:07:00Z</dcterms:created>
  <dcterms:modified xsi:type="dcterms:W3CDTF">2021-04-08T17:07:00Z</dcterms:modified>
</cp:coreProperties>
</file>