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SURAT KETERANGAN KEMATIAN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10/HKI/2023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Sely Praningsi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Batam/01-01-2001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Wanita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 xml:space="preserve">: </w:t>
      </w:r>
      <w:bookmarkStart w:id="0" w:name="__DdeLink__114_3565117919"/>
      <w:r>
        <w:rPr>
          <w:rFonts w:ascii="Bookman Old Style" w:hAnsi="Bookman Old Style"/>
          <w:sz w:val="24"/>
          <w:szCs w:val="24"/>
        </w:rPr>
        <w:t>Bengkong Telaga Indah Blk F No 19</w:t>
      </w:r>
      <w:bookmarkEnd w:id="0"/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>No. Telepon</w:t>
        <w:tab/>
        <w:tab/>
        <w:tab/>
        <w:tab/>
        <w:t>: ${noTelp}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Adalah benar anggota Jemaat di </w:t>
      </w:r>
      <w:r>
        <w:rPr>
          <w:rFonts w:ascii="Bookman Old Style" w:hAnsi="Bookman Old Style"/>
          <w:b/>
          <w:bCs/>
          <w:sz w:val="24"/>
          <w:szCs w:val="24"/>
        </w:rPr>
        <w:t>Gereja Huria Kristen Indonesia Resort Khusus Mangsang,</w:t>
      </w:r>
      <w:r>
        <w:rPr>
          <w:rFonts w:ascii="Bookman Old Style" w:hAnsi="Bookman Old Style"/>
          <w:sz w:val="24"/>
          <w:szCs w:val="24"/>
        </w:rPr>
        <w:t xml:space="preserve"> yang terdaftar pada Wijk Sei Panas.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ab/>
        <w:tab/>
        <w:t>Telah meninggal dunia pada tanggal 2023-07-04 di Rumah yang beralamat di Bengkong Telaga Indah Blk F No 19.</w:t>
      </w:r>
    </w:p>
    <w:p>
      <w:pPr>
        <w:pStyle w:val="Normal"/>
        <w:spacing w:lineRule="auto" w:line="259" w:before="0" w:after="157"/>
        <w:rPr/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>Demikianlah Surat Keterangan ini kami buat dengan sebenar-benarnya. Atas perhatiannya kami ucapkan Terima Kasih.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04-07-2023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5788660" cy="1905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80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456.2pt,4.1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101</Words>
  <Characters>685</Characters>
  <CharactersWithSpaces>853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2023-06-26T14:36:38Z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