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9030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ns1="http://schemas.openxmlformats.org/markup-compatibility/2006" xmlns:ns2="http://schemas.openxmlformats.org/officeDocument/2006/math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