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BABU REALTY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BABU REALTY was initiated to provide an easy and convenient option for property-buyers and sellers. The aim is to establish a hassle-free,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easy-to- navigate online   portal for anything in REAL ESTATE. With a wide range of exclusive properties comprising of CMDA  approved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plots,individual villas, ready-to-move-in  homes, affordable homes, premium homes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(1)Real Estate  (2) Architecture  (3)Interiors  (4)Constructions  (5)Services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15 Years of Experience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400 Happy &amp; Satisfied Customers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50  Professional Experts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