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A3138F" w14:textId="2113EC8D" w:rsidR="00A62B22" w:rsidRPr="00C06B6B" w:rsidRDefault="00C06B6B" w:rsidP="00A62B22">
      <w:pPr>
        <w:pStyle w:val="Title"/>
        <w:jc w:val="right"/>
        <w:rPr>
          <w:rFonts w:ascii="Times New Roman" w:hAnsi="Times New Roman"/>
          <w:sz w:val="72"/>
          <w:szCs w:val="72"/>
        </w:rPr>
      </w:pPr>
      <w:r w:rsidRPr="00C06B6B">
        <w:rPr>
          <w:rFonts w:ascii="Times New Roman" w:hAnsi="Times New Roman"/>
          <w:sz w:val="72"/>
          <w:szCs w:val="72"/>
        </w:rPr>
        <w:t>Black Dog</w:t>
      </w:r>
    </w:p>
    <w:p w14:paraId="2E3252C1" w14:textId="77777777"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14:paraId="5B9D8F0D" w14:textId="2E35F853" w:rsidR="00A62B22" w:rsidRPr="00C06B6B" w:rsidRDefault="00A62B22" w:rsidP="00A62B22">
      <w:pPr>
        <w:pStyle w:val="Title"/>
        <w:jc w:val="right"/>
        <w:rPr>
          <w:rFonts w:ascii="Times New Roman" w:hAnsi="Times New Roman"/>
          <w:lang w:val="ro-RO"/>
        </w:rPr>
      </w:pPr>
      <w:r w:rsidRPr="00CE4FC0">
        <w:rPr>
          <w:rFonts w:ascii="Times New Roman" w:hAnsi="Times New Roman"/>
        </w:rPr>
        <w:t>Student:</w:t>
      </w:r>
      <w:r w:rsidR="00C06B6B">
        <w:rPr>
          <w:rFonts w:ascii="Times New Roman" w:hAnsi="Times New Roman"/>
        </w:rPr>
        <w:t xml:space="preserve"> </w:t>
      </w:r>
      <w:r w:rsidR="00C06B6B">
        <w:rPr>
          <w:rFonts w:ascii="Times New Roman" w:hAnsi="Times New Roman"/>
          <w:lang w:val="ro-RO"/>
        </w:rPr>
        <w:t>Victor Pădurean</w:t>
      </w:r>
    </w:p>
    <w:p w14:paraId="4685D6DD" w14:textId="338AC0F9" w:rsidR="00A62B22" w:rsidRPr="00CE4FC0" w:rsidRDefault="00A62B22" w:rsidP="00A62B22">
      <w:pPr>
        <w:jc w:val="right"/>
        <w:rPr>
          <w:b/>
          <w:sz w:val="28"/>
        </w:rPr>
      </w:pPr>
      <w:r w:rsidRPr="00CE4FC0">
        <w:rPr>
          <w:b/>
          <w:sz w:val="36"/>
        </w:rPr>
        <w:t>Group:</w:t>
      </w:r>
      <w:r w:rsidR="00C06B6B">
        <w:rPr>
          <w:b/>
          <w:sz w:val="36"/>
        </w:rPr>
        <w:t xml:space="preserve"> 30434</w:t>
      </w:r>
    </w:p>
    <w:p w14:paraId="1790C0C4" w14:textId="77777777" w:rsidR="00A62B22" w:rsidRPr="00CE4FC0" w:rsidRDefault="00A62B22" w:rsidP="00A62B22">
      <w:pPr>
        <w:pStyle w:val="InfoBlue"/>
      </w:pPr>
    </w:p>
    <w:p w14:paraId="273FE8EF" w14:textId="77777777" w:rsidR="00A62B22" w:rsidRPr="00CE4FC0" w:rsidRDefault="00A62B22" w:rsidP="00A62B22">
      <w:pPr>
        <w:pStyle w:val="InfoBlue"/>
      </w:pPr>
    </w:p>
    <w:p w14:paraId="59D7E879" w14:textId="77777777" w:rsidR="00A62B22" w:rsidRPr="00CE4FC0" w:rsidRDefault="00A62B22" w:rsidP="00A62B22">
      <w:pPr>
        <w:pStyle w:val="InfoBlue"/>
      </w:pPr>
      <w:r w:rsidRPr="00CE4FC0">
        <w:t xml:space="preserve"> </w:t>
      </w:r>
    </w:p>
    <w:p w14:paraId="4AFE4705" w14:textId="77777777" w:rsidR="00A62B22" w:rsidRPr="00CE4FC0" w:rsidRDefault="00A62B22" w:rsidP="00A62B22">
      <w:pPr>
        <w:pStyle w:val="Title"/>
        <w:rPr>
          <w:rFonts w:ascii="Times New Roman" w:hAnsi="Times New Roman"/>
          <w:sz w:val="28"/>
        </w:rPr>
      </w:pPr>
    </w:p>
    <w:p w14:paraId="17F75539" w14:textId="77777777"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14:paraId="068D2D59" w14:textId="77777777" w:rsidR="00A62B22" w:rsidRPr="00CE4FC0" w:rsidRDefault="00A62B22" w:rsidP="00A62B22">
      <w:pPr>
        <w:pStyle w:val="Title"/>
        <w:rPr>
          <w:rFonts w:ascii="Times New Roman" w:hAnsi="Times New Roman"/>
        </w:rPr>
      </w:pPr>
    </w:p>
    <w:p w14:paraId="7111674D" w14:textId="77777777" w:rsidR="00A62B22" w:rsidRPr="00CE4FC0" w:rsidRDefault="00A62B22" w:rsidP="00A62B22">
      <w:pPr>
        <w:pStyle w:val="Title"/>
        <w:rPr>
          <w:rFonts w:ascii="Times New Roman" w:hAnsi="Times New Roman"/>
        </w:rPr>
      </w:pPr>
      <w:r w:rsidRPr="00CE4FC0">
        <w:rPr>
          <w:rFonts w:ascii="Times New Roman" w:hAnsi="Times New Roman"/>
        </w:rPr>
        <w:t>Revision History</w:t>
      </w:r>
    </w:p>
    <w:p w14:paraId="43B4E91D" w14:textId="77777777"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14:paraId="06779679" w14:textId="77777777" w:rsidTr="00454C54">
        <w:tc>
          <w:tcPr>
            <w:tcW w:w="2304" w:type="dxa"/>
          </w:tcPr>
          <w:p w14:paraId="0E5FC5FF" w14:textId="77777777" w:rsidR="00A62B22" w:rsidRPr="00CE4FC0" w:rsidRDefault="00A62B22" w:rsidP="00454C54">
            <w:pPr>
              <w:pStyle w:val="Tabletext"/>
              <w:jc w:val="center"/>
              <w:rPr>
                <w:b/>
              </w:rPr>
            </w:pPr>
            <w:r w:rsidRPr="00CE4FC0">
              <w:rPr>
                <w:b/>
              </w:rPr>
              <w:t>Date</w:t>
            </w:r>
          </w:p>
        </w:tc>
        <w:tc>
          <w:tcPr>
            <w:tcW w:w="1152" w:type="dxa"/>
          </w:tcPr>
          <w:p w14:paraId="0B3B6D8E" w14:textId="77777777" w:rsidR="00A62B22" w:rsidRPr="00CE4FC0" w:rsidRDefault="00A62B22" w:rsidP="00454C54">
            <w:pPr>
              <w:pStyle w:val="Tabletext"/>
              <w:jc w:val="center"/>
              <w:rPr>
                <w:b/>
              </w:rPr>
            </w:pPr>
            <w:r w:rsidRPr="00CE4FC0">
              <w:rPr>
                <w:b/>
              </w:rPr>
              <w:t>Version</w:t>
            </w:r>
          </w:p>
        </w:tc>
        <w:tc>
          <w:tcPr>
            <w:tcW w:w="3744" w:type="dxa"/>
          </w:tcPr>
          <w:p w14:paraId="01E6909E" w14:textId="77777777" w:rsidR="00A62B22" w:rsidRPr="00CE4FC0" w:rsidRDefault="00A62B22" w:rsidP="00454C54">
            <w:pPr>
              <w:pStyle w:val="Tabletext"/>
              <w:jc w:val="center"/>
              <w:rPr>
                <w:b/>
              </w:rPr>
            </w:pPr>
            <w:r w:rsidRPr="00CE4FC0">
              <w:rPr>
                <w:b/>
              </w:rPr>
              <w:t>Description</w:t>
            </w:r>
          </w:p>
        </w:tc>
        <w:tc>
          <w:tcPr>
            <w:tcW w:w="2304" w:type="dxa"/>
          </w:tcPr>
          <w:p w14:paraId="0546C170" w14:textId="77777777" w:rsidR="00A62B22" w:rsidRPr="00CE4FC0" w:rsidRDefault="00A62B22" w:rsidP="00454C54">
            <w:pPr>
              <w:pStyle w:val="Tabletext"/>
              <w:jc w:val="center"/>
              <w:rPr>
                <w:b/>
              </w:rPr>
            </w:pPr>
            <w:r w:rsidRPr="00CE4FC0">
              <w:rPr>
                <w:b/>
              </w:rPr>
              <w:t>Author</w:t>
            </w:r>
          </w:p>
        </w:tc>
      </w:tr>
      <w:tr w:rsidR="00A62B22" w:rsidRPr="00CE4FC0" w14:paraId="649128DA" w14:textId="77777777" w:rsidTr="00454C54">
        <w:tc>
          <w:tcPr>
            <w:tcW w:w="2304" w:type="dxa"/>
          </w:tcPr>
          <w:p w14:paraId="34D44D94" w14:textId="33122CF4" w:rsidR="00A62B22" w:rsidRPr="00CE4FC0" w:rsidRDefault="00A62B22" w:rsidP="00454C54">
            <w:pPr>
              <w:pStyle w:val="Tabletext"/>
            </w:pPr>
            <w:r w:rsidRPr="00CE4FC0">
              <w:t>&lt;</w:t>
            </w:r>
            <w:r w:rsidR="00C06B6B">
              <w:t>06</w:t>
            </w:r>
            <w:r w:rsidRPr="00CE4FC0">
              <w:t>/</w:t>
            </w:r>
            <w:r w:rsidR="00C06B6B">
              <w:t>03</w:t>
            </w:r>
            <w:r w:rsidRPr="00CE4FC0">
              <w:t>/</w:t>
            </w:r>
            <w:r w:rsidR="00C06B6B">
              <w:t>20</w:t>
            </w:r>
            <w:r w:rsidRPr="00CE4FC0">
              <w:t>&gt;</w:t>
            </w:r>
          </w:p>
        </w:tc>
        <w:tc>
          <w:tcPr>
            <w:tcW w:w="1152" w:type="dxa"/>
          </w:tcPr>
          <w:p w14:paraId="4FB10919" w14:textId="24FD477F" w:rsidR="00A62B22" w:rsidRPr="00CE4FC0" w:rsidRDefault="00A62B22" w:rsidP="00454C54">
            <w:pPr>
              <w:pStyle w:val="Tabletext"/>
            </w:pPr>
            <w:r w:rsidRPr="00CE4FC0">
              <w:t>&lt;</w:t>
            </w:r>
            <w:r w:rsidR="00C06B6B">
              <w:t>1</w:t>
            </w:r>
            <w:r w:rsidRPr="00CE4FC0">
              <w:t>.</w:t>
            </w:r>
            <w:r w:rsidR="00C06B6B">
              <w:t>0</w:t>
            </w:r>
            <w:r w:rsidRPr="00CE4FC0">
              <w:t>&gt;</w:t>
            </w:r>
          </w:p>
        </w:tc>
        <w:tc>
          <w:tcPr>
            <w:tcW w:w="3744" w:type="dxa"/>
          </w:tcPr>
          <w:p w14:paraId="55B6F154" w14:textId="5D0EDAC2" w:rsidR="00A62B22" w:rsidRPr="00CE4FC0" w:rsidRDefault="00C06B6B" w:rsidP="00454C54">
            <w:pPr>
              <w:pStyle w:val="Tabletext"/>
            </w:pPr>
            <w:r>
              <w:t>First look at analysis and design</w:t>
            </w:r>
          </w:p>
        </w:tc>
        <w:tc>
          <w:tcPr>
            <w:tcW w:w="2304" w:type="dxa"/>
          </w:tcPr>
          <w:p w14:paraId="6654F6E9" w14:textId="3A5D4B23" w:rsidR="00A62B22" w:rsidRPr="00CE4FC0" w:rsidRDefault="00C06B6B" w:rsidP="00454C54">
            <w:pPr>
              <w:pStyle w:val="Tabletext"/>
            </w:pPr>
            <w:r>
              <w:t>Victor Pădurean</w:t>
            </w:r>
          </w:p>
        </w:tc>
      </w:tr>
      <w:tr w:rsidR="00A62B22" w:rsidRPr="00CE4FC0" w14:paraId="034828DA" w14:textId="77777777" w:rsidTr="00454C54">
        <w:tc>
          <w:tcPr>
            <w:tcW w:w="2304" w:type="dxa"/>
          </w:tcPr>
          <w:p w14:paraId="2FD915BA" w14:textId="77777777" w:rsidR="00A62B22" w:rsidRPr="00CE4FC0" w:rsidRDefault="00A62B22" w:rsidP="00454C54">
            <w:pPr>
              <w:pStyle w:val="Tabletext"/>
            </w:pPr>
          </w:p>
        </w:tc>
        <w:tc>
          <w:tcPr>
            <w:tcW w:w="1152" w:type="dxa"/>
          </w:tcPr>
          <w:p w14:paraId="362354F1" w14:textId="77777777" w:rsidR="00A62B22" w:rsidRPr="00CE4FC0" w:rsidRDefault="00A62B22" w:rsidP="00454C54">
            <w:pPr>
              <w:pStyle w:val="Tabletext"/>
            </w:pPr>
          </w:p>
        </w:tc>
        <w:tc>
          <w:tcPr>
            <w:tcW w:w="3744" w:type="dxa"/>
          </w:tcPr>
          <w:p w14:paraId="047E6943" w14:textId="77777777" w:rsidR="00A62B22" w:rsidRPr="00CE4FC0" w:rsidRDefault="00A62B22" w:rsidP="00454C54">
            <w:pPr>
              <w:pStyle w:val="Tabletext"/>
            </w:pPr>
          </w:p>
        </w:tc>
        <w:tc>
          <w:tcPr>
            <w:tcW w:w="2304" w:type="dxa"/>
          </w:tcPr>
          <w:p w14:paraId="0098DC4D" w14:textId="77777777" w:rsidR="00A62B22" w:rsidRPr="00CE4FC0" w:rsidRDefault="00A62B22" w:rsidP="00454C54">
            <w:pPr>
              <w:pStyle w:val="Tabletext"/>
            </w:pPr>
          </w:p>
        </w:tc>
      </w:tr>
      <w:tr w:rsidR="00A62B22" w:rsidRPr="00CE4FC0" w14:paraId="0B2C3D2A" w14:textId="77777777" w:rsidTr="00454C54">
        <w:tc>
          <w:tcPr>
            <w:tcW w:w="2304" w:type="dxa"/>
          </w:tcPr>
          <w:p w14:paraId="0253F37D" w14:textId="77777777" w:rsidR="00A62B22" w:rsidRPr="00CE4FC0" w:rsidRDefault="00A62B22" w:rsidP="00454C54">
            <w:pPr>
              <w:pStyle w:val="Tabletext"/>
            </w:pPr>
          </w:p>
        </w:tc>
        <w:tc>
          <w:tcPr>
            <w:tcW w:w="1152" w:type="dxa"/>
          </w:tcPr>
          <w:p w14:paraId="69B0BB8A" w14:textId="77777777" w:rsidR="00A62B22" w:rsidRPr="00CE4FC0" w:rsidRDefault="00A62B22" w:rsidP="00454C54">
            <w:pPr>
              <w:pStyle w:val="Tabletext"/>
            </w:pPr>
          </w:p>
        </w:tc>
        <w:tc>
          <w:tcPr>
            <w:tcW w:w="3744" w:type="dxa"/>
          </w:tcPr>
          <w:p w14:paraId="3C178661" w14:textId="77777777" w:rsidR="00A62B22" w:rsidRPr="00CE4FC0" w:rsidRDefault="00A62B22" w:rsidP="00454C54">
            <w:pPr>
              <w:pStyle w:val="Tabletext"/>
            </w:pPr>
          </w:p>
        </w:tc>
        <w:tc>
          <w:tcPr>
            <w:tcW w:w="2304" w:type="dxa"/>
          </w:tcPr>
          <w:p w14:paraId="6D8B1186" w14:textId="77777777" w:rsidR="00A62B22" w:rsidRPr="00CE4FC0" w:rsidRDefault="00A62B22" w:rsidP="00454C54">
            <w:pPr>
              <w:pStyle w:val="Tabletext"/>
            </w:pPr>
          </w:p>
        </w:tc>
      </w:tr>
      <w:tr w:rsidR="00A62B22" w:rsidRPr="00CE4FC0" w14:paraId="0E287421" w14:textId="77777777" w:rsidTr="00454C54">
        <w:tc>
          <w:tcPr>
            <w:tcW w:w="2304" w:type="dxa"/>
          </w:tcPr>
          <w:p w14:paraId="3B3334EC" w14:textId="77777777" w:rsidR="00A62B22" w:rsidRPr="00CE4FC0" w:rsidRDefault="00A62B22" w:rsidP="00454C54">
            <w:pPr>
              <w:pStyle w:val="Tabletext"/>
            </w:pPr>
          </w:p>
        </w:tc>
        <w:tc>
          <w:tcPr>
            <w:tcW w:w="1152" w:type="dxa"/>
          </w:tcPr>
          <w:p w14:paraId="36821235" w14:textId="77777777" w:rsidR="00A62B22" w:rsidRPr="00CE4FC0" w:rsidRDefault="00A62B22" w:rsidP="00454C54">
            <w:pPr>
              <w:pStyle w:val="Tabletext"/>
            </w:pPr>
          </w:p>
        </w:tc>
        <w:tc>
          <w:tcPr>
            <w:tcW w:w="3744" w:type="dxa"/>
          </w:tcPr>
          <w:p w14:paraId="3701583E" w14:textId="77777777" w:rsidR="00A62B22" w:rsidRPr="00CE4FC0" w:rsidRDefault="00A62B22" w:rsidP="00454C54">
            <w:pPr>
              <w:pStyle w:val="Tabletext"/>
            </w:pPr>
          </w:p>
        </w:tc>
        <w:tc>
          <w:tcPr>
            <w:tcW w:w="2304" w:type="dxa"/>
          </w:tcPr>
          <w:p w14:paraId="49A305F5" w14:textId="77777777" w:rsidR="00A62B22" w:rsidRPr="00CE4FC0" w:rsidRDefault="00A62B22" w:rsidP="00454C54">
            <w:pPr>
              <w:pStyle w:val="Tabletext"/>
            </w:pPr>
          </w:p>
        </w:tc>
      </w:tr>
    </w:tbl>
    <w:p w14:paraId="40FBCD96" w14:textId="77777777" w:rsidR="00A62B22" w:rsidRPr="00CE4FC0" w:rsidRDefault="00A62B22" w:rsidP="00A62B22"/>
    <w:p w14:paraId="170AC4CB" w14:textId="77777777"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14:paraId="132C564C" w14:textId="77777777"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14:paraId="26F75E14"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14:paraId="7AE0EF24"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14:paraId="22433C07"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14:paraId="0862AD71"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14:paraId="4CA473CF"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14:paraId="5BFBA909"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14:paraId="60909A21"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14:paraId="2675D85B"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14:paraId="11F9D1E9"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14:paraId="37F6899F"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14:paraId="080A7886"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14:paraId="14BE6567"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14:paraId="6744E726"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14:paraId="596488A0"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14:paraId="00DA4A94"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14:paraId="516BCB2F"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14:paraId="2F5EA57D"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14:paraId="5CFF826D"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14:paraId="513B7D84"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14:paraId="724B1CB2" w14:textId="77777777"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14:paraId="4698E082" w14:textId="77777777" w:rsidR="00A62B22" w:rsidRPr="00CE4FC0" w:rsidRDefault="00A62B22" w:rsidP="00A62B22">
      <w:pPr>
        <w:pStyle w:val="Title"/>
        <w:rPr>
          <w:rFonts w:ascii="Times New Roman" w:hAnsi="Times New Roman"/>
        </w:rPr>
      </w:pPr>
    </w:p>
    <w:p w14:paraId="71E9C134" w14:textId="77777777" w:rsidR="00A62B22" w:rsidRPr="00CE4FC0"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14:paraId="2FA5C9E6" w14:textId="010CBDDF" w:rsidR="00A62B22" w:rsidRDefault="00C06B6B" w:rsidP="00C06B6B">
      <w:pPr>
        <w:ind w:left="720"/>
        <w:rPr>
          <w:iCs/>
          <w:color w:val="000000" w:themeColor="text1"/>
        </w:rPr>
      </w:pPr>
      <w:r>
        <w:rPr>
          <w:iCs/>
          <w:color w:val="000000" w:themeColor="text1"/>
        </w:rPr>
        <w:t>D</w:t>
      </w:r>
      <w:r w:rsidRPr="00C06B6B">
        <w:rPr>
          <w:iCs/>
          <w:color w:val="000000" w:themeColor="text1"/>
        </w:rPr>
        <w:t>esign and implement a desktop application for Veterinary Lab. The application should have two types of users (a regular user - the doctor/employee - and an administrator user) which have to provide a username and a password in order to use the application.</w:t>
      </w:r>
    </w:p>
    <w:p w14:paraId="583477E0" w14:textId="6FE7B26D" w:rsidR="00C06B6B" w:rsidRDefault="00C06B6B" w:rsidP="00C06B6B">
      <w:pPr>
        <w:ind w:left="720"/>
        <w:rPr>
          <w:iCs/>
          <w:color w:val="000000" w:themeColor="text1"/>
        </w:rPr>
      </w:pPr>
    </w:p>
    <w:p w14:paraId="72F84E09" w14:textId="77777777" w:rsidR="00C06B6B" w:rsidRPr="00C06B6B" w:rsidRDefault="00C06B6B" w:rsidP="00C06B6B">
      <w:pPr>
        <w:ind w:left="720"/>
        <w:rPr>
          <w:iCs/>
          <w:color w:val="000000" w:themeColor="text1"/>
        </w:rPr>
      </w:pPr>
      <w:r w:rsidRPr="00C06B6B">
        <w:rPr>
          <w:iCs/>
          <w:color w:val="000000" w:themeColor="text1"/>
        </w:rPr>
        <w:t>The regular user can perform the following operations:</w:t>
      </w:r>
    </w:p>
    <w:p w14:paraId="3AD6B22B" w14:textId="77777777" w:rsidR="00C06B6B" w:rsidRPr="00C06B6B" w:rsidRDefault="00C06B6B" w:rsidP="00C06B6B">
      <w:pPr>
        <w:ind w:left="720"/>
        <w:rPr>
          <w:iCs/>
          <w:color w:val="000000" w:themeColor="text1"/>
        </w:rPr>
      </w:pPr>
      <w:r w:rsidRPr="00C06B6B">
        <w:rPr>
          <w:iCs/>
          <w:color w:val="000000" w:themeColor="text1"/>
        </w:rPr>
        <w:t>* CRUD on consultations</w:t>
      </w:r>
    </w:p>
    <w:p w14:paraId="597E020C" w14:textId="77777777" w:rsidR="00C06B6B" w:rsidRPr="00C06B6B" w:rsidRDefault="00C06B6B" w:rsidP="00C06B6B">
      <w:pPr>
        <w:ind w:left="720"/>
        <w:rPr>
          <w:iCs/>
          <w:color w:val="000000" w:themeColor="text1"/>
        </w:rPr>
      </w:pPr>
      <w:r w:rsidRPr="00C06B6B">
        <w:rPr>
          <w:iCs/>
          <w:color w:val="000000" w:themeColor="text1"/>
        </w:rPr>
        <w:t>* CRUD on animals involved in consultations</w:t>
      </w:r>
    </w:p>
    <w:p w14:paraId="52216BD0" w14:textId="77777777" w:rsidR="00C06B6B" w:rsidRPr="00C06B6B" w:rsidRDefault="00C06B6B" w:rsidP="00C06B6B">
      <w:pPr>
        <w:ind w:left="720"/>
        <w:rPr>
          <w:iCs/>
          <w:color w:val="000000" w:themeColor="text1"/>
        </w:rPr>
      </w:pPr>
      <w:r w:rsidRPr="00C06B6B">
        <w:rPr>
          <w:iCs/>
          <w:color w:val="000000" w:themeColor="text1"/>
        </w:rPr>
        <w:t>* Search the list of consultations/animals</w:t>
      </w:r>
    </w:p>
    <w:p w14:paraId="6731E227" w14:textId="77777777" w:rsidR="00C06B6B" w:rsidRPr="00C06B6B" w:rsidRDefault="00C06B6B" w:rsidP="00C06B6B">
      <w:pPr>
        <w:ind w:left="720"/>
        <w:rPr>
          <w:iCs/>
          <w:color w:val="000000" w:themeColor="text1"/>
        </w:rPr>
      </w:pPr>
    </w:p>
    <w:p w14:paraId="7FBDD8F7" w14:textId="77777777" w:rsidR="00C06B6B" w:rsidRPr="00C06B6B" w:rsidRDefault="00C06B6B" w:rsidP="00C06B6B">
      <w:pPr>
        <w:ind w:left="720"/>
        <w:rPr>
          <w:iCs/>
          <w:color w:val="000000" w:themeColor="text1"/>
        </w:rPr>
      </w:pPr>
      <w:r w:rsidRPr="00C06B6B">
        <w:rPr>
          <w:iCs/>
          <w:color w:val="000000" w:themeColor="text1"/>
        </w:rPr>
        <w:t>The administrator can perform the following operations:</w:t>
      </w:r>
    </w:p>
    <w:p w14:paraId="31398407" w14:textId="77777777" w:rsidR="00C06B6B" w:rsidRPr="00C06B6B" w:rsidRDefault="00C06B6B" w:rsidP="00C06B6B">
      <w:pPr>
        <w:ind w:left="720"/>
        <w:rPr>
          <w:iCs/>
          <w:color w:val="000000" w:themeColor="text1"/>
        </w:rPr>
      </w:pPr>
      <w:r w:rsidRPr="00C06B6B">
        <w:rPr>
          <w:iCs/>
          <w:color w:val="000000" w:themeColor="text1"/>
        </w:rPr>
        <w:t>* CRUD on animals</w:t>
      </w:r>
    </w:p>
    <w:p w14:paraId="068AC39C" w14:textId="77777777" w:rsidR="00C06B6B" w:rsidRPr="00C06B6B" w:rsidRDefault="00C06B6B" w:rsidP="00C06B6B">
      <w:pPr>
        <w:ind w:left="720"/>
        <w:rPr>
          <w:iCs/>
          <w:color w:val="000000" w:themeColor="text1"/>
        </w:rPr>
      </w:pPr>
      <w:r w:rsidRPr="00C06B6B">
        <w:rPr>
          <w:iCs/>
          <w:color w:val="000000" w:themeColor="text1"/>
        </w:rPr>
        <w:t>* CRUD on regular users' information.</w:t>
      </w:r>
    </w:p>
    <w:p w14:paraId="26B4E893" w14:textId="0517CCDD" w:rsidR="00C06B6B" w:rsidRDefault="00C06B6B" w:rsidP="00C06B6B">
      <w:pPr>
        <w:ind w:left="720"/>
        <w:rPr>
          <w:iCs/>
          <w:color w:val="000000" w:themeColor="text1"/>
        </w:rPr>
      </w:pPr>
      <w:r w:rsidRPr="00C06B6B">
        <w:rPr>
          <w:iCs/>
          <w:color w:val="000000" w:themeColor="text1"/>
        </w:rPr>
        <w:t>* Generate two types of report files, one in pdf format and one in txt or html format, with the consultation’s details. The reports **need** to be saved in a **user-selected location** (not predefined by the application), similar on how one would save a file from Notepad.</w:t>
      </w:r>
    </w:p>
    <w:p w14:paraId="7D1AFCD1" w14:textId="0F61E985" w:rsidR="00C06B6B" w:rsidRDefault="00C06B6B" w:rsidP="00C06B6B">
      <w:pPr>
        <w:ind w:left="720"/>
        <w:rPr>
          <w:iCs/>
          <w:color w:val="000000" w:themeColor="text1"/>
        </w:rPr>
      </w:pPr>
    </w:p>
    <w:p w14:paraId="3669E173" w14:textId="522DDFFE" w:rsidR="00C06B6B" w:rsidRPr="00C06B6B" w:rsidRDefault="00C06B6B" w:rsidP="00C06B6B">
      <w:pPr>
        <w:ind w:left="720"/>
        <w:rPr>
          <w:iCs/>
          <w:color w:val="000000" w:themeColor="text1"/>
        </w:rPr>
      </w:pPr>
      <w:r>
        <w:rPr>
          <w:iCs/>
          <w:color w:val="000000" w:themeColor="text1"/>
        </w:rPr>
        <w:t>Other</w:t>
      </w:r>
      <w:r w:rsidRPr="00C06B6B">
        <w:rPr>
          <w:iCs/>
          <w:color w:val="000000" w:themeColor="text1"/>
        </w:rPr>
        <w:t xml:space="preserve"> features:</w:t>
      </w:r>
    </w:p>
    <w:p w14:paraId="16FAD744" w14:textId="77777777" w:rsidR="00C06B6B" w:rsidRPr="00C06B6B" w:rsidRDefault="00C06B6B" w:rsidP="00C06B6B">
      <w:pPr>
        <w:ind w:left="720"/>
        <w:rPr>
          <w:iCs/>
          <w:color w:val="000000" w:themeColor="text1"/>
        </w:rPr>
      </w:pPr>
      <w:r w:rsidRPr="00C06B6B">
        <w:rPr>
          <w:iCs/>
          <w:color w:val="000000" w:themeColor="text1"/>
        </w:rPr>
        <w:t>* A consultation can have the state: in progress.</w:t>
      </w:r>
    </w:p>
    <w:p w14:paraId="3021010E" w14:textId="77777777" w:rsidR="00C06B6B" w:rsidRPr="00C06B6B" w:rsidRDefault="00C06B6B" w:rsidP="00C06B6B">
      <w:pPr>
        <w:ind w:left="720"/>
        <w:rPr>
          <w:iCs/>
          <w:color w:val="000000" w:themeColor="text1"/>
        </w:rPr>
      </w:pPr>
      <w:r w:rsidRPr="00C06B6B">
        <w:rPr>
          <w:iCs/>
          <w:color w:val="000000" w:themeColor="text1"/>
        </w:rPr>
        <w:t>* For a consultation to be executed, a set of items needed can be allocated (e.g., needles, knife, food, bandages). A consultation that doesn't have all the items cannot be moved to in progress (and thus can't be closed).</w:t>
      </w:r>
    </w:p>
    <w:p w14:paraId="3A485614" w14:textId="7D323625" w:rsidR="00C06B6B" w:rsidRPr="00C06B6B" w:rsidRDefault="00C06B6B" w:rsidP="00C06B6B">
      <w:pPr>
        <w:ind w:left="720"/>
        <w:rPr>
          <w:iCs/>
          <w:color w:val="000000" w:themeColor="text1"/>
        </w:rPr>
      </w:pPr>
      <w:r w:rsidRPr="00C06B6B">
        <w:rPr>
          <w:iCs/>
          <w:color w:val="000000" w:themeColor="text1"/>
        </w:rPr>
        <w:t>* The administrator can update the stock of items in the veterinary lab.</w:t>
      </w:r>
    </w:p>
    <w:p w14:paraId="063F4683" w14:textId="77777777" w:rsidR="00441759" w:rsidRPr="00CE4FC0" w:rsidRDefault="00441759" w:rsidP="00C06B6B">
      <w:pPr>
        <w:pStyle w:val="Heading1"/>
        <w:numPr>
          <w:ilvl w:val="0"/>
          <w:numId w:val="0"/>
        </w:numPr>
        <w:tabs>
          <w:tab w:val="left" w:pos="720"/>
        </w:tabs>
        <w:ind w:left="720" w:hanging="720"/>
        <w:rPr>
          <w:rFonts w:ascii="Times New Roman" w:hAnsi="Times New Roman"/>
        </w:rPr>
      </w:pPr>
    </w:p>
    <w:p w14:paraId="4480CDC8" w14:textId="77777777"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14:paraId="1C63425B" w14:textId="77777777" w:rsidR="00D54784" w:rsidRPr="00CE4FC0"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14:paraId="26F56897" w14:textId="6CAEAF5C" w:rsidR="00D54784" w:rsidRDefault="00C06B6B" w:rsidP="00D54784">
      <w:pPr>
        <w:ind w:left="720"/>
        <w:rPr>
          <w:iCs/>
          <w:color w:val="000000" w:themeColor="text1"/>
        </w:rPr>
      </w:pPr>
      <w:r>
        <w:rPr>
          <w:iCs/>
          <w:color w:val="000000" w:themeColor="text1"/>
        </w:rPr>
        <w:t xml:space="preserve">The domain model is pretty shallow, as there are not many classes needed for describing what happens at a Veterinary </w:t>
      </w:r>
      <w:r w:rsidR="009F50A0">
        <w:rPr>
          <w:iCs/>
          <w:color w:val="000000" w:themeColor="text1"/>
        </w:rPr>
        <w:t>Laboratory. Firstly, there will be animals, which will be consulted by vets. The consultations details will be persisted. Besides the vets, there will be another type of person interacting with the system, responsible for organizing it: the administrator. The relationships between the classes is presented in the next diagram.</w:t>
      </w:r>
      <w:r>
        <w:rPr>
          <w:iCs/>
          <w:color w:val="000000" w:themeColor="text1"/>
        </w:rPr>
        <w:t xml:space="preserve"> </w:t>
      </w:r>
    </w:p>
    <w:p w14:paraId="048A4A58" w14:textId="2D1F590D" w:rsidR="006F4433" w:rsidRPr="00C06B6B" w:rsidRDefault="006F4433" w:rsidP="00D54784">
      <w:pPr>
        <w:ind w:left="720"/>
        <w:rPr>
          <w:iCs/>
          <w:color w:val="000000" w:themeColor="text1"/>
        </w:rPr>
      </w:pPr>
      <w:r>
        <w:rPr>
          <w:iCs/>
          <w:noProof/>
          <w:color w:val="000000" w:themeColor="text1"/>
        </w:rPr>
        <w:drawing>
          <wp:anchor distT="0" distB="0" distL="114300" distR="114300" simplePos="0" relativeHeight="251658240" behindDoc="0" locked="0" layoutInCell="1" allowOverlap="1" wp14:anchorId="26A80325" wp14:editId="25B301BF">
            <wp:simplePos x="0" y="0"/>
            <wp:positionH relativeFrom="margin">
              <wp:align>center</wp:align>
            </wp:positionH>
            <wp:positionV relativeFrom="margin">
              <wp:align>bottom</wp:align>
            </wp:positionV>
            <wp:extent cx="4619625" cy="2453640"/>
            <wp:effectExtent l="0" t="0" r="0" b="0"/>
            <wp:wrapSquare wrapText="bothSides"/>
            <wp:docPr id="1" name="Picture 1" descr="Domain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tClassDiagram.png"/>
                    <pic:cNvPicPr/>
                  </pic:nvPicPr>
                  <pic:blipFill>
                    <a:blip r:embed="rId8">
                      <a:extLst>
                        <a:ext uri="{28A0092B-C50C-407E-A947-70E740481C1C}">
                          <a14:useLocalDpi xmlns:a14="http://schemas.microsoft.com/office/drawing/2010/main" val="0"/>
                        </a:ext>
                      </a:extLst>
                    </a:blip>
                    <a:stretch>
                      <a:fillRect/>
                    </a:stretch>
                  </pic:blipFill>
                  <pic:spPr>
                    <a:xfrm>
                      <a:off x="0" y="0"/>
                      <a:ext cx="4619625" cy="2453640"/>
                    </a:xfrm>
                    <a:prstGeom prst="rect">
                      <a:avLst/>
                    </a:prstGeom>
                  </pic:spPr>
                </pic:pic>
              </a:graphicData>
            </a:graphic>
          </wp:anchor>
        </w:drawing>
      </w:r>
    </w:p>
    <w:p w14:paraId="2FBA1FEE" w14:textId="77777777" w:rsidR="00D54784" w:rsidRPr="00CE4FC0" w:rsidRDefault="00D54784" w:rsidP="00D54784">
      <w:pPr>
        <w:pStyle w:val="Heading1"/>
        <w:rPr>
          <w:rFonts w:ascii="Times New Roman" w:hAnsi="Times New Roman"/>
        </w:rPr>
      </w:pPr>
      <w:bookmarkStart w:id="3" w:name="_Toc285793957"/>
      <w:r w:rsidRPr="00CE4FC0">
        <w:rPr>
          <w:rFonts w:ascii="Times New Roman" w:hAnsi="Times New Roman"/>
        </w:rPr>
        <w:lastRenderedPageBreak/>
        <w:t>Architectural Design</w:t>
      </w:r>
      <w:bookmarkEnd w:id="3"/>
    </w:p>
    <w:p w14:paraId="1267B459" w14:textId="77777777" w:rsidR="00D54784" w:rsidRPr="00CE4FC0"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14:paraId="2F7E675E" w14:textId="4DEF1555" w:rsidR="00D54784" w:rsidRDefault="006939AB" w:rsidP="00D54784">
      <w:pPr>
        <w:ind w:left="720"/>
        <w:rPr>
          <w:iCs/>
          <w:color w:val="000000" w:themeColor="text1"/>
        </w:rPr>
      </w:pPr>
      <w:r>
        <w:rPr>
          <w:iCs/>
          <w:color w:val="000000" w:themeColor="text1"/>
        </w:rPr>
        <w:t xml:space="preserve">The </w:t>
      </w:r>
      <w:r w:rsidR="009639B6">
        <w:rPr>
          <w:iCs/>
          <w:color w:val="000000" w:themeColor="text1"/>
        </w:rPr>
        <w:t xml:space="preserve">system will adopt a Client-Server </w:t>
      </w:r>
      <w:r w:rsidR="008A5C6A">
        <w:rPr>
          <w:iCs/>
          <w:color w:val="000000" w:themeColor="text1"/>
        </w:rPr>
        <w:t xml:space="preserve">architectural style, this being the most appropriate approach for such applications. The </w:t>
      </w:r>
      <w:r w:rsidR="002A73D1">
        <w:rPr>
          <w:iCs/>
          <w:color w:val="000000" w:themeColor="text1"/>
        </w:rPr>
        <w:t>data will reside on the Server side</w:t>
      </w:r>
      <w:r w:rsidR="0070181F">
        <w:rPr>
          <w:iCs/>
          <w:color w:val="000000" w:themeColor="text1"/>
        </w:rPr>
        <w:t>, whereas the Client side will need to request it. The majority of the services will be handled by the Server, yet some may need to be handled by the Client.</w:t>
      </w:r>
    </w:p>
    <w:p w14:paraId="6BF5BFB0" w14:textId="4DC7C35D" w:rsidR="0070181F" w:rsidRDefault="0070181F" w:rsidP="00D54784">
      <w:pPr>
        <w:ind w:left="720"/>
        <w:rPr>
          <w:iCs/>
          <w:color w:val="000000" w:themeColor="text1"/>
        </w:rPr>
      </w:pPr>
    </w:p>
    <w:p w14:paraId="039EAD84" w14:textId="4CE097BF" w:rsidR="0070181F" w:rsidRPr="008C078B" w:rsidRDefault="00082DBE" w:rsidP="00D54784">
      <w:pPr>
        <w:ind w:left="720"/>
        <w:rPr>
          <w:iCs/>
          <w:color w:val="000000" w:themeColor="text1"/>
        </w:rPr>
      </w:pPr>
      <w:r>
        <w:rPr>
          <w:iCs/>
          <w:color w:val="000000" w:themeColor="text1"/>
        </w:rPr>
        <w:t xml:space="preserve">The </w:t>
      </w:r>
      <w:r w:rsidR="00E86487">
        <w:rPr>
          <w:iCs/>
          <w:color w:val="000000" w:themeColor="text1"/>
        </w:rPr>
        <w:t xml:space="preserve">adopted architectural pattern will be represented by a Three Tier Architecture. </w:t>
      </w:r>
      <w:r w:rsidR="00824D11">
        <w:rPr>
          <w:iCs/>
          <w:color w:val="000000" w:themeColor="text1"/>
        </w:rPr>
        <w:t xml:space="preserve">Even though a Model-View-Controller architecture is closely related to this, </w:t>
      </w:r>
      <w:r w:rsidR="00640692">
        <w:rPr>
          <w:iCs/>
          <w:color w:val="000000" w:themeColor="text1"/>
        </w:rPr>
        <w:t>Three Tier Architecture brings a clear separation between the data layer and the presentation layer.</w:t>
      </w:r>
      <w:r w:rsidR="00035059">
        <w:rPr>
          <w:iCs/>
          <w:color w:val="000000" w:themeColor="text1"/>
        </w:rPr>
        <w:t xml:space="preserve"> The M</w:t>
      </w:r>
      <w:r w:rsidR="008F5821">
        <w:rPr>
          <w:iCs/>
          <w:color w:val="000000" w:themeColor="text1"/>
        </w:rPr>
        <w:t xml:space="preserve">VC </w:t>
      </w:r>
      <w:r w:rsidR="00405548">
        <w:rPr>
          <w:iCs/>
          <w:color w:val="000000" w:themeColor="text1"/>
        </w:rPr>
        <w:t>architecture pattern will be used to implement the Presentation Layer.</w:t>
      </w:r>
      <w:bookmarkStart w:id="5" w:name="_GoBack"/>
      <w:bookmarkEnd w:id="5"/>
    </w:p>
    <w:p w14:paraId="1F503AFF" w14:textId="141A4D52" w:rsidR="00D54784" w:rsidRPr="00CE4FC0" w:rsidRDefault="0044622C" w:rsidP="00D54784">
      <w:pPr>
        <w:pStyle w:val="Heading2"/>
        <w:rPr>
          <w:rFonts w:ascii="Times New Roman" w:hAnsi="Times New Roman"/>
        </w:rPr>
      </w:pPr>
      <w:bookmarkStart w:id="6" w:name="_Toc285793959"/>
      <w:r>
        <w:rPr>
          <w:i/>
          <w:noProof/>
          <w:color w:val="943634"/>
        </w:rPr>
        <w:drawing>
          <wp:anchor distT="0" distB="0" distL="114300" distR="114300" simplePos="0" relativeHeight="251659264" behindDoc="0" locked="0" layoutInCell="1" allowOverlap="1" wp14:anchorId="58418AC4" wp14:editId="65E576A8">
            <wp:simplePos x="0" y="0"/>
            <wp:positionH relativeFrom="column">
              <wp:posOffset>257175</wp:posOffset>
            </wp:positionH>
            <wp:positionV relativeFrom="paragraph">
              <wp:posOffset>294640</wp:posOffset>
            </wp:positionV>
            <wp:extent cx="5943600" cy="3636645"/>
            <wp:effectExtent l="0" t="0" r="0" b="0"/>
            <wp:wrapSquare wrapText="bothSides"/>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etPackageDiagr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636645"/>
                    </a:xfrm>
                    <a:prstGeom prst="rect">
                      <a:avLst/>
                    </a:prstGeom>
                  </pic:spPr>
                </pic:pic>
              </a:graphicData>
            </a:graphic>
          </wp:anchor>
        </w:drawing>
      </w:r>
      <w:r w:rsidR="00D54784" w:rsidRPr="00CE4FC0">
        <w:rPr>
          <w:rFonts w:ascii="Times New Roman" w:hAnsi="Times New Roman"/>
        </w:rPr>
        <w:t>Package Design</w:t>
      </w:r>
      <w:bookmarkEnd w:id="6"/>
    </w:p>
    <w:p w14:paraId="63F404CD" w14:textId="4D87DF19" w:rsidR="00D54784" w:rsidRPr="00CE4FC0" w:rsidRDefault="00D54784" w:rsidP="00D54784">
      <w:pPr>
        <w:ind w:left="720"/>
        <w:rPr>
          <w:i/>
          <w:color w:val="943634"/>
        </w:rPr>
      </w:pPr>
    </w:p>
    <w:p w14:paraId="23692735" w14:textId="70869699" w:rsidR="00D54784" w:rsidRDefault="000825D8" w:rsidP="00D54784">
      <w:pPr>
        <w:pStyle w:val="Heading2"/>
        <w:rPr>
          <w:rFonts w:ascii="Times New Roman" w:hAnsi="Times New Roman"/>
        </w:rPr>
      </w:pPr>
      <w:bookmarkStart w:id="7" w:name="_Toc285793960"/>
      <w:r>
        <w:rPr>
          <w:noProof/>
        </w:rPr>
        <w:lastRenderedPageBreak/>
        <w:drawing>
          <wp:anchor distT="0" distB="0" distL="114300" distR="114300" simplePos="0" relativeHeight="251661312" behindDoc="0" locked="0" layoutInCell="1" allowOverlap="1" wp14:anchorId="2DA15DCF" wp14:editId="328C1392">
            <wp:simplePos x="0" y="0"/>
            <wp:positionH relativeFrom="column">
              <wp:posOffset>-85725</wp:posOffset>
            </wp:positionH>
            <wp:positionV relativeFrom="page">
              <wp:posOffset>7013575</wp:posOffset>
            </wp:positionV>
            <wp:extent cx="5943600" cy="2882900"/>
            <wp:effectExtent l="0" t="0" r="0" b="0"/>
            <wp:wrapSquare wrapText="bothSides"/>
            <wp:docPr id="4" name="Picture 4"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etComponentDiagr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882900"/>
                    </a:xfrm>
                    <a:prstGeom prst="rect">
                      <a:avLst/>
                    </a:prstGeom>
                  </pic:spPr>
                </pic:pic>
              </a:graphicData>
            </a:graphic>
          </wp:anchor>
        </w:drawing>
      </w:r>
      <w:r w:rsidR="00D54784" w:rsidRPr="00CE4FC0">
        <w:rPr>
          <w:rFonts w:ascii="Times New Roman" w:hAnsi="Times New Roman"/>
        </w:rPr>
        <w:t>Component and Deployment Diagrams</w:t>
      </w:r>
      <w:bookmarkEnd w:id="7"/>
    </w:p>
    <w:p w14:paraId="1411E3F7" w14:textId="6E6033AE" w:rsidR="00D54784" w:rsidRPr="00CE4FC0" w:rsidRDefault="000825D8" w:rsidP="00BD6EC6">
      <w:r>
        <w:rPr>
          <w:noProof/>
        </w:rPr>
        <w:drawing>
          <wp:anchor distT="0" distB="0" distL="114300" distR="114300" simplePos="0" relativeHeight="251660288" behindDoc="0" locked="0" layoutInCell="1" allowOverlap="1" wp14:anchorId="24EB91CC" wp14:editId="7DC16425">
            <wp:simplePos x="0" y="0"/>
            <wp:positionH relativeFrom="column">
              <wp:posOffset>1009650</wp:posOffset>
            </wp:positionH>
            <wp:positionV relativeFrom="page">
              <wp:posOffset>1762125</wp:posOffset>
            </wp:positionV>
            <wp:extent cx="4010025" cy="1951990"/>
            <wp:effectExtent l="0" t="0" r="0" b="0"/>
            <wp:wrapSquare wrapText="bothSides"/>
            <wp:docPr id="3"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etDeploymentDiagram.png"/>
                    <pic:cNvPicPr/>
                  </pic:nvPicPr>
                  <pic:blipFill>
                    <a:blip r:embed="rId11">
                      <a:extLst>
                        <a:ext uri="{28A0092B-C50C-407E-A947-70E740481C1C}">
                          <a14:useLocalDpi xmlns:a14="http://schemas.microsoft.com/office/drawing/2010/main" val="0"/>
                        </a:ext>
                      </a:extLst>
                    </a:blip>
                    <a:stretch>
                      <a:fillRect/>
                    </a:stretch>
                  </pic:blipFill>
                  <pic:spPr>
                    <a:xfrm>
                      <a:off x="0" y="0"/>
                      <a:ext cx="4010025" cy="1951990"/>
                    </a:xfrm>
                    <a:prstGeom prst="rect">
                      <a:avLst/>
                    </a:prstGeom>
                  </pic:spPr>
                </pic:pic>
              </a:graphicData>
            </a:graphic>
            <wp14:sizeRelH relativeFrom="margin">
              <wp14:pctWidth>0</wp14:pctWidth>
            </wp14:sizeRelH>
            <wp14:sizeRelV relativeFrom="margin">
              <wp14:pctHeight>0</wp14:pctHeight>
            </wp14:sizeRelV>
          </wp:anchor>
        </w:drawing>
      </w:r>
    </w:p>
    <w:p w14:paraId="0D6327B1" w14:textId="0C0F9333" w:rsidR="00262542" w:rsidRDefault="00262542" w:rsidP="00262542">
      <w:pPr>
        <w:pStyle w:val="Heading1"/>
        <w:numPr>
          <w:ilvl w:val="0"/>
          <w:numId w:val="0"/>
        </w:numPr>
        <w:tabs>
          <w:tab w:val="left" w:pos="720"/>
        </w:tabs>
        <w:ind w:left="1440"/>
        <w:rPr>
          <w:rFonts w:ascii="Times New Roman" w:hAnsi="Times New Roman"/>
        </w:rPr>
      </w:pPr>
    </w:p>
    <w:p w14:paraId="2FF6642E" w14:textId="2537B659" w:rsidR="00262542" w:rsidRPr="00CE4FC0" w:rsidRDefault="00262542" w:rsidP="00262542">
      <w:pPr>
        <w:pStyle w:val="Heading1"/>
        <w:numPr>
          <w:ilvl w:val="0"/>
          <w:numId w:val="3"/>
        </w:numPr>
        <w:tabs>
          <w:tab w:val="left" w:pos="720"/>
        </w:tabs>
        <w:ind w:hanging="1440"/>
        <w:rPr>
          <w:rFonts w:ascii="Times New Roman" w:hAnsi="Times New Roman"/>
        </w:rPr>
      </w:pPr>
      <w:bookmarkStart w:id="8"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8"/>
    </w:p>
    <w:p w14:paraId="1A6DF901" w14:textId="77777777" w:rsidR="009B1885" w:rsidRPr="00262542" w:rsidRDefault="00D54784" w:rsidP="00262542">
      <w:pPr>
        <w:pStyle w:val="Heading1"/>
        <w:numPr>
          <w:ilvl w:val="0"/>
          <w:numId w:val="12"/>
        </w:numPr>
        <w:ind w:left="709" w:hanging="709"/>
        <w:rPr>
          <w:rFonts w:ascii="Times New Roman" w:hAnsi="Times New Roman"/>
        </w:rPr>
      </w:pPr>
      <w:bookmarkStart w:id="9" w:name="_Toc285793962"/>
      <w:r w:rsidRPr="00262542">
        <w:rPr>
          <w:rFonts w:ascii="Times New Roman" w:hAnsi="Times New Roman"/>
        </w:rPr>
        <w:t>Design Model</w:t>
      </w:r>
      <w:bookmarkEnd w:id="9"/>
    </w:p>
    <w:p w14:paraId="07F64900" w14:textId="77777777" w:rsidR="00934A61" w:rsidRPr="00CE4FC0" w:rsidRDefault="00D54784" w:rsidP="00262542">
      <w:pPr>
        <w:pStyle w:val="Heading2"/>
        <w:numPr>
          <w:ilvl w:val="1"/>
          <w:numId w:val="12"/>
        </w:numPr>
        <w:ind w:left="709" w:hanging="709"/>
        <w:rPr>
          <w:rFonts w:ascii="Times New Roman" w:hAnsi="Times New Roman"/>
        </w:rPr>
      </w:pPr>
      <w:bookmarkStart w:id="10" w:name="_Toc285793963"/>
      <w:r w:rsidRPr="00CE4FC0">
        <w:rPr>
          <w:rFonts w:ascii="Times New Roman" w:hAnsi="Times New Roman"/>
        </w:rPr>
        <w:t>Dynamic Behavior</w:t>
      </w:r>
      <w:bookmarkEnd w:id="10"/>
    </w:p>
    <w:p w14:paraId="0E5B29DE" w14:textId="77777777" w:rsidR="00D54784" w:rsidRPr="00CE4FC0" w:rsidRDefault="00D54784" w:rsidP="00262542">
      <w:pPr>
        <w:ind w:left="709"/>
        <w:rPr>
          <w:i/>
          <w:color w:val="943634"/>
        </w:rPr>
      </w:pPr>
      <w:r w:rsidRPr="00CE4FC0">
        <w:rPr>
          <w:i/>
          <w:color w:val="943634"/>
        </w:rPr>
        <w:t>[Create the interaction diagrams (1 sequence, 1 communication diagrams) for 2 relevant scenarios]</w:t>
      </w:r>
    </w:p>
    <w:p w14:paraId="5A61EB36" w14:textId="77777777" w:rsidR="00934A61" w:rsidRPr="00CE4FC0" w:rsidRDefault="00D54784" w:rsidP="00262542">
      <w:pPr>
        <w:pStyle w:val="Heading2"/>
        <w:numPr>
          <w:ilvl w:val="1"/>
          <w:numId w:val="12"/>
        </w:numPr>
        <w:ind w:left="709" w:hanging="709"/>
        <w:rPr>
          <w:rFonts w:ascii="Times New Roman" w:hAnsi="Times New Roman"/>
        </w:rPr>
      </w:pPr>
      <w:bookmarkStart w:id="11" w:name="_Toc285793964"/>
      <w:r w:rsidRPr="00CE4FC0">
        <w:rPr>
          <w:rFonts w:ascii="Times New Roman" w:hAnsi="Times New Roman"/>
        </w:rPr>
        <w:t xml:space="preserve">Class </w:t>
      </w:r>
      <w:r w:rsidR="00842479" w:rsidRPr="00CE4FC0">
        <w:rPr>
          <w:rFonts w:ascii="Times New Roman" w:hAnsi="Times New Roman"/>
        </w:rPr>
        <w:t>Design</w:t>
      </w:r>
      <w:bookmarkEnd w:id="11"/>
    </w:p>
    <w:p w14:paraId="79894DFB" w14:textId="77777777" w:rsidR="00D54784" w:rsidRPr="00CE4FC0" w:rsidRDefault="00D54784" w:rsidP="00262542">
      <w:pPr>
        <w:ind w:left="709"/>
        <w:rPr>
          <w:i/>
          <w:color w:val="943634"/>
        </w:rPr>
      </w:pPr>
      <w:r w:rsidRPr="00CE4FC0">
        <w:rPr>
          <w:i/>
          <w:color w:val="943634"/>
        </w:rPr>
        <w:t>[Create the</w:t>
      </w:r>
      <w:r w:rsidR="00842479" w:rsidRPr="00CE4FC0">
        <w:rPr>
          <w:i/>
          <w:color w:val="943634"/>
        </w:rPr>
        <w:t xml:space="preserve"> UML</w:t>
      </w:r>
      <w:r w:rsidRPr="00CE4FC0">
        <w:rPr>
          <w:i/>
          <w:color w:val="943634"/>
        </w:rPr>
        <w:t xml:space="preserve"> class diagram; apply</w:t>
      </w:r>
      <w:r w:rsidR="00CE4FC0" w:rsidRPr="00CE4FC0">
        <w:rPr>
          <w:i/>
          <w:color w:val="943634"/>
        </w:rPr>
        <w:t xml:space="preserve"> GoF patterns</w:t>
      </w:r>
      <w:r w:rsidRPr="00CE4FC0">
        <w:rPr>
          <w:i/>
          <w:color w:val="943634"/>
        </w:rPr>
        <w:t xml:space="preserve"> and motivate your choice]</w:t>
      </w:r>
    </w:p>
    <w:p w14:paraId="23818E72" w14:textId="77777777" w:rsidR="00EA67BF" w:rsidRPr="00CE4FC0" w:rsidRDefault="00D54784" w:rsidP="00262542">
      <w:pPr>
        <w:pStyle w:val="Heading1"/>
        <w:numPr>
          <w:ilvl w:val="0"/>
          <w:numId w:val="12"/>
        </w:numPr>
        <w:ind w:left="709" w:hanging="709"/>
        <w:rPr>
          <w:rFonts w:ascii="Times New Roman" w:hAnsi="Times New Roman"/>
        </w:rPr>
      </w:pPr>
      <w:bookmarkStart w:id="12" w:name="_Toc285793965"/>
      <w:r w:rsidRPr="00CE4FC0">
        <w:rPr>
          <w:rFonts w:ascii="Times New Roman" w:hAnsi="Times New Roman"/>
        </w:rPr>
        <w:t>Data Model</w:t>
      </w:r>
      <w:bookmarkEnd w:id="12"/>
    </w:p>
    <w:p w14:paraId="3C42736C" w14:textId="77777777" w:rsidR="00D54784" w:rsidRPr="00CE4FC0" w:rsidRDefault="00D54784" w:rsidP="00262542">
      <w:pPr>
        <w:ind w:left="709"/>
        <w:rPr>
          <w:i/>
          <w:color w:val="943634"/>
        </w:rPr>
      </w:pPr>
      <w:r w:rsidRPr="00CE4FC0">
        <w:rPr>
          <w:i/>
          <w:color w:val="943634"/>
        </w:rPr>
        <w:t>[Create the data model for the system.]</w:t>
      </w:r>
    </w:p>
    <w:p w14:paraId="5C52BF10" w14:textId="77777777" w:rsidR="00D54784" w:rsidRPr="00CE4FC0" w:rsidRDefault="00D54784" w:rsidP="00262542">
      <w:pPr>
        <w:pStyle w:val="Heading1"/>
        <w:numPr>
          <w:ilvl w:val="0"/>
          <w:numId w:val="12"/>
        </w:numPr>
        <w:ind w:left="709" w:hanging="709"/>
        <w:rPr>
          <w:rFonts w:ascii="Times New Roman" w:hAnsi="Times New Roman"/>
        </w:rPr>
      </w:pPr>
      <w:bookmarkStart w:id="13" w:name="_Toc285793966"/>
      <w:r w:rsidRPr="00CE4FC0">
        <w:rPr>
          <w:rFonts w:ascii="Times New Roman" w:hAnsi="Times New Roman"/>
        </w:rPr>
        <w:t>Unit Testing</w:t>
      </w:r>
      <w:bookmarkEnd w:id="13"/>
    </w:p>
    <w:p w14:paraId="6D78B7EE" w14:textId="77777777" w:rsidR="00D54784" w:rsidRPr="00CE4FC0" w:rsidRDefault="00D54784" w:rsidP="00262542">
      <w:pPr>
        <w:ind w:left="709"/>
        <w:rPr>
          <w:i/>
          <w:color w:val="943634"/>
        </w:rPr>
      </w:pPr>
      <w:r w:rsidRPr="00CE4FC0">
        <w:rPr>
          <w:i/>
          <w:color w:val="943634"/>
        </w:rPr>
        <w:t>[</w:t>
      </w:r>
      <w:r w:rsidR="00510302" w:rsidRPr="00CE4FC0">
        <w:rPr>
          <w:i/>
          <w:color w:val="943634"/>
        </w:rPr>
        <w:t>Present the used testing methods and the associated test case scenarios</w:t>
      </w:r>
      <w:r w:rsidRPr="00CE4FC0">
        <w:rPr>
          <w:i/>
          <w:color w:val="943634"/>
        </w:rPr>
        <w:t>.]</w:t>
      </w:r>
    </w:p>
    <w:p w14:paraId="4B350D9C" w14:textId="77777777" w:rsidR="006B37CF" w:rsidRPr="00CE4FC0" w:rsidRDefault="006B37CF" w:rsidP="00D54784">
      <w:pPr>
        <w:ind w:firstLine="720"/>
      </w:pPr>
    </w:p>
    <w:p w14:paraId="4D580618" w14:textId="77777777" w:rsidR="00510302" w:rsidRPr="00CE4FC0" w:rsidRDefault="00510302" w:rsidP="00510302">
      <w:pPr>
        <w:pStyle w:val="Heading1"/>
        <w:numPr>
          <w:ilvl w:val="0"/>
          <w:numId w:val="3"/>
        </w:numPr>
        <w:ind w:left="720"/>
        <w:rPr>
          <w:rFonts w:ascii="Times New Roman" w:hAnsi="Times New Roman"/>
        </w:rPr>
      </w:pPr>
      <w:bookmarkStart w:id="14" w:name="_Toc285793967"/>
      <w:r w:rsidRPr="00CE4FC0">
        <w:rPr>
          <w:rFonts w:ascii="Times New Roman" w:hAnsi="Times New Roman"/>
        </w:rPr>
        <w:t>Elaboration – Iteration 2</w:t>
      </w:r>
      <w:bookmarkEnd w:id="14"/>
    </w:p>
    <w:p w14:paraId="44EE9A30" w14:textId="77777777" w:rsidR="00262542" w:rsidRPr="001F30EF" w:rsidRDefault="00262542" w:rsidP="001F30EF">
      <w:pPr>
        <w:pStyle w:val="Heading1"/>
        <w:numPr>
          <w:ilvl w:val="0"/>
          <w:numId w:val="13"/>
        </w:numPr>
        <w:ind w:left="709" w:hanging="709"/>
        <w:rPr>
          <w:rFonts w:ascii="Times New Roman" w:hAnsi="Times New Roman"/>
        </w:rPr>
      </w:pPr>
      <w:bookmarkStart w:id="15" w:name="_Toc285793968"/>
      <w:r w:rsidRPr="001F30EF">
        <w:rPr>
          <w:rFonts w:ascii="Times New Roman" w:hAnsi="Times New Roman"/>
        </w:rPr>
        <w:t>Architectural Design Refinement</w:t>
      </w:r>
      <w:bookmarkEnd w:id="15"/>
    </w:p>
    <w:p w14:paraId="109E0A9E" w14:textId="77777777" w:rsidR="00262542" w:rsidRPr="00853F01" w:rsidRDefault="00262542" w:rsidP="00853F01">
      <w:pPr>
        <w:ind w:left="720"/>
        <w:rPr>
          <w:b/>
          <w:i/>
          <w:color w:val="943634" w:themeColor="accent2" w:themeShade="BF"/>
        </w:rPr>
      </w:pPr>
      <w:r w:rsidRPr="00853F01">
        <w:rPr>
          <w:i/>
          <w:color w:val="943634" w:themeColor="accent2" w:themeShade="BF"/>
        </w:rPr>
        <w:t xml:space="preserve">[Refine the architectural design: conceptual architecture, package design (consider package design </w:t>
      </w:r>
      <w:r w:rsidRPr="00853F01">
        <w:rPr>
          <w:i/>
          <w:color w:val="943634" w:themeColor="accent2" w:themeShade="BF"/>
        </w:rPr>
        <w:lastRenderedPageBreak/>
        <w:t>principles), component and deployment diagrams. Motivate the changes that have been made.]</w:t>
      </w:r>
    </w:p>
    <w:p w14:paraId="1A0A0773" w14:textId="77777777" w:rsidR="00262542" w:rsidRPr="001F30EF" w:rsidRDefault="00262542" w:rsidP="001F30EF">
      <w:pPr>
        <w:pStyle w:val="Heading1"/>
        <w:numPr>
          <w:ilvl w:val="0"/>
          <w:numId w:val="13"/>
        </w:numPr>
        <w:ind w:left="709" w:hanging="709"/>
        <w:rPr>
          <w:rFonts w:ascii="Times New Roman" w:hAnsi="Times New Roman"/>
        </w:rPr>
      </w:pPr>
      <w:bookmarkStart w:id="16" w:name="_Toc285793969"/>
      <w:r w:rsidRPr="001F30EF">
        <w:rPr>
          <w:rFonts w:ascii="Times New Roman" w:hAnsi="Times New Roman"/>
        </w:rPr>
        <w:t>Design Model Refinement</w:t>
      </w:r>
      <w:bookmarkEnd w:id="16"/>
    </w:p>
    <w:p w14:paraId="0DCC7529" w14:textId="77777777" w:rsidR="00262542" w:rsidRPr="00262542" w:rsidRDefault="00262542" w:rsidP="00262542">
      <w:pPr>
        <w:pStyle w:val="Heading2"/>
        <w:numPr>
          <w:ilvl w:val="0"/>
          <w:numId w:val="0"/>
        </w:numPr>
        <w:ind w:left="720"/>
        <w:rPr>
          <w:rFonts w:ascii="Times New Roman" w:hAnsi="Times New Roman"/>
          <w:b w:val="0"/>
          <w:sz w:val="24"/>
        </w:rPr>
      </w:pPr>
      <w:bookmarkStart w:id="17" w:name="_Toc285725326"/>
      <w:bookmarkStart w:id="18" w:name="_Toc285725569"/>
      <w:bookmarkStart w:id="19"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7"/>
      <w:bookmarkEnd w:id="18"/>
      <w:bookmarkEnd w:id="19"/>
    </w:p>
    <w:p w14:paraId="77B76A14" w14:textId="77777777" w:rsidR="006B37CF" w:rsidRPr="00CE4FC0" w:rsidRDefault="006B37CF" w:rsidP="00510302">
      <w:pPr>
        <w:pStyle w:val="ListParagraph"/>
        <w:rPr>
          <w:i/>
          <w:color w:val="943634"/>
        </w:rPr>
      </w:pPr>
    </w:p>
    <w:p w14:paraId="526D6658" w14:textId="77777777" w:rsidR="00510302" w:rsidRPr="00CE4FC0" w:rsidRDefault="00510302" w:rsidP="00510302">
      <w:pPr>
        <w:pStyle w:val="ListParagraph"/>
        <w:tabs>
          <w:tab w:val="left" w:pos="990"/>
          <w:tab w:val="left" w:pos="1170"/>
        </w:tabs>
        <w:rPr>
          <w:b/>
        </w:rPr>
      </w:pPr>
    </w:p>
    <w:p w14:paraId="49FC1928" w14:textId="77777777" w:rsidR="006B37CF" w:rsidRPr="00CE4FC0" w:rsidRDefault="006B37CF" w:rsidP="00EA67BF">
      <w:pPr>
        <w:ind w:left="720"/>
        <w:rPr>
          <w:i/>
          <w:color w:val="943634"/>
        </w:rPr>
      </w:pPr>
    </w:p>
    <w:p w14:paraId="675DEF8B" w14:textId="77777777" w:rsidR="00CE4FC0" w:rsidRPr="00CE4FC0" w:rsidRDefault="00CE4FC0" w:rsidP="00EA67BF">
      <w:pPr>
        <w:ind w:left="720"/>
        <w:rPr>
          <w:i/>
          <w:color w:val="943634"/>
        </w:rPr>
      </w:pPr>
    </w:p>
    <w:p w14:paraId="19BB8370" w14:textId="77777777" w:rsidR="00CE4FC0" w:rsidRPr="00CE4FC0" w:rsidRDefault="00CE4FC0" w:rsidP="00EA67BF">
      <w:pPr>
        <w:ind w:left="720"/>
        <w:rPr>
          <w:i/>
          <w:color w:val="943634"/>
        </w:rPr>
      </w:pPr>
    </w:p>
    <w:p w14:paraId="49AE0E4B" w14:textId="77777777" w:rsidR="00EA67BF" w:rsidRPr="00CE4FC0" w:rsidRDefault="007C0639" w:rsidP="001F30EF">
      <w:pPr>
        <w:pStyle w:val="Heading1"/>
        <w:numPr>
          <w:ilvl w:val="0"/>
          <w:numId w:val="3"/>
        </w:numPr>
        <w:ind w:left="709" w:hanging="709"/>
        <w:rPr>
          <w:rFonts w:ascii="Times New Roman" w:hAnsi="Times New Roman"/>
        </w:rPr>
      </w:pPr>
      <w:bookmarkStart w:id="20" w:name="_Toc285793971"/>
      <w:r w:rsidRPr="00CE4FC0">
        <w:rPr>
          <w:rFonts w:ascii="Times New Roman" w:hAnsi="Times New Roman"/>
        </w:rPr>
        <w:t>Construction and Transition</w:t>
      </w:r>
      <w:bookmarkEnd w:id="20"/>
    </w:p>
    <w:p w14:paraId="35672C56" w14:textId="77777777" w:rsidR="007C0639" w:rsidRPr="00CE4FC0" w:rsidRDefault="007C0639" w:rsidP="007C0639">
      <w:pPr>
        <w:ind w:firstLine="720"/>
        <w:rPr>
          <w:color w:val="943634"/>
        </w:rPr>
      </w:pPr>
    </w:p>
    <w:p w14:paraId="521CB7F5" w14:textId="77777777" w:rsidR="00EA67BF" w:rsidRPr="001F30EF" w:rsidRDefault="00EA67BF" w:rsidP="001F30EF">
      <w:pPr>
        <w:pStyle w:val="Heading1"/>
        <w:numPr>
          <w:ilvl w:val="0"/>
          <w:numId w:val="14"/>
        </w:numPr>
        <w:ind w:left="709" w:hanging="709"/>
        <w:rPr>
          <w:rFonts w:ascii="Times New Roman" w:hAnsi="Times New Roman"/>
        </w:rPr>
      </w:pPr>
      <w:bookmarkStart w:id="21" w:name="_Toc285793972"/>
      <w:r w:rsidRPr="001F30EF">
        <w:rPr>
          <w:rFonts w:ascii="Times New Roman" w:hAnsi="Times New Roman"/>
        </w:rPr>
        <w:t>System Testing</w:t>
      </w:r>
      <w:bookmarkEnd w:id="21"/>
    </w:p>
    <w:p w14:paraId="2478B061" w14:textId="37A81A0E" w:rsidR="00837B07" w:rsidRDefault="00817F51" w:rsidP="00837B07">
      <w:pPr>
        <w:ind w:left="709"/>
        <w:jc w:val="both"/>
        <w:rPr>
          <w:iCs/>
          <w:color w:val="000000" w:themeColor="text1"/>
        </w:rPr>
      </w:pPr>
      <w:r>
        <w:rPr>
          <w:iCs/>
          <w:color w:val="000000" w:themeColor="text1"/>
        </w:rPr>
        <w:t xml:space="preserve">After </w:t>
      </w:r>
      <w:r w:rsidR="00905AB2">
        <w:rPr>
          <w:iCs/>
          <w:color w:val="000000" w:themeColor="text1"/>
        </w:rPr>
        <w:t xml:space="preserve">integrating the units, the </w:t>
      </w:r>
      <w:r w:rsidR="00455B6D">
        <w:rPr>
          <w:iCs/>
          <w:color w:val="000000" w:themeColor="text1"/>
        </w:rPr>
        <w:t>system should work as expected, given the use-case diagram.</w:t>
      </w:r>
      <w:r w:rsidR="00342569">
        <w:rPr>
          <w:iCs/>
          <w:color w:val="000000" w:themeColor="text1"/>
        </w:rPr>
        <w:t xml:space="preserve"> </w:t>
      </w:r>
      <w:r w:rsidR="00837B07">
        <w:rPr>
          <w:iCs/>
          <w:color w:val="000000" w:themeColor="text1"/>
        </w:rPr>
        <w:t xml:space="preserve">Test cases can be designed based on use-cases. The </w:t>
      </w:r>
      <w:r w:rsidR="00220BDD">
        <w:rPr>
          <w:iCs/>
          <w:color w:val="000000" w:themeColor="text1"/>
        </w:rPr>
        <w:t>system can be tested using the built in user interface</w:t>
      </w:r>
      <w:r w:rsidR="00837B07">
        <w:rPr>
          <w:iCs/>
          <w:color w:val="000000" w:themeColor="text1"/>
        </w:rPr>
        <w:t>.</w:t>
      </w:r>
    </w:p>
    <w:p w14:paraId="6A4BA7E8" w14:textId="05239969" w:rsidR="00837B07" w:rsidRDefault="00837B07" w:rsidP="00837B07">
      <w:pPr>
        <w:ind w:left="709"/>
        <w:jc w:val="both"/>
        <w:rPr>
          <w:iCs/>
          <w:color w:val="000000" w:themeColor="text1"/>
        </w:rPr>
      </w:pPr>
    </w:p>
    <w:p w14:paraId="41C0FD0D" w14:textId="5EFDD255" w:rsidR="00B925E5" w:rsidRDefault="00606B62" w:rsidP="00837B07">
      <w:pPr>
        <w:ind w:left="709"/>
        <w:jc w:val="both"/>
        <w:rPr>
          <w:iCs/>
          <w:color w:val="000000" w:themeColor="text1"/>
        </w:rPr>
      </w:pPr>
      <w:r>
        <w:rPr>
          <w:iCs/>
          <w:color w:val="000000" w:themeColor="text1"/>
        </w:rPr>
        <w:t>Test cases examples:</w:t>
      </w:r>
    </w:p>
    <w:p w14:paraId="4A7AE60A" w14:textId="5D4D0F81" w:rsidR="00606B62" w:rsidRDefault="004C2644" w:rsidP="004C2644">
      <w:pPr>
        <w:pStyle w:val="ListParagraph"/>
        <w:numPr>
          <w:ilvl w:val="0"/>
          <w:numId w:val="17"/>
        </w:numPr>
        <w:jc w:val="both"/>
        <w:rPr>
          <w:iCs/>
          <w:color w:val="000000" w:themeColor="text1"/>
        </w:rPr>
      </w:pPr>
      <w:r>
        <w:rPr>
          <w:iCs/>
          <w:color w:val="000000" w:themeColor="text1"/>
        </w:rPr>
        <w:t xml:space="preserve">Login – the user enters the login details accordingly; if erroneous data is introduced or the username and password mismatch, </w:t>
      </w:r>
      <w:r w:rsidR="008B22C8">
        <w:rPr>
          <w:iCs/>
          <w:color w:val="000000" w:themeColor="text1"/>
        </w:rPr>
        <w:t>they shall be notified, else they continue to the next page, according to the user type</w:t>
      </w:r>
    </w:p>
    <w:p w14:paraId="70589E67" w14:textId="0BA81CA2" w:rsidR="008B22C8" w:rsidRDefault="00DF2AA0" w:rsidP="004C2644">
      <w:pPr>
        <w:pStyle w:val="ListParagraph"/>
        <w:numPr>
          <w:ilvl w:val="0"/>
          <w:numId w:val="17"/>
        </w:numPr>
        <w:jc w:val="both"/>
        <w:rPr>
          <w:iCs/>
          <w:color w:val="000000" w:themeColor="text1"/>
        </w:rPr>
      </w:pPr>
      <w:r>
        <w:rPr>
          <w:iCs/>
          <w:color w:val="000000" w:themeColor="text1"/>
        </w:rPr>
        <w:t>Create a user – only an admin user can do this</w:t>
      </w:r>
      <w:r w:rsidR="005A01D3">
        <w:rPr>
          <w:iCs/>
          <w:color w:val="000000" w:themeColor="text1"/>
        </w:rPr>
        <w:t xml:space="preserve">, if logged in; the corresponding data is introduced; if erroneous data is present, the user shall be notified; otherwise, </w:t>
      </w:r>
      <w:r w:rsidR="003B4D12">
        <w:rPr>
          <w:iCs/>
          <w:color w:val="000000" w:themeColor="text1"/>
        </w:rPr>
        <w:t>the new user will be added to the database</w:t>
      </w:r>
    </w:p>
    <w:p w14:paraId="58D9CBFB" w14:textId="1094CA21" w:rsidR="009964EA" w:rsidRPr="00052F26" w:rsidRDefault="003B4D12" w:rsidP="004C2644">
      <w:pPr>
        <w:pStyle w:val="ListParagraph"/>
        <w:numPr>
          <w:ilvl w:val="0"/>
          <w:numId w:val="17"/>
        </w:numPr>
        <w:jc w:val="both"/>
        <w:rPr>
          <w:iCs/>
          <w:color w:val="000000" w:themeColor="text1"/>
        </w:rPr>
      </w:pPr>
      <w:r w:rsidRPr="00052F26">
        <w:rPr>
          <w:iCs/>
          <w:color w:val="000000" w:themeColor="text1"/>
        </w:rPr>
        <w:t xml:space="preserve">Update a user </w:t>
      </w:r>
      <w:r w:rsidR="009964EA" w:rsidRPr="00052F26">
        <w:rPr>
          <w:iCs/>
          <w:color w:val="000000" w:themeColor="text1"/>
        </w:rPr>
        <w:t>–</w:t>
      </w:r>
      <w:r w:rsidRPr="00052F26">
        <w:rPr>
          <w:iCs/>
          <w:color w:val="000000" w:themeColor="text1"/>
        </w:rPr>
        <w:t xml:space="preserve"> </w:t>
      </w:r>
      <w:r w:rsidR="009964EA" w:rsidRPr="00052F26">
        <w:rPr>
          <w:iCs/>
          <w:color w:val="000000" w:themeColor="text1"/>
        </w:rPr>
        <w:t xml:space="preserve">only an admin user can do this, if logged in; the corresponding (which needs to be changed) data is introduced; if erroneous data is present, the user shall be notified; otherwise, the </w:t>
      </w:r>
      <w:r w:rsidR="007C0E38">
        <w:rPr>
          <w:iCs/>
          <w:color w:val="000000" w:themeColor="text1"/>
        </w:rPr>
        <w:t>user’s data will be changed in the database</w:t>
      </w:r>
    </w:p>
    <w:p w14:paraId="4B5F2B59" w14:textId="0131274C" w:rsidR="003B4D12" w:rsidRDefault="00EA7642" w:rsidP="004C2644">
      <w:pPr>
        <w:pStyle w:val="ListParagraph"/>
        <w:numPr>
          <w:ilvl w:val="0"/>
          <w:numId w:val="17"/>
        </w:numPr>
        <w:jc w:val="both"/>
        <w:rPr>
          <w:iCs/>
          <w:color w:val="000000" w:themeColor="text1"/>
        </w:rPr>
      </w:pPr>
      <w:r>
        <w:rPr>
          <w:iCs/>
          <w:color w:val="000000" w:themeColor="text1"/>
        </w:rPr>
        <w:t xml:space="preserve">Delete a user - </w:t>
      </w:r>
      <w:r w:rsidRPr="00052F26">
        <w:rPr>
          <w:iCs/>
          <w:color w:val="000000" w:themeColor="text1"/>
        </w:rPr>
        <w:t>only an admin user can do this, if logged in;</w:t>
      </w:r>
      <w:r>
        <w:rPr>
          <w:iCs/>
          <w:color w:val="000000" w:themeColor="text1"/>
        </w:rPr>
        <w:t xml:space="preserve"> the corresponding user is selected and the “delete” action is initiated; the deleted entry is no longer present in the database (or is still in the database with the STATUS </w:t>
      </w:r>
      <w:r w:rsidR="003A0400">
        <w:rPr>
          <w:iCs/>
          <w:color w:val="000000" w:themeColor="text1"/>
        </w:rPr>
        <w:t>changed to ‘deleted’</w:t>
      </w:r>
      <w:r>
        <w:rPr>
          <w:iCs/>
          <w:color w:val="000000" w:themeColor="text1"/>
        </w:rPr>
        <w:t>)</w:t>
      </w:r>
    </w:p>
    <w:p w14:paraId="55BD3D37" w14:textId="01506F44" w:rsidR="003A0400" w:rsidRDefault="003A0400" w:rsidP="004C2644">
      <w:pPr>
        <w:pStyle w:val="ListParagraph"/>
        <w:numPr>
          <w:ilvl w:val="0"/>
          <w:numId w:val="17"/>
        </w:numPr>
        <w:jc w:val="both"/>
        <w:rPr>
          <w:iCs/>
          <w:color w:val="000000" w:themeColor="text1"/>
        </w:rPr>
      </w:pPr>
      <w:r>
        <w:rPr>
          <w:iCs/>
          <w:color w:val="000000" w:themeColor="text1"/>
        </w:rPr>
        <w:t xml:space="preserve">Inspect a user - </w:t>
      </w:r>
      <w:r w:rsidRPr="00052F26">
        <w:rPr>
          <w:iCs/>
          <w:color w:val="000000" w:themeColor="text1"/>
        </w:rPr>
        <w:t>only an admin user can do this, if logged in;</w:t>
      </w:r>
      <w:r>
        <w:rPr>
          <w:iCs/>
          <w:color w:val="000000" w:themeColor="text1"/>
        </w:rPr>
        <w:t xml:space="preserve"> the corresponding user is selected and the “inspect” action is initiated; the corresponding</w:t>
      </w:r>
      <w:r w:rsidR="005C5637">
        <w:rPr>
          <w:iCs/>
          <w:color w:val="000000" w:themeColor="text1"/>
        </w:rPr>
        <w:t xml:space="preserve"> user</w:t>
      </w:r>
      <w:r>
        <w:rPr>
          <w:iCs/>
          <w:color w:val="000000" w:themeColor="text1"/>
        </w:rPr>
        <w:t xml:space="preserve"> details are shown</w:t>
      </w:r>
    </w:p>
    <w:p w14:paraId="05C92700" w14:textId="76D43B37" w:rsidR="005C5637" w:rsidRDefault="005C5637" w:rsidP="004C2644">
      <w:pPr>
        <w:pStyle w:val="ListParagraph"/>
        <w:numPr>
          <w:ilvl w:val="0"/>
          <w:numId w:val="17"/>
        </w:numPr>
        <w:jc w:val="both"/>
        <w:rPr>
          <w:iCs/>
          <w:color w:val="000000" w:themeColor="text1"/>
        </w:rPr>
      </w:pPr>
      <w:r>
        <w:rPr>
          <w:iCs/>
          <w:color w:val="000000" w:themeColor="text1"/>
        </w:rPr>
        <w:t xml:space="preserve">Create an animal </w:t>
      </w:r>
      <w:r w:rsidR="00772501">
        <w:rPr>
          <w:iCs/>
          <w:color w:val="000000" w:themeColor="text1"/>
        </w:rPr>
        <w:t>–</w:t>
      </w:r>
      <w:r>
        <w:rPr>
          <w:iCs/>
          <w:color w:val="000000" w:themeColor="text1"/>
        </w:rPr>
        <w:t xml:space="preserve"> </w:t>
      </w:r>
      <w:r w:rsidR="00772501">
        <w:rPr>
          <w:iCs/>
          <w:color w:val="000000" w:themeColor="text1"/>
        </w:rPr>
        <w:t>similar to “Create a user</w:t>
      </w:r>
      <w:r w:rsidR="00463C0F">
        <w:rPr>
          <w:iCs/>
          <w:color w:val="000000" w:themeColor="text1"/>
        </w:rPr>
        <w:t>”</w:t>
      </w:r>
      <w:r w:rsidR="00772501">
        <w:rPr>
          <w:iCs/>
          <w:color w:val="000000" w:themeColor="text1"/>
        </w:rPr>
        <w:t xml:space="preserve"> test case</w:t>
      </w:r>
    </w:p>
    <w:p w14:paraId="47EBE8B1" w14:textId="26BC22B1" w:rsidR="00772501" w:rsidRDefault="00772501" w:rsidP="004C2644">
      <w:pPr>
        <w:pStyle w:val="ListParagraph"/>
        <w:numPr>
          <w:ilvl w:val="0"/>
          <w:numId w:val="17"/>
        </w:numPr>
        <w:jc w:val="both"/>
        <w:rPr>
          <w:iCs/>
          <w:color w:val="000000" w:themeColor="text1"/>
        </w:rPr>
      </w:pPr>
      <w:r>
        <w:rPr>
          <w:iCs/>
          <w:color w:val="000000" w:themeColor="text1"/>
        </w:rPr>
        <w:t xml:space="preserve">Update an animal </w:t>
      </w:r>
      <w:r w:rsidR="00463C0F">
        <w:rPr>
          <w:iCs/>
          <w:color w:val="000000" w:themeColor="text1"/>
        </w:rPr>
        <w:t>–</w:t>
      </w:r>
      <w:r>
        <w:rPr>
          <w:iCs/>
          <w:color w:val="000000" w:themeColor="text1"/>
        </w:rPr>
        <w:t xml:space="preserve"> </w:t>
      </w:r>
      <w:r w:rsidR="00463C0F">
        <w:rPr>
          <w:iCs/>
          <w:color w:val="000000" w:themeColor="text1"/>
        </w:rPr>
        <w:t xml:space="preserve">similar to “Update a user” test case; can be done by </w:t>
      </w:r>
      <w:r w:rsidR="009D7D25">
        <w:rPr>
          <w:iCs/>
          <w:color w:val="000000" w:themeColor="text1"/>
        </w:rPr>
        <w:t>a regular user as well</w:t>
      </w:r>
    </w:p>
    <w:p w14:paraId="7AC85048" w14:textId="5E76FE7C" w:rsidR="009D7D25" w:rsidRDefault="009D7D25" w:rsidP="009D7D25">
      <w:pPr>
        <w:pStyle w:val="ListParagraph"/>
        <w:numPr>
          <w:ilvl w:val="0"/>
          <w:numId w:val="17"/>
        </w:numPr>
        <w:jc w:val="both"/>
        <w:rPr>
          <w:iCs/>
          <w:color w:val="000000" w:themeColor="text1"/>
        </w:rPr>
      </w:pPr>
      <w:r>
        <w:rPr>
          <w:iCs/>
          <w:color w:val="000000" w:themeColor="text1"/>
        </w:rPr>
        <w:t>Delete an animal – similar to “Delete a user” test case</w:t>
      </w:r>
    </w:p>
    <w:p w14:paraId="71BCC407" w14:textId="063C1D9D" w:rsidR="009D7D25" w:rsidRDefault="006E7A6E" w:rsidP="009D7D25">
      <w:pPr>
        <w:pStyle w:val="ListParagraph"/>
        <w:numPr>
          <w:ilvl w:val="0"/>
          <w:numId w:val="17"/>
        </w:numPr>
        <w:jc w:val="both"/>
        <w:rPr>
          <w:iCs/>
          <w:color w:val="000000" w:themeColor="text1"/>
        </w:rPr>
      </w:pPr>
      <w:r>
        <w:rPr>
          <w:iCs/>
          <w:color w:val="000000" w:themeColor="text1"/>
        </w:rPr>
        <w:t>Inspect</w:t>
      </w:r>
      <w:r w:rsidR="009D7D25">
        <w:rPr>
          <w:iCs/>
          <w:color w:val="000000" w:themeColor="text1"/>
        </w:rPr>
        <w:t xml:space="preserve"> an animal – similar to “</w:t>
      </w:r>
      <w:r>
        <w:rPr>
          <w:iCs/>
          <w:color w:val="000000" w:themeColor="text1"/>
        </w:rPr>
        <w:t>Inspect</w:t>
      </w:r>
      <w:r w:rsidR="009D7D25">
        <w:rPr>
          <w:iCs/>
          <w:color w:val="000000" w:themeColor="text1"/>
        </w:rPr>
        <w:t xml:space="preserve"> a user” test case; can be done by a regular user as well</w:t>
      </w:r>
    </w:p>
    <w:p w14:paraId="1A8B961A" w14:textId="7AD120CD" w:rsidR="009D7D25" w:rsidRDefault="0044009B" w:rsidP="00963CE9">
      <w:pPr>
        <w:pStyle w:val="ListParagraph"/>
        <w:numPr>
          <w:ilvl w:val="0"/>
          <w:numId w:val="17"/>
        </w:numPr>
        <w:jc w:val="both"/>
        <w:rPr>
          <w:iCs/>
          <w:color w:val="000000" w:themeColor="text1"/>
        </w:rPr>
      </w:pPr>
      <w:r>
        <w:rPr>
          <w:iCs/>
          <w:color w:val="000000" w:themeColor="text1"/>
        </w:rPr>
        <w:t xml:space="preserve">Create a consultation </w:t>
      </w:r>
      <w:r w:rsidR="00E17544">
        <w:rPr>
          <w:iCs/>
          <w:color w:val="000000" w:themeColor="text1"/>
        </w:rPr>
        <w:t>–</w:t>
      </w:r>
      <w:r w:rsidR="00963CE9">
        <w:rPr>
          <w:iCs/>
          <w:color w:val="000000" w:themeColor="text1"/>
        </w:rPr>
        <w:t xml:space="preserve"> can be done by both types of users</w:t>
      </w:r>
      <w:r w:rsidR="00E8612D">
        <w:rPr>
          <w:iCs/>
          <w:color w:val="000000" w:themeColor="text1"/>
        </w:rPr>
        <w:t xml:space="preserve">; the corresponding animal and </w:t>
      </w:r>
      <w:r w:rsidR="000D0B3D">
        <w:rPr>
          <w:iCs/>
          <w:color w:val="000000" w:themeColor="text1"/>
        </w:rPr>
        <w:t xml:space="preserve">regular user are selected from a list of existing ones; </w:t>
      </w:r>
      <w:r w:rsidR="00186441">
        <w:rPr>
          <w:iCs/>
          <w:color w:val="000000" w:themeColor="text1"/>
        </w:rPr>
        <w:t>the needed details are completed;</w:t>
      </w:r>
      <w:r w:rsidR="004F6DF4">
        <w:rPr>
          <w:iCs/>
          <w:color w:val="000000" w:themeColor="text1"/>
        </w:rPr>
        <w:t xml:space="preserve"> a new consultation is inserted in the database</w:t>
      </w:r>
    </w:p>
    <w:p w14:paraId="43E448F1" w14:textId="5E96CB5D" w:rsidR="004F6DF4" w:rsidRDefault="002806B4" w:rsidP="00963CE9">
      <w:pPr>
        <w:pStyle w:val="ListParagraph"/>
        <w:numPr>
          <w:ilvl w:val="0"/>
          <w:numId w:val="17"/>
        </w:numPr>
        <w:jc w:val="both"/>
        <w:rPr>
          <w:iCs/>
          <w:color w:val="000000" w:themeColor="text1"/>
        </w:rPr>
      </w:pPr>
      <w:r>
        <w:rPr>
          <w:iCs/>
          <w:color w:val="000000" w:themeColor="text1"/>
        </w:rPr>
        <w:t>Update</w:t>
      </w:r>
      <w:r w:rsidR="004F6DF4">
        <w:rPr>
          <w:iCs/>
          <w:color w:val="000000" w:themeColor="text1"/>
        </w:rPr>
        <w:t xml:space="preserve"> a consultation </w:t>
      </w:r>
      <w:r w:rsidR="00F65E03">
        <w:rPr>
          <w:iCs/>
          <w:color w:val="000000" w:themeColor="text1"/>
        </w:rPr>
        <w:t>–</w:t>
      </w:r>
      <w:r w:rsidR="004F6DF4">
        <w:rPr>
          <w:iCs/>
          <w:color w:val="000000" w:themeColor="text1"/>
        </w:rPr>
        <w:t xml:space="preserve"> </w:t>
      </w:r>
      <w:r w:rsidR="00F65E03">
        <w:rPr>
          <w:iCs/>
          <w:color w:val="000000" w:themeColor="text1"/>
        </w:rPr>
        <w:t xml:space="preserve">can be done by </w:t>
      </w:r>
      <w:r>
        <w:rPr>
          <w:iCs/>
          <w:color w:val="000000" w:themeColor="text1"/>
        </w:rPr>
        <w:t xml:space="preserve">the regular user; the desired consultation is </w:t>
      </w:r>
      <w:r w:rsidR="00751C4B">
        <w:rPr>
          <w:iCs/>
          <w:color w:val="000000" w:themeColor="text1"/>
        </w:rPr>
        <w:t>selected,</w:t>
      </w:r>
      <w:r>
        <w:rPr>
          <w:iCs/>
          <w:color w:val="000000" w:themeColor="text1"/>
        </w:rPr>
        <w:t xml:space="preserve"> and the </w:t>
      </w:r>
      <w:r w:rsidR="000E615C">
        <w:rPr>
          <w:iCs/>
          <w:color w:val="000000" w:themeColor="text1"/>
        </w:rPr>
        <w:t>corresponding data is modified; the database should be updated</w:t>
      </w:r>
    </w:p>
    <w:p w14:paraId="5A04A313" w14:textId="1735AC8D" w:rsidR="00751C4B" w:rsidRPr="009D7D25" w:rsidRDefault="00751C4B" w:rsidP="00963CE9">
      <w:pPr>
        <w:pStyle w:val="ListParagraph"/>
        <w:numPr>
          <w:ilvl w:val="0"/>
          <w:numId w:val="17"/>
        </w:numPr>
        <w:jc w:val="both"/>
        <w:rPr>
          <w:iCs/>
          <w:color w:val="000000" w:themeColor="text1"/>
        </w:rPr>
      </w:pPr>
      <w:r>
        <w:rPr>
          <w:iCs/>
          <w:color w:val="000000" w:themeColor="text1"/>
        </w:rPr>
        <w:t>Generate a report – can be done by an admin; the desired consultation is selected</w:t>
      </w:r>
      <w:r w:rsidR="00361AD6">
        <w:rPr>
          <w:iCs/>
          <w:color w:val="000000" w:themeColor="text1"/>
        </w:rPr>
        <w:t>, the “Generate Report”</w:t>
      </w:r>
      <w:r w:rsidR="00AC5491">
        <w:rPr>
          <w:iCs/>
          <w:color w:val="000000" w:themeColor="text1"/>
        </w:rPr>
        <w:t xml:space="preserve"> (as .pdf or .txt)</w:t>
      </w:r>
      <w:r w:rsidR="00361AD6">
        <w:rPr>
          <w:iCs/>
          <w:color w:val="000000" w:themeColor="text1"/>
        </w:rPr>
        <w:t xml:space="preserve"> is pressed,</w:t>
      </w:r>
      <w:r>
        <w:rPr>
          <w:iCs/>
          <w:color w:val="000000" w:themeColor="text1"/>
        </w:rPr>
        <w:t xml:space="preserve"> and </w:t>
      </w:r>
      <w:r w:rsidR="00361AD6">
        <w:rPr>
          <w:iCs/>
          <w:color w:val="000000" w:themeColor="text1"/>
        </w:rPr>
        <w:t xml:space="preserve">a popup menu for selecting the path for the new file will become available; the </w:t>
      </w:r>
      <w:r w:rsidR="00D66133">
        <w:rPr>
          <w:iCs/>
          <w:color w:val="000000" w:themeColor="text1"/>
        </w:rPr>
        <w:t>file will be created with the corresponding consultation details</w:t>
      </w:r>
    </w:p>
    <w:p w14:paraId="0C912B01" w14:textId="77777777" w:rsidR="007E4D26" w:rsidRPr="001F30EF" w:rsidRDefault="007E4D26" w:rsidP="001F30EF">
      <w:pPr>
        <w:pStyle w:val="Heading1"/>
        <w:numPr>
          <w:ilvl w:val="0"/>
          <w:numId w:val="14"/>
        </w:numPr>
        <w:ind w:left="709" w:hanging="709"/>
        <w:rPr>
          <w:rFonts w:ascii="Times New Roman" w:hAnsi="Times New Roman"/>
        </w:rPr>
      </w:pPr>
      <w:bookmarkStart w:id="22" w:name="_Toc285793973"/>
      <w:r w:rsidRPr="001F30EF">
        <w:rPr>
          <w:rFonts w:ascii="Times New Roman" w:hAnsi="Times New Roman"/>
        </w:rPr>
        <w:t>Future improvements</w:t>
      </w:r>
      <w:bookmarkEnd w:id="22"/>
    </w:p>
    <w:p w14:paraId="382B8DF8" w14:textId="1752CEB7" w:rsidR="007E4D26" w:rsidRDefault="009C68D5" w:rsidP="007E4D26">
      <w:pPr>
        <w:ind w:firstLine="720"/>
        <w:rPr>
          <w:iCs/>
          <w:color w:val="000000" w:themeColor="text1"/>
        </w:rPr>
      </w:pPr>
      <w:r>
        <w:rPr>
          <w:iCs/>
          <w:color w:val="000000" w:themeColor="text1"/>
        </w:rPr>
        <w:t xml:space="preserve">There is room for many improvements. </w:t>
      </w:r>
      <w:r w:rsidR="004F32A5">
        <w:rPr>
          <w:iCs/>
          <w:color w:val="000000" w:themeColor="text1"/>
        </w:rPr>
        <w:t xml:space="preserve">One major improvement would be </w:t>
      </w:r>
      <w:r w:rsidR="00DE0518">
        <w:rPr>
          <w:iCs/>
          <w:color w:val="000000" w:themeColor="text1"/>
        </w:rPr>
        <w:t xml:space="preserve">a deeper separation of responsibilities, a new type of user being needed: </w:t>
      </w:r>
      <w:r w:rsidR="00C35C3A">
        <w:rPr>
          <w:iCs/>
          <w:color w:val="000000" w:themeColor="text1"/>
        </w:rPr>
        <w:t>the assistant, which will be responsible for scheduling consultations and generating reports.</w:t>
      </w:r>
    </w:p>
    <w:p w14:paraId="5ED0FEA5" w14:textId="15B3983B" w:rsidR="00B679DE" w:rsidRPr="009C68D5" w:rsidRDefault="00B679DE" w:rsidP="007E4D26">
      <w:pPr>
        <w:ind w:firstLine="720"/>
        <w:rPr>
          <w:iCs/>
          <w:color w:val="000000" w:themeColor="text1"/>
        </w:rPr>
      </w:pPr>
      <w:r>
        <w:rPr>
          <w:iCs/>
          <w:color w:val="000000" w:themeColor="text1"/>
        </w:rPr>
        <w:t xml:space="preserve">Other improvements include the </w:t>
      </w:r>
      <w:r w:rsidR="008804BB">
        <w:rPr>
          <w:iCs/>
          <w:color w:val="000000" w:themeColor="text1"/>
        </w:rPr>
        <w:t xml:space="preserve">integration of a medicine class, </w:t>
      </w:r>
      <w:r w:rsidR="00B14BF9">
        <w:rPr>
          <w:iCs/>
          <w:color w:val="000000" w:themeColor="text1"/>
        </w:rPr>
        <w:t>adding more details for each doctor and animal</w:t>
      </w:r>
      <w:r w:rsidR="00AD6307">
        <w:rPr>
          <w:iCs/>
          <w:color w:val="000000" w:themeColor="text1"/>
        </w:rPr>
        <w:t>, even by using photo</w:t>
      </w:r>
      <w:r w:rsidR="00B473F7">
        <w:rPr>
          <w:iCs/>
          <w:color w:val="000000" w:themeColor="text1"/>
        </w:rPr>
        <w:t>s.</w:t>
      </w:r>
    </w:p>
    <w:p w14:paraId="79F23D4E" w14:textId="77777777" w:rsidR="007E4D26" w:rsidRPr="00CE4FC0" w:rsidRDefault="007E4D26" w:rsidP="007E4D26">
      <w:pPr>
        <w:ind w:firstLine="720"/>
        <w:rPr>
          <w:i/>
          <w:color w:val="943634"/>
        </w:rPr>
      </w:pPr>
    </w:p>
    <w:p w14:paraId="5D26CDD9" w14:textId="77777777" w:rsidR="007E4D26" w:rsidRPr="00CE4FC0" w:rsidRDefault="007E4D26" w:rsidP="001F30EF">
      <w:pPr>
        <w:pStyle w:val="Heading1"/>
        <w:numPr>
          <w:ilvl w:val="0"/>
          <w:numId w:val="3"/>
        </w:numPr>
        <w:ind w:left="709" w:hanging="709"/>
        <w:rPr>
          <w:rFonts w:ascii="Times New Roman" w:hAnsi="Times New Roman"/>
        </w:rPr>
      </w:pPr>
      <w:bookmarkStart w:id="23" w:name="_Toc285793974"/>
      <w:r w:rsidRPr="00CE4FC0">
        <w:rPr>
          <w:rFonts w:ascii="Times New Roman" w:hAnsi="Times New Roman"/>
        </w:rPr>
        <w:t>Bibliography</w:t>
      </w:r>
      <w:bookmarkEnd w:id="23"/>
    </w:p>
    <w:p w14:paraId="34B3E90E" w14:textId="77777777" w:rsidR="007E4D26" w:rsidRPr="00CE4FC0" w:rsidRDefault="007E4D26" w:rsidP="00EA67BF"/>
    <w:p w14:paraId="75009526" w14:textId="77777777" w:rsidR="00934A61" w:rsidRPr="00CE4FC0" w:rsidRDefault="00934A61" w:rsidP="00934A61">
      <w:pPr>
        <w:ind w:left="720"/>
      </w:pPr>
    </w:p>
    <w:p w14:paraId="3266D58E" w14:textId="77777777" w:rsidR="00934A61" w:rsidRPr="00CE4FC0" w:rsidRDefault="00934A61" w:rsidP="00A62B22"/>
    <w:sectPr w:rsidR="00934A61" w:rsidRPr="00CE4FC0" w:rsidSect="00145608">
      <w:headerReference w:type="default" r:id="rId12"/>
      <w:footerReference w:type="default" r:id="rId13"/>
      <w:headerReference w:type="first" r:id="rId14"/>
      <w:footerReference w:type="first" r:id="rId1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464D13" w14:textId="77777777" w:rsidR="00CD2B42" w:rsidRDefault="00CD2B42" w:rsidP="00A62B22">
      <w:pPr>
        <w:spacing w:line="240" w:lineRule="auto"/>
      </w:pPr>
      <w:r>
        <w:separator/>
      </w:r>
    </w:p>
  </w:endnote>
  <w:endnote w:type="continuationSeparator" w:id="0">
    <w:p w14:paraId="3D9CC8FE" w14:textId="77777777" w:rsidR="00CD2B42" w:rsidRDefault="00CD2B42"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6DD86" w14:textId="77777777"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14:paraId="2E0D2700" w14:textId="77777777" w:rsidR="00145608" w:rsidRDefault="001456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14:paraId="412C5AC0" w14:textId="77777777">
      <w:tc>
        <w:tcPr>
          <w:tcW w:w="3162" w:type="dxa"/>
          <w:tcBorders>
            <w:top w:val="nil"/>
            <w:left w:val="nil"/>
            <w:bottom w:val="nil"/>
            <w:right w:val="nil"/>
          </w:tcBorders>
        </w:tcPr>
        <w:p w14:paraId="2E751860" w14:textId="77777777" w:rsidR="00145608" w:rsidRDefault="00145608">
          <w:pPr>
            <w:ind w:right="360"/>
          </w:pPr>
        </w:p>
      </w:tc>
      <w:tc>
        <w:tcPr>
          <w:tcW w:w="3162" w:type="dxa"/>
          <w:tcBorders>
            <w:top w:val="nil"/>
            <w:left w:val="nil"/>
            <w:bottom w:val="nil"/>
            <w:right w:val="nil"/>
          </w:tcBorders>
        </w:tcPr>
        <w:p w14:paraId="5D34E0B5" w14:textId="77777777" w:rsidR="00145608" w:rsidRDefault="00145608">
          <w:pPr>
            <w:jc w:val="center"/>
          </w:pPr>
        </w:p>
      </w:tc>
      <w:tc>
        <w:tcPr>
          <w:tcW w:w="3162" w:type="dxa"/>
          <w:tcBorders>
            <w:top w:val="nil"/>
            <w:left w:val="nil"/>
            <w:bottom w:val="nil"/>
            <w:right w:val="nil"/>
          </w:tcBorders>
        </w:tcPr>
        <w:p w14:paraId="509D64AE" w14:textId="77777777"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8E0878">
            <w:rPr>
              <w:rStyle w:val="PageNumber"/>
              <w:noProof/>
            </w:rPr>
            <w:t>3</w:t>
          </w:r>
          <w:r w:rsidR="001F34F3">
            <w:rPr>
              <w:rStyle w:val="PageNumber"/>
            </w:rPr>
            <w:fldChar w:fldCharType="end"/>
          </w:r>
          <w:r>
            <w:rPr>
              <w:rStyle w:val="PageNumber"/>
            </w:rPr>
            <w:t xml:space="preserve"> of </w:t>
          </w:r>
          <w:fldSimple w:instr=" NUMPAGES  \* MERGEFORMAT ">
            <w:r w:rsidR="008E0878" w:rsidRPr="008E0878">
              <w:rPr>
                <w:rStyle w:val="PageNumber"/>
                <w:noProof/>
              </w:rPr>
              <w:t>5</w:t>
            </w:r>
          </w:fldSimple>
        </w:p>
      </w:tc>
    </w:tr>
  </w:tbl>
  <w:p w14:paraId="5DA25509" w14:textId="77777777" w:rsidR="00145608" w:rsidRDefault="001456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F35EF3" w14:textId="77777777" w:rsidR="00145608" w:rsidRDefault="00145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5131D6" w14:textId="77777777" w:rsidR="00CD2B42" w:rsidRDefault="00CD2B42" w:rsidP="00A62B22">
      <w:pPr>
        <w:spacing w:line="240" w:lineRule="auto"/>
      </w:pPr>
      <w:r>
        <w:separator/>
      </w:r>
    </w:p>
  </w:footnote>
  <w:footnote w:type="continuationSeparator" w:id="0">
    <w:p w14:paraId="484BC8EC" w14:textId="77777777" w:rsidR="00CD2B42" w:rsidRDefault="00CD2B42"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14:paraId="41B1CC85" w14:textId="77777777">
      <w:tc>
        <w:tcPr>
          <w:tcW w:w="6379" w:type="dxa"/>
        </w:tcPr>
        <w:p w14:paraId="49C89058" w14:textId="3A2337A1" w:rsidR="00145608" w:rsidRDefault="00C06B6B">
          <w:r>
            <w:t>Black Dog</w:t>
          </w:r>
        </w:p>
      </w:tc>
      <w:tc>
        <w:tcPr>
          <w:tcW w:w="3179" w:type="dxa"/>
        </w:tcPr>
        <w:p w14:paraId="2E56596F" w14:textId="77777777" w:rsidR="00145608" w:rsidRDefault="0085767F">
          <w:pPr>
            <w:tabs>
              <w:tab w:val="left" w:pos="1135"/>
            </w:tabs>
            <w:spacing w:before="40"/>
            <w:ind w:right="68"/>
          </w:pPr>
          <w:r>
            <w:t xml:space="preserve">  Version:           &lt;1.0&gt;</w:t>
          </w:r>
        </w:p>
      </w:tc>
    </w:tr>
    <w:tr w:rsidR="00145608" w14:paraId="1B31B4DA" w14:textId="77777777">
      <w:tc>
        <w:tcPr>
          <w:tcW w:w="6379" w:type="dxa"/>
        </w:tcPr>
        <w:p w14:paraId="5CFFD1F2" w14:textId="77777777" w:rsidR="00145608" w:rsidRDefault="00CD2B42" w:rsidP="00A62B22">
          <w:fldSimple w:instr=" TITLE  \* MERGEFORMAT ">
            <w:r w:rsidR="00A62B22">
              <w:t>Analysis and Design</w:t>
            </w:r>
            <w:r w:rsidR="0085767F">
              <w:t xml:space="preserve"> Document</w:t>
            </w:r>
          </w:fldSimple>
        </w:p>
      </w:tc>
      <w:tc>
        <w:tcPr>
          <w:tcW w:w="3179" w:type="dxa"/>
        </w:tcPr>
        <w:p w14:paraId="5D2623A1" w14:textId="2D85C730" w:rsidR="00145608" w:rsidRDefault="0085767F">
          <w:r>
            <w:t xml:space="preserve">  Date:  &lt;</w:t>
          </w:r>
          <w:r w:rsidR="00C06B6B">
            <w:t>06</w:t>
          </w:r>
          <w:r>
            <w:t>/</w:t>
          </w:r>
          <w:r w:rsidR="00C06B6B">
            <w:t>03</w:t>
          </w:r>
          <w:r>
            <w:t>/</w:t>
          </w:r>
          <w:r w:rsidR="00C06B6B">
            <w:t>20</w:t>
          </w:r>
          <w:r>
            <w:t>&gt;</w:t>
          </w:r>
        </w:p>
      </w:tc>
    </w:tr>
    <w:tr w:rsidR="00145608" w14:paraId="105D3CB1" w14:textId="77777777">
      <w:tc>
        <w:tcPr>
          <w:tcW w:w="9558" w:type="dxa"/>
          <w:gridSpan w:val="2"/>
        </w:tcPr>
        <w:p w14:paraId="5CF3CF1C" w14:textId="77777777" w:rsidR="00145608" w:rsidRDefault="0085767F">
          <w:r>
            <w:t>&lt;document identifier&gt;</w:t>
          </w:r>
        </w:p>
      </w:tc>
    </w:tr>
  </w:tbl>
  <w:p w14:paraId="63EE0BC5" w14:textId="77777777" w:rsidR="00145608" w:rsidRDefault="001456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D31E67" w14:textId="77777777" w:rsidR="00145608" w:rsidRDefault="001456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8AA134C"/>
    <w:multiLevelType w:val="hybridMultilevel"/>
    <w:tmpl w:val="D7C8C48C"/>
    <w:lvl w:ilvl="0" w:tplc="0409000F">
      <w:start w:val="1"/>
      <w:numFmt w:val="decimal"/>
      <w:lvlText w:val="%1."/>
      <w:lvlJc w:val="left"/>
      <w:pPr>
        <w:ind w:left="1429" w:hanging="360"/>
      </w:p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9"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 w15:restartNumberingAfterBreak="0">
    <w:nsid w:val="7B9C68F7"/>
    <w:multiLevelType w:val="hybridMultilevel"/>
    <w:tmpl w:val="251C1D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16" w15:restartNumberingAfterBreak="0">
    <w:nsid w:val="7F4415CE"/>
    <w:multiLevelType w:val="hybridMultilevel"/>
    <w:tmpl w:val="51BAB91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2"/>
  </w:num>
  <w:num w:numId="3">
    <w:abstractNumId w:val="2"/>
  </w:num>
  <w:num w:numId="4">
    <w:abstractNumId w:val="3"/>
  </w:num>
  <w:num w:numId="5">
    <w:abstractNumId w:val="11"/>
  </w:num>
  <w:num w:numId="6">
    <w:abstractNumId w:val="7"/>
  </w:num>
  <w:num w:numId="7">
    <w:abstractNumId w:val="5"/>
  </w:num>
  <w:num w:numId="8">
    <w:abstractNumId w:val="10"/>
  </w:num>
  <w:num w:numId="9">
    <w:abstractNumId w:val="9"/>
  </w:num>
  <w:num w:numId="10">
    <w:abstractNumId w:val="13"/>
  </w:num>
  <w:num w:numId="11">
    <w:abstractNumId w:val="4"/>
  </w:num>
  <w:num w:numId="12">
    <w:abstractNumId w:val="15"/>
  </w:num>
  <w:num w:numId="13">
    <w:abstractNumId w:val="1"/>
  </w:num>
  <w:num w:numId="14">
    <w:abstractNumId w:val="6"/>
  </w:num>
  <w:num w:numId="15">
    <w:abstractNumId w:val="8"/>
  </w:num>
  <w:num w:numId="16">
    <w:abstractNumId w:val="16"/>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B22"/>
    <w:rsid w:val="000232F1"/>
    <w:rsid w:val="00035059"/>
    <w:rsid w:val="000356D8"/>
    <w:rsid w:val="00040525"/>
    <w:rsid w:val="00052F26"/>
    <w:rsid w:val="000825D8"/>
    <w:rsid w:val="00082DBE"/>
    <w:rsid w:val="00097566"/>
    <w:rsid w:val="000D0B3D"/>
    <w:rsid w:val="000E615C"/>
    <w:rsid w:val="00121EAF"/>
    <w:rsid w:val="00145608"/>
    <w:rsid w:val="00186441"/>
    <w:rsid w:val="001C2682"/>
    <w:rsid w:val="001C56D4"/>
    <w:rsid w:val="001F30EF"/>
    <w:rsid w:val="001F34F3"/>
    <w:rsid w:val="00220BDD"/>
    <w:rsid w:val="0023360C"/>
    <w:rsid w:val="0025137C"/>
    <w:rsid w:val="00262542"/>
    <w:rsid w:val="002731DA"/>
    <w:rsid w:val="002806B4"/>
    <w:rsid w:val="00294AD3"/>
    <w:rsid w:val="002A73D1"/>
    <w:rsid w:val="002F4115"/>
    <w:rsid w:val="00342569"/>
    <w:rsid w:val="00361AD6"/>
    <w:rsid w:val="00392038"/>
    <w:rsid w:val="003A0400"/>
    <w:rsid w:val="003B4D12"/>
    <w:rsid w:val="003E0060"/>
    <w:rsid w:val="00405548"/>
    <w:rsid w:val="0044009B"/>
    <w:rsid w:val="00441759"/>
    <w:rsid w:val="0044622C"/>
    <w:rsid w:val="00455674"/>
    <w:rsid w:val="00455B6D"/>
    <w:rsid w:val="00463C0F"/>
    <w:rsid w:val="004C2644"/>
    <w:rsid w:val="004C40DD"/>
    <w:rsid w:val="004F32A5"/>
    <w:rsid w:val="004F6DF4"/>
    <w:rsid w:val="004F7992"/>
    <w:rsid w:val="00510302"/>
    <w:rsid w:val="00535995"/>
    <w:rsid w:val="005440CE"/>
    <w:rsid w:val="00555E92"/>
    <w:rsid w:val="005A01D3"/>
    <w:rsid w:val="005A1B80"/>
    <w:rsid w:val="005C5637"/>
    <w:rsid w:val="005D615D"/>
    <w:rsid w:val="00606B62"/>
    <w:rsid w:val="00640692"/>
    <w:rsid w:val="006939AB"/>
    <w:rsid w:val="006B37CF"/>
    <w:rsid w:val="006E7A6E"/>
    <w:rsid w:val="006F4433"/>
    <w:rsid w:val="0070181F"/>
    <w:rsid w:val="00751C4B"/>
    <w:rsid w:val="00772501"/>
    <w:rsid w:val="007C0639"/>
    <w:rsid w:val="007C0E38"/>
    <w:rsid w:val="007E4D26"/>
    <w:rsid w:val="00810587"/>
    <w:rsid w:val="00817F51"/>
    <w:rsid w:val="00824D11"/>
    <w:rsid w:val="00837B07"/>
    <w:rsid w:val="00842479"/>
    <w:rsid w:val="00853F01"/>
    <w:rsid w:val="0085767F"/>
    <w:rsid w:val="008804BB"/>
    <w:rsid w:val="008A38E3"/>
    <w:rsid w:val="008A5853"/>
    <w:rsid w:val="008A5C6A"/>
    <w:rsid w:val="008B22C8"/>
    <w:rsid w:val="008B5580"/>
    <w:rsid w:val="008C078B"/>
    <w:rsid w:val="008E0878"/>
    <w:rsid w:val="008F5821"/>
    <w:rsid w:val="00905AB2"/>
    <w:rsid w:val="00934A61"/>
    <w:rsid w:val="009639B6"/>
    <w:rsid w:val="00963CE9"/>
    <w:rsid w:val="009964EA"/>
    <w:rsid w:val="009B1885"/>
    <w:rsid w:val="009B262E"/>
    <w:rsid w:val="009C68D5"/>
    <w:rsid w:val="009D7D25"/>
    <w:rsid w:val="009F50A0"/>
    <w:rsid w:val="00A62B22"/>
    <w:rsid w:val="00A9057F"/>
    <w:rsid w:val="00AC5491"/>
    <w:rsid w:val="00AD6307"/>
    <w:rsid w:val="00B14BF9"/>
    <w:rsid w:val="00B473F7"/>
    <w:rsid w:val="00B679DE"/>
    <w:rsid w:val="00B925E5"/>
    <w:rsid w:val="00BA56F3"/>
    <w:rsid w:val="00BC68E4"/>
    <w:rsid w:val="00BD6383"/>
    <w:rsid w:val="00BD6EC6"/>
    <w:rsid w:val="00C06B6B"/>
    <w:rsid w:val="00C06CA0"/>
    <w:rsid w:val="00C21B51"/>
    <w:rsid w:val="00C35C3A"/>
    <w:rsid w:val="00C9146D"/>
    <w:rsid w:val="00CD2B42"/>
    <w:rsid w:val="00CE4FC0"/>
    <w:rsid w:val="00D2368D"/>
    <w:rsid w:val="00D54784"/>
    <w:rsid w:val="00D66133"/>
    <w:rsid w:val="00DC2B73"/>
    <w:rsid w:val="00DE0518"/>
    <w:rsid w:val="00DF2AA0"/>
    <w:rsid w:val="00E17544"/>
    <w:rsid w:val="00E8612D"/>
    <w:rsid w:val="00E86487"/>
    <w:rsid w:val="00E936F5"/>
    <w:rsid w:val="00EA5975"/>
    <w:rsid w:val="00EA67BF"/>
    <w:rsid w:val="00EA7642"/>
    <w:rsid w:val="00EC05FC"/>
    <w:rsid w:val="00F04728"/>
    <w:rsid w:val="00F34810"/>
    <w:rsid w:val="00F43BCE"/>
    <w:rsid w:val="00F65E03"/>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7C717"/>
  <w15:docId w15:val="{EA1458FE-A6FE-47D0-984B-9503AE585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227</TotalTime>
  <Pages>8</Pages>
  <Words>1101</Words>
  <Characters>6282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7369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Victor P</cp:lastModifiedBy>
  <cp:revision>69</cp:revision>
  <dcterms:created xsi:type="dcterms:W3CDTF">2020-03-06T12:01:00Z</dcterms:created>
  <dcterms:modified xsi:type="dcterms:W3CDTF">2020-03-16T13:55:00Z</dcterms:modified>
</cp:coreProperties>
</file>