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41" w:rightFromText="141" w:horzAnchor="margin" w:tblpXSpec="center" w:tblpY="-540"/>
        <w:tblW w:w="1063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38"/>
        <w:gridCol w:w="2693"/>
      </w:tblGrid>
      <w:tr w14:paraId="327A27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31" w:type="dxa"/>
            <w:gridSpan w:val="2"/>
          </w:tcPr>
          <w:p w14:paraId="74B2C61A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auto"/>
              <w:contextualSpacing/>
              <w:rPr>
                <w:rFonts w:ascii="Arial" w:hAnsi="Arial" w:cs="Arial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bookmarkEnd w:id="0"/>
            <w:r>
              <w:rPr>
                <w:rFonts w:ascii="Arial" w:hAnsi="Arial" w:cs="Arial"/>
                <w:b/>
                <w:color w:val="000000" w:themeColor="text1"/>
                <w:sz w:val="28"/>
                <w:szCs w:val="28"/>
                <w:lang w:eastAsia="pt-BR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6646545" cy="316865"/>
                  <wp:effectExtent l="0" t="0" r="1905" b="6985"/>
                  <wp:docPr id="36" name="Imagem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m 36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7029" cy="317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6D473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31" w:type="dxa"/>
            <w:gridSpan w:val="2"/>
          </w:tcPr>
          <w:p w14:paraId="4B683B49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auto"/>
              <w:contextualSpacing/>
              <w:rPr>
                <w:rFonts w:ascii="Arial" w:hAnsi="Arial" w:cs="Arial"/>
                <w:b/>
                <w:color w:val="000000" w:themeColor="text1"/>
                <w:sz w:val="28"/>
                <w:szCs w:val="28"/>
                <w:lang w:eastAsia="pt-BR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1F0E8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9" w:hRule="atLeast"/>
        </w:trPr>
        <w:tc>
          <w:tcPr>
            <w:tcW w:w="7938" w:type="dxa"/>
            <w:tcBorders>
              <w:right w:val="single" w:color="D8D8D8" w:themeColor="background1" w:themeShade="D9" w:sz="4" w:space="0"/>
            </w:tcBorders>
            <w:vAlign w:val="center"/>
          </w:tcPr>
          <w:p w14:paraId="694264A8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auto"/>
              <w:rPr>
                <w:rFonts w:ascii="Arial" w:hAnsi="Arial" w:cs="Arial"/>
                <w:b/>
                <w:color w:val="535353" w:themeColor="accent3" w:themeShade="80"/>
                <w:sz w:val="32"/>
                <w:szCs w:val="32"/>
                <w:u w:val="single"/>
              </w:rPr>
            </w:pPr>
            <w:r>
              <w:rPr>
                <w:rFonts w:ascii="Arial" w:hAnsi="Arial" w:cs="Arial"/>
                <w:b/>
                <w:color w:val="000000" w:themeColor="text1"/>
                <w:sz w:val="32"/>
                <w:szCs w:val="32"/>
                <w:u w:val="single"/>
                <w14:textFill>
                  <w14:solidFill>
                    <w14:schemeClr w14:val="tx1"/>
                  </w14:solidFill>
                </w14:textFill>
              </w:rPr>
              <w:t>MEMORIAL DESCRITIVO</w:t>
            </w:r>
          </w:p>
        </w:tc>
        <w:tc>
          <w:tcPr>
            <w:tcW w:w="2693" w:type="dxa"/>
            <w:tcBorders>
              <w:left w:val="single" w:color="D8D8D8" w:themeColor="background1" w:themeShade="D9" w:sz="4" w:space="0"/>
            </w:tcBorders>
            <w:vAlign w:val="center"/>
          </w:tcPr>
          <w:p w14:paraId="3205D48E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auto"/>
              <w:contextualSpacing/>
              <w:jc w:val="right"/>
              <w:rPr>
                <w:rFonts w:ascii="Arial" w:hAnsi="Arial" w:cs="Arial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b/>
                <w:color w:val="000000" w:themeColor="text1"/>
                <w:sz w:val="28"/>
                <w:szCs w:val="28"/>
                <w:lang w:eastAsia="pt-BR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1079500" cy="1072515"/>
                  <wp:effectExtent l="0" t="0" r="6350" b="0"/>
                  <wp:docPr id="37" name="Imagem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m 37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72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112AD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10631" w:type="dxa"/>
            <w:gridSpan w:val="2"/>
            <w:vAlign w:val="center"/>
          </w:tcPr>
          <w:p w14:paraId="13FDC11B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auto"/>
              <w:contextualSpacing/>
              <w:jc w:val="right"/>
              <w:rPr>
                <w:rFonts w:ascii="Arial" w:hAnsi="Arial" w:cs="Arial"/>
                <w:b/>
                <w:color w:val="000000" w:themeColor="text1"/>
                <w:sz w:val="28"/>
                <w:szCs w:val="28"/>
                <w:lang w:eastAsia="pt-BR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378EE32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after="0" w:line="240" w:lineRule="auto"/>
        <w:rPr>
          <w:rFonts w:ascii="Arial" w:hAnsi="Arial" w:eastAsia="Arial" w:cs="Times New Roman"/>
          <w:b/>
          <w:sz w:val="26"/>
          <w:szCs w:val="26"/>
          <w:u w:val="single"/>
          <w:lang w:eastAsia="pt-BR"/>
        </w:rPr>
      </w:pPr>
      <w:r>
        <w:rPr>
          <w:rFonts w:ascii="Arial" w:hAnsi="Arial" w:eastAsia="Arial" w:cs="Arial"/>
          <w:b/>
          <w:sz w:val="26"/>
          <w:szCs w:val="26"/>
          <w:lang w:eastAsia="pt-BR"/>
        </w:rPr>
        <w:t xml:space="preserve">Propriedade: </w:t>
      </w:r>
    </w:p>
    <w:p w14:paraId="214EFAA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after="0" w:line="240" w:lineRule="auto"/>
        <w:rPr>
          <w:rFonts w:ascii="Arial" w:hAnsi="Arial" w:eastAsia="Arial" w:cs="Arial"/>
          <w:b/>
          <w:sz w:val="26"/>
          <w:szCs w:val="26"/>
          <w:lang w:eastAsia="pt-BR"/>
        </w:rPr>
      </w:pPr>
      <w:r>
        <w:rPr>
          <w:rFonts w:ascii="Arial" w:hAnsi="Arial" w:eastAsia="Arial" w:cs="Arial"/>
          <w:b/>
          <w:sz w:val="26"/>
          <w:szCs w:val="26"/>
          <w:lang w:eastAsia="pt-BR"/>
        </w:rPr>
        <w:t xml:space="preserve">Proprietário(a): </w:t>
      </w:r>
    </w:p>
    <w:p w14:paraId="04BD49A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after="0" w:line="240" w:lineRule="auto"/>
        <w:rPr>
          <w:rFonts w:ascii="Arial" w:hAnsi="Arial" w:eastAsia="Arial" w:cs="Arial"/>
          <w:b/>
          <w:sz w:val="26"/>
          <w:szCs w:val="26"/>
          <w:lang w:eastAsia="pt-BR"/>
        </w:rPr>
      </w:pPr>
      <w:r>
        <w:rPr>
          <w:rFonts w:ascii="Arial" w:hAnsi="Arial" w:eastAsia="Arial" w:cs="Arial"/>
          <w:b/>
          <w:sz w:val="26"/>
          <w:szCs w:val="26"/>
          <w:lang w:eastAsia="pt-BR"/>
        </w:rPr>
        <w:t xml:space="preserve">Matrícula: </w:t>
      </w:r>
    </w:p>
    <w:p w14:paraId="1221B13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after="0" w:line="240" w:lineRule="auto"/>
        <w:rPr>
          <w:rFonts w:ascii="Arial" w:hAnsi="Arial" w:eastAsia="Arial" w:cs="Arial"/>
          <w:b/>
          <w:sz w:val="26"/>
          <w:szCs w:val="26"/>
          <w:lang w:eastAsia="pt-BR"/>
        </w:rPr>
      </w:pPr>
      <w:r>
        <w:rPr>
          <w:rFonts w:ascii="Arial" w:hAnsi="Arial" w:eastAsia="Arial" w:cs="Arial"/>
          <w:b/>
          <w:sz w:val="26"/>
          <w:szCs w:val="26"/>
          <w:lang w:eastAsia="pt-BR"/>
        </w:rPr>
        <w:t xml:space="preserve">Código Incra: </w:t>
      </w:r>
    </w:p>
    <w:p w14:paraId="3374843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after="0" w:line="240" w:lineRule="auto"/>
        <w:rPr>
          <w:rFonts w:ascii="Arial" w:hAnsi="Arial" w:eastAsia="Arial" w:cs="Arial"/>
          <w:b/>
          <w:sz w:val="26"/>
          <w:szCs w:val="26"/>
          <w:lang w:eastAsia="pt-BR"/>
        </w:rPr>
      </w:pPr>
      <w:r>
        <w:rPr>
          <w:rFonts w:ascii="Arial" w:hAnsi="Arial" w:eastAsia="Arial" w:cs="Arial"/>
          <w:b/>
          <w:sz w:val="26"/>
          <w:szCs w:val="26"/>
          <w:lang w:eastAsia="pt-BR"/>
        </w:rPr>
        <w:t xml:space="preserve">Município: </w:t>
      </w:r>
    </w:p>
    <w:p w14:paraId="1BFBE6F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after="0" w:line="240" w:lineRule="auto"/>
        <w:rPr>
          <w:rFonts w:ascii="Arial" w:hAnsi="Arial" w:eastAsia="Arial" w:cs="Arial"/>
          <w:b/>
          <w:sz w:val="26"/>
          <w:szCs w:val="26"/>
          <w:lang w:eastAsia="pt-BR"/>
        </w:rPr>
      </w:pPr>
      <w:r>
        <w:rPr>
          <w:rFonts w:ascii="Arial" w:hAnsi="Arial" w:eastAsia="Arial" w:cs="Arial"/>
          <w:b/>
          <w:sz w:val="26"/>
          <w:szCs w:val="26"/>
          <w:lang w:eastAsia="pt-BR"/>
        </w:rPr>
        <w:t xml:space="preserve">Comarca: </w:t>
      </w:r>
    </w:p>
    <w:p w14:paraId="3284F1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after="0" w:line="240" w:lineRule="auto"/>
        <w:rPr>
          <w:rFonts w:ascii="Arial" w:hAnsi="Arial" w:eastAsia="Arial" w:cs="Arial"/>
          <w:b/>
          <w:sz w:val="26"/>
          <w:szCs w:val="26"/>
          <w:lang w:eastAsia="pt-BR"/>
        </w:rPr>
      </w:pPr>
      <w:r>
        <w:rPr>
          <w:rFonts w:ascii="Arial" w:hAnsi="Arial" w:eastAsia="Arial" w:cs="Arial"/>
          <w:b/>
          <w:sz w:val="26"/>
          <w:szCs w:val="26"/>
          <w:lang w:eastAsia="pt-BR"/>
        </w:rPr>
        <w:t xml:space="preserve">Área SGL (ha): </w:t>
      </w:r>
    </w:p>
    <w:p w14:paraId="005A6AD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after="0" w:line="240" w:lineRule="auto"/>
        <w:rPr>
          <w:rFonts w:ascii="Arial" w:hAnsi="Arial" w:eastAsia="Arial" w:cs="Times New Roman"/>
          <w:b/>
          <w:sz w:val="26"/>
          <w:szCs w:val="26"/>
          <w:lang w:eastAsia="pt-BR"/>
        </w:rPr>
      </w:pPr>
      <w:r>
        <w:rPr>
          <w:rFonts w:ascii="Arial" w:hAnsi="Arial" w:eastAsia="Arial" w:cs="Arial"/>
          <w:b/>
          <w:sz w:val="26"/>
          <w:szCs w:val="26"/>
          <w:lang w:eastAsia="pt-BR"/>
        </w:rPr>
        <w:t xml:space="preserve">Perímetro (m): </w:t>
      </w:r>
    </w:p>
    <w:p w14:paraId="0270362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after="0" w:line="240" w:lineRule="auto"/>
        <w:rPr>
          <w:rFonts w:ascii="Arial" w:hAnsi="Arial" w:eastAsia="Arial" w:cs="Times New Roman"/>
          <w:sz w:val="24"/>
          <w:szCs w:val="24"/>
          <w:lang w:eastAsia="pt-BR"/>
        </w:rPr>
      </w:pPr>
    </w:p>
    <w:p w14:paraId="0A146702">
      <w:pPr>
        <w:spacing w:after="0"/>
        <w:ind w:firstLine="708"/>
        <w:jc w:val="both"/>
        <w:rPr>
          <w:rFonts w:ascii="Arial" w:hAnsi="Arial" w:cs="Arial"/>
          <w:color w:val="000000"/>
          <w:sz w:val="26"/>
          <w:szCs w:val="26"/>
        </w:rPr>
      </w:pPr>
    </w:p>
    <w:p w14:paraId="45EA111E">
      <w:pPr>
        <w:spacing w:after="0"/>
        <w:ind w:firstLine="708"/>
        <w:jc w:val="both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>Partindo do marco inicial, localizado no ponto 1, traça-se uma linha em direção ao ponto 2, a uma distância de 50 metros, seguindo o rumo de 45°. Do ponto 2, avança-se em direção ao ponto 3 por uma distância de 30 metros, com rumo de 120°. Continuando, segue-se em direção ao ponto 4 por 40 metros, com rumo de 200°, e deste ponto para o ponto 5 por mais 20 metros, rumando a 270°. A partir do ponto 5, direciona-se ao ponto 6 por 35 metros, mantendo um rumo de 320°. Do ponto 6, segue-se em direção ao ponto 7 por 25 metros, com rumo de 90°, e deste ponto para o ponto 8 por 60 metros, mantendo um rumo de 135°. Continuando, avança-se em direção ao ponto 9 por 45 metros, com rumo de 180°, e deste ponto para o ponto 10 por 30 metros, rumando a 225°. A partir do ponto 10, prossegue-se em direção ao ponto 11 por 55 metros, com rumo de 270°, e deste ponto para o ponto 12 por 40 metros, com rumo de 315°. Seguindo, move-se do ponto 12 para o ponto 13 por 25 metros, mantendo um rumo de 30°, e deste ponto para o ponto 14 por 30 metros, rumando a 110°. Continuando, avança-se em direção ao ponto 15 por 45 metros, com rumo de 150°, e deste ponto para o ponto 16 por 55 metros, com rumo de 210°. A partir do ponto 16, direciona-se ao ponto 17 por 30 metros, com rumo de 240°, e deste ponto para o ponto 18 por 40 metros, rumando a 300°. Seguindo, move-se do ponto 12 para o ponto 13 por 25 metros, mantendo um rumo de 30°, e deste ponto para o ponto 14 por 30 metros, rumando a 110°. Continuando, avança-se em direção ao ponto 15 por 45 metros, com rumo de 150°, e deste ponto para o ponto 16 por 55 metros, com rumo de 210°. A partir do ponto 16, direciona-se ao ponto 17 por 30 metros, com rumo de 240°, e deste ponto para o ponto 18 por 40 metros, rumando a 300°. Do ponto 18, desloca-se ao ponto 19 por 50 metros, mantendo um rumo de 330°, e deste ponto para o ponto 20 por 20 metros, com rumo de 20°. Por fim, a partir do ponto 20, retorna-se ao marco inicial, completando assim a delimitação do perímetro do imóvel. Este memorial descritivo tem como objetivo formalizar as características e limitações do terreno em questão, fornecendo informações detalhadas sobre seus rumos e distâncias para fins legais e administrativos.</w:t>
      </w:r>
    </w:p>
    <w:p w14:paraId="459A7DA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after="0" w:line="240" w:lineRule="auto"/>
        <w:rPr>
          <w:rFonts w:ascii="Arial" w:hAnsi="Arial" w:eastAsia="Arial" w:cs="Times New Roman"/>
          <w:sz w:val="24"/>
          <w:szCs w:val="20"/>
          <w:lang w:eastAsia="pt-BR"/>
        </w:rPr>
      </w:pPr>
    </w:p>
    <w:p w14:paraId="7017468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after="0" w:line="240" w:lineRule="auto"/>
        <w:rPr>
          <w:rFonts w:ascii="Arial" w:hAnsi="Arial" w:eastAsia="Arial" w:cs="Times New Roman"/>
          <w:sz w:val="24"/>
          <w:szCs w:val="20"/>
          <w:lang w:eastAsia="pt-BR"/>
        </w:rPr>
      </w:pPr>
    </w:p>
    <w:p w14:paraId="75030EA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after="0" w:line="240" w:lineRule="auto"/>
        <w:rPr>
          <w:rFonts w:ascii="Arial" w:hAnsi="Arial" w:eastAsia="Arial" w:cs="Times New Roman"/>
          <w:sz w:val="24"/>
          <w:szCs w:val="20"/>
          <w:lang w:eastAsia="pt-BR"/>
        </w:rPr>
      </w:pPr>
    </w:p>
    <w:p w14:paraId="172B1CBC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after="0" w:line="240" w:lineRule="auto"/>
        <w:rPr>
          <w:rFonts w:ascii="Arial" w:hAnsi="Arial" w:eastAsia="Arial" w:cs="Times New Roman"/>
          <w:sz w:val="24"/>
          <w:szCs w:val="20"/>
          <w:lang w:eastAsia="pt-BR"/>
        </w:rPr>
      </w:pPr>
    </w:p>
    <w:p w14:paraId="2FCFFAD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after="0" w:line="240" w:lineRule="auto"/>
        <w:rPr>
          <w:rFonts w:ascii="Arial" w:hAnsi="Arial" w:eastAsia="Arial" w:cs="Times New Roman"/>
          <w:sz w:val="24"/>
          <w:szCs w:val="20"/>
          <w:lang w:eastAsia="pt-BR"/>
        </w:rPr>
      </w:pPr>
    </w:p>
    <w:p w14:paraId="6D88F5F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after="0" w:line="240" w:lineRule="auto"/>
        <w:rPr>
          <w:rFonts w:ascii="Arial" w:hAnsi="Arial" w:eastAsia="Arial" w:cs="Times New Roman"/>
          <w:sz w:val="24"/>
          <w:szCs w:val="20"/>
          <w:lang w:eastAsia="pt-BR"/>
        </w:rPr>
      </w:pPr>
    </w:p>
    <w:p w14:paraId="2D1DE4F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after="0" w:line="240" w:lineRule="auto"/>
        <w:rPr>
          <w:rFonts w:ascii="Arial" w:hAnsi="Arial" w:eastAsia="Arial" w:cs="Times New Roman"/>
          <w:sz w:val="24"/>
          <w:szCs w:val="20"/>
          <w:lang w:eastAsia="pt-BR"/>
        </w:rPr>
      </w:pPr>
    </w:p>
    <w:p w14:paraId="5A353E9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after="0" w:line="240" w:lineRule="auto"/>
        <w:rPr>
          <w:rFonts w:ascii="Arial" w:hAnsi="Arial" w:eastAsia="Arial" w:cs="Times New Roman"/>
          <w:sz w:val="24"/>
          <w:szCs w:val="20"/>
          <w:lang w:eastAsia="pt-BR"/>
        </w:rPr>
      </w:pPr>
    </w:p>
    <w:p w14:paraId="00E9A5E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after="0" w:line="240" w:lineRule="auto"/>
        <w:rPr>
          <w:rFonts w:ascii="Arial" w:hAnsi="Arial" w:eastAsia="Arial" w:cs="Times New Roman"/>
          <w:sz w:val="24"/>
          <w:szCs w:val="20"/>
          <w:lang w:eastAsia="pt-BR"/>
        </w:rPr>
      </w:pPr>
    </w:p>
    <w:p w14:paraId="61D1A9F2">
      <w:pPr>
        <w:spacing w:after="0"/>
        <w:ind w:firstLine="708"/>
        <w:jc w:val="both"/>
        <w:rPr>
          <w:rFonts w:ascii="Arial" w:hAnsi="Arial" w:cs="Arial"/>
          <w:color w:val="000000"/>
          <w:sz w:val="26"/>
          <w:szCs w:val="26"/>
        </w:rPr>
      </w:pPr>
    </w:p>
    <w:p w14:paraId="61845C12">
      <w:pPr>
        <w:spacing w:after="0"/>
        <w:ind w:firstLine="708"/>
        <w:jc w:val="both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>Todas as coordenadas aqui descritas estão georreferenciadas ao Sistema Geodésico Brasileiro tendo como datum o SIRGAS2000. A área foi obtida pelas coordenadas cartesianas locais, referenciada ao Sistema Geodésico Local (SGL-SIGEF). Todos os azimutes foram calculados pela fórmula do Problema Geodésico Inverso (Puissant). Perímetro e Distâncias foram calculados pelas coordenadas cartesianas geocêntricas.</w:t>
      </w:r>
    </w:p>
    <w:p w14:paraId="117CE336">
      <w:pPr>
        <w:spacing w:after="0"/>
        <w:jc w:val="both"/>
        <w:rPr>
          <w:rFonts w:ascii="Arial" w:hAnsi="Arial" w:cs="Arial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3903AAAC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after="0" w:line="240" w:lineRule="auto"/>
        <w:rPr>
          <w:rFonts w:ascii="Arial" w:hAnsi="Arial" w:eastAsia="Arial" w:cs="Times New Roman"/>
          <w:sz w:val="24"/>
          <w:szCs w:val="20"/>
          <w:lang w:eastAsia="pt-BR"/>
        </w:rPr>
      </w:pPr>
    </w:p>
    <w:p w14:paraId="055542B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after="0" w:line="240" w:lineRule="auto"/>
        <w:rPr>
          <w:rFonts w:ascii="Arial" w:hAnsi="Arial" w:eastAsia="Arial" w:cs="Times New Roman"/>
          <w:b/>
          <w:sz w:val="26"/>
          <w:szCs w:val="26"/>
          <w:lang w:eastAsia="pt-BR"/>
        </w:rPr>
      </w:pPr>
      <w:r>
        <w:rPr>
          <w:rFonts w:ascii="Arial" w:hAnsi="Arial" w:eastAsia="Arial" w:cs="Times New Roman"/>
          <w:b/>
          <w:sz w:val="28"/>
          <w:szCs w:val="20"/>
          <w:lang w:eastAsia="pt-BR"/>
        </w:rPr>
        <w:tab/>
      </w:r>
      <w:r>
        <w:rPr>
          <w:rFonts w:ascii="Arial" w:hAnsi="Arial" w:eastAsia="Arial" w:cs="Times New Roman"/>
          <w:b/>
          <w:sz w:val="26"/>
          <w:szCs w:val="26"/>
          <w:lang w:eastAsia="pt-BR"/>
        </w:rPr>
        <w:t>Observações:</w:t>
      </w:r>
    </w:p>
    <w:p w14:paraId="06E18E5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after="0" w:line="240" w:lineRule="auto"/>
        <w:ind w:firstLine="720"/>
        <w:rPr>
          <w:rFonts w:ascii="Arial" w:hAnsi="Arial" w:eastAsia="Arial" w:cs="Times New Roman"/>
          <w:sz w:val="24"/>
          <w:szCs w:val="20"/>
          <w:lang w:eastAsia="pt-BR"/>
        </w:rPr>
      </w:pPr>
      <w:r>
        <w:rPr>
          <w:rFonts w:ascii="Arial" w:hAnsi="Arial" w:eastAsia="Arial" w:cs="Times New Roman"/>
          <w:sz w:val="26"/>
          <w:szCs w:val="26"/>
          <w:lang w:eastAsia="pt-BR"/>
        </w:rPr>
        <w:t>A planta anexa é parte integrante deste memorial descritivo</w:t>
      </w:r>
      <w:r>
        <w:rPr>
          <w:rFonts w:ascii="Arial" w:hAnsi="Arial" w:eastAsia="Arial" w:cs="Times New Roman"/>
          <w:sz w:val="24"/>
          <w:szCs w:val="20"/>
          <w:lang w:eastAsia="pt-BR"/>
        </w:rPr>
        <w:t>.</w:t>
      </w:r>
    </w:p>
    <w:p w14:paraId="0590604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after="0" w:line="240" w:lineRule="auto"/>
        <w:ind w:firstLine="720"/>
        <w:rPr>
          <w:rFonts w:ascii="Arial" w:hAnsi="Arial" w:eastAsia="Arial" w:cs="Times New Roman"/>
          <w:sz w:val="24"/>
          <w:szCs w:val="20"/>
          <w:lang w:eastAsia="pt-BR"/>
        </w:rPr>
      </w:pPr>
    </w:p>
    <w:p w14:paraId="3E8D6001">
      <w:pPr>
        <w:spacing w:after="0" w:line="240" w:lineRule="auto"/>
        <w:jc w:val="right"/>
        <w:rPr>
          <w:rFonts w:ascii="Arial" w:hAnsi="Arial" w:eastAsia="Consolas" w:cs="Arial"/>
          <w:b/>
          <w:sz w:val="26"/>
          <w:szCs w:val="26"/>
          <w:lang w:eastAsia="pt-BR"/>
        </w:rPr>
      </w:pPr>
      <w:r>
        <w:rPr>
          <w:rFonts w:ascii="Arial" w:hAnsi="Arial" w:eastAsia="Arial" w:cs="Times New Roman"/>
          <w:b/>
          <w:sz w:val="26"/>
          <w:szCs w:val="26"/>
          <w:lang w:eastAsia="pt-BR"/>
        </w:rPr>
        <w:t>Município / Data</w:t>
      </w:r>
      <w:r>
        <w:rPr>
          <w:rFonts w:ascii="Arial" w:hAnsi="Arial" w:eastAsia="Consolas" w:cs="Arial"/>
          <w:b/>
          <w:sz w:val="26"/>
          <w:szCs w:val="26"/>
          <w:lang w:eastAsia="pt-BR"/>
        </w:rPr>
        <w:t>.</w:t>
      </w:r>
    </w:p>
    <w:p w14:paraId="642A5EB9">
      <w:pPr>
        <w:spacing w:after="0" w:line="240" w:lineRule="auto"/>
        <w:jc w:val="center"/>
        <w:rPr>
          <w:rFonts w:ascii="Arial" w:hAnsi="Arial" w:eastAsia="Consolas" w:cs="Arial"/>
          <w:b/>
          <w:sz w:val="26"/>
          <w:szCs w:val="26"/>
          <w:lang w:eastAsia="pt-BR"/>
        </w:rPr>
      </w:pPr>
    </w:p>
    <w:p w14:paraId="7107C460">
      <w:pPr>
        <w:spacing w:after="0" w:line="240" w:lineRule="auto"/>
        <w:rPr>
          <w:rFonts w:ascii="Arial" w:hAnsi="Arial" w:eastAsia="Consolas" w:cs="Arial"/>
          <w:b/>
          <w:sz w:val="26"/>
          <w:szCs w:val="26"/>
          <w:lang w:eastAsia="pt-BR"/>
        </w:rPr>
      </w:pPr>
    </w:p>
    <w:p w14:paraId="0F092A3C">
      <w:pPr>
        <w:spacing w:after="0" w:line="240" w:lineRule="auto"/>
        <w:rPr>
          <w:rFonts w:ascii="Arial" w:hAnsi="Arial" w:eastAsia="Consolas" w:cs="Arial"/>
          <w:b/>
          <w:sz w:val="26"/>
          <w:szCs w:val="26"/>
          <w:lang w:eastAsia="pt-BR"/>
        </w:rPr>
      </w:pPr>
    </w:p>
    <w:p w14:paraId="72C4B4B6">
      <w:pPr>
        <w:spacing w:after="0" w:line="240" w:lineRule="auto"/>
        <w:rPr>
          <w:rFonts w:ascii="Arial" w:hAnsi="Arial" w:eastAsia="Consolas" w:cs="Arial"/>
          <w:b/>
          <w:sz w:val="26"/>
          <w:szCs w:val="26"/>
          <w:lang w:eastAsia="pt-BR"/>
        </w:rPr>
      </w:pPr>
    </w:p>
    <w:p w14:paraId="7238F936">
      <w:pPr>
        <w:spacing w:after="0" w:line="240" w:lineRule="auto"/>
        <w:rPr>
          <w:rFonts w:ascii="Arial" w:hAnsi="Arial" w:eastAsia="Consolas" w:cs="Arial"/>
          <w:b/>
          <w:sz w:val="26"/>
          <w:szCs w:val="26"/>
          <w:lang w:eastAsia="pt-BR"/>
        </w:rPr>
      </w:pPr>
    </w:p>
    <w:p w14:paraId="2AAC5373">
      <w:pPr>
        <w:spacing w:after="0" w:line="240" w:lineRule="auto"/>
        <w:jc w:val="center"/>
        <w:rPr>
          <w:rFonts w:ascii="Arial" w:hAnsi="Arial" w:eastAsia="Consolas" w:cs="Arial"/>
          <w:b/>
          <w:sz w:val="26"/>
          <w:szCs w:val="26"/>
          <w:lang w:eastAsia="pt-BR"/>
        </w:rPr>
      </w:pPr>
      <w:r>
        <w:rPr>
          <w:rFonts w:ascii="Arial" w:hAnsi="Arial" w:eastAsia="Consolas" w:cs="Arial"/>
          <w:b/>
          <w:sz w:val="26"/>
          <w:szCs w:val="26"/>
          <w:lang w:eastAsia="pt-BR"/>
        </w:rPr>
        <w:t>____________________________________</w:t>
      </w:r>
    </w:p>
    <w:p w14:paraId="67ADDB33">
      <w:pPr>
        <w:spacing w:after="0" w:line="240" w:lineRule="auto"/>
        <w:jc w:val="center"/>
        <w:rPr>
          <w:rFonts w:ascii="Arial" w:hAnsi="Arial" w:eastAsia="Arial" w:cs="Times New Roman"/>
          <w:b/>
          <w:sz w:val="26"/>
          <w:szCs w:val="26"/>
          <w:lang w:eastAsia="pt-BR"/>
        </w:rPr>
      </w:pPr>
      <w:r>
        <w:rPr>
          <w:rFonts w:ascii="Arial" w:hAnsi="Arial" w:eastAsia="Arial" w:cs="Times New Roman"/>
          <w:b/>
          <w:sz w:val="26"/>
          <w:szCs w:val="26"/>
          <w:lang w:eastAsia="pt-BR"/>
        </w:rPr>
        <w:t>Proprietário(a) do Imóvel</w:t>
      </w:r>
    </w:p>
    <w:p w14:paraId="472624EB">
      <w:pPr>
        <w:spacing w:after="0" w:line="240" w:lineRule="auto"/>
        <w:jc w:val="center"/>
        <w:rPr>
          <w:rFonts w:ascii="Arial" w:hAnsi="Arial" w:eastAsia="Arial" w:cs="Times New Roman"/>
          <w:sz w:val="26"/>
          <w:szCs w:val="26"/>
          <w:lang w:eastAsia="pt-BR"/>
        </w:rPr>
      </w:pPr>
      <w:r>
        <w:rPr>
          <w:rFonts w:ascii="Arial" w:hAnsi="Arial" w:eastAsia="Arial" w:cs="Times New Roman"/>
          <w:sz w:val="26"/>
          <w:szCs w:val="26"/>
          <w:lang w:eastAsia="pt-BR"/>
        </w:rPr>
        <w:t>Nome</w:t>
      </w:r>
    </w:p>
    <w:p w14:paraId="65762CED">
      <w:pPr>
        <w:spacing w:after="0" w:line="240" w:lineRule="auto"/>
        <w:jc w:val="center"/>
        <w:rPr>
          <w:rFonts w:ascii="Arial" w:hAnsi="Arial" w:eastAsia="Arial" w:cs="Times New Roman"/>
          <w:sz w:val="26"/>
          <w:szCs w:val="26"/>
          <w:lang w:eastAsia="pt-BR"/>
        </w:rPr>
      </w:pPr>
      <w:r>
        <w:rPr>
          <w:rFonts w:ascii="Arial" w:hAnsi="Arial" w:eastAsia="Arial" w:cs="Times New Roman"/>
          <w:sz w:val="26"/>
          <w:szCs w:val="26"/>
          <w:lang w:eastAsia="pt-BR"/>
        </w:rPr>
        <w:t>CPF</w:t>
      </w:r>
    </w:p>
    <w:p w14:paraId="389B68BB">
      <w:pPr>
        <w:spacing w:after="0" w:line="240" w:lineRule="auto"/>
        <w:jc w:val="center"/>
        <w:rPr>
          <w:rFonts w:ascii="Arial" w:hAnsi="Arial" w:eastAsia="Arial" w:cs="Times New Roman"/>
          <w:sz w:val="26"/>
          <w:szCs w:val="26"/>
          <w:lang w:eastAsia="pt-BR"/>
        </w:rPr>
      </w:pPr>
    </w:p>
    <w:p w14:paraId="1AEED1DE">
      <w:pPr>
        <w:spacing w:after="0" w:line="240" w:lineRule="auto"/>
        <w:rPr>
          <w:rFonts w:ascii="Arial" w:hAnsi="Arial" w:eastAsia="Consolas" w:cs="Arial"/>
          <w:b/>
          <w:sz w:val="26"/>
          <w:szCs w:val="26"/>
          <w:lang w:eastAsia="pt-BR"/>
        </w:rPr>
      </w:pPr>
    </w:p>
    <w:p w14:paraId="1779B2E1">
      <w:pPr>
        <w:spacing w:after="0" w:line="240" w:lineRule="auto"/>
        <w:rPr>
          <w:rFonts w:ascii="Arial" w:hAnsi="Arial" w:eastAsia="Consolas" w:cs="Arial"/>
          <w:b/>
          <w:sz w:val="26"/>
          <w:szCs w:val="26"/>
          <w:lang w:eastAsia="pt-BR"/>
        </w:rPr>
      </w:pPr>
    </w:p>
    <w:p w14:paraId="16124F17">
      <w:pPr>
        <w:spacing w:after="0" w:line="240" w:lineRule="auto"/>
        <w:jc w:val="center"/>
        <w:rPr>
          <w:rFonts w:ascii="Arial" w:hAnsi="Arial" w:eastAsia="Consolas" w:cs="Arial"/>
          <w:b/>
          <w:sz w:val="26"/>
          <w:szCs w:val="26"/>
          <w:lang w:eastAsia="pt-BR"/>
        </w:rPr>
      </w:pPr>
      <w:r>
        <w:rPr>
          <w:rFonts w:ascii="Arial" w:hAnsi="Arial" w:eastAsia="Consolas" w:cs="Arial"/>
          <w:b/>
          <w:sz w:val="26"/>
          <w:szCs w:val="26"/>
          <w:lang w:eastAsia="pt-BR"/>
        </w:rPr>
        <w:t>___________________________________</w:t>
      </w:r>
    </w:p>
    <w:p w14:paraId="2D2C4E27">
      <w:pPr>
        <w:spacing w:after="0" w:line="240" w:lineRule="auto"/>
        <w:jc w:val="center"/>
        <w:rPr>
          <w:rFonts w:ascii="Arial" w:hAnsi="Arial" w:eastAsia="Arial" w:cs="Arial"/>
          <w:b/>
          <w:sz w:val="26"/>
          <w:szCs w:val="26"/>
          <w:lang w:eastAsia="pt-BR"/>
        </w:rPr>
      </w:pPr>
      <w:r>
        <w:rPr>
          <w:rFonts w:ascii="Arial" w:hAnsi="Arial" w:eastAsia="Arial" w:cs="Arial"/>
          <w:b/>
          <w:sz w:val="26"/>
          <w:szCs w:val="26"/>
          <w:lang w:eastAsia="pt-BR"/>
        </w:rPr>
        <w:t>Responsável Técnico</w:t>
      </w:r>
    </w:p>
    <w:p w14:paraId="1C62C906">
      <w:pPr>
        <w:spacing w:after="0" w:line="240" w:lineRule="auto"/>
        <w:jc w:val="center"/>
        <w:rPr>
          <w:rFonts w:ascii="Arial" w:hAnsi="Arial" w:eastAsia="Arial" w:cs="Arial"/>
          <w:sz w:val="26"/>
          <w:szCs w:val="26"/>
          <w:lang w:eastAsia="pt-BR"/>
        </w:rPr>
      </w:pPr>
      <w:r>
        <w:rPr>
          <w:rFonts w:ascii="Arial" w:hAnsi="Arial" w:eastAsia="Arial" w:cs="Arial"/>
          <w:sz w:val="26"/>
          <w:szCs w:val="26"/>
          <w:lang w:eastAsia="pt-BR"/>
        </w:rPr>
        <w:t>Nome</w:t>
      </w:r>
    </w:p>
    <w:p w14:paraId="711B7123">
      <w:pPr>
        <w:spacing w:after="0" w:line="240" w:lineRule="auto"/>
        <w:jc w:val="center"/>
        <w:rPr>
          <w:rFonts w:ascii="Arial" w:hAnsi="Arial" w:eastAsia="Arial" w:cs="Arial"/>
          <w:sz w:val="26"/>
          <w:szCs w:val="26"/>
          <w:lang w:eastAsia="pt-BR"/>
        </w:rPr>
      </w:pPr>
      <w:r>
        <w:rPr>
          <w:rFonts w:ascii="Arial" w:hAnsi="Arial" w:eastAsia="Arial" w:cs="Times New Roman"/>
          <w:sz w:val="26"/>
          <w:szCs w:val="26"/>
          <w:lang w:eastAsia="pt-BR"/>
        </w:rPr>
        <w:t>Profissão</w:t>
      </w:r>
    </w:p>
    <w:p w14:paraId="19118751">
      <w:pPr>
        <w:spacing w:after="0" w:line="240" w:lineRule="auto"/>
        <w:jc w:val="center"/>
        <w:rPr>
          <w:rFonts w:ascii="Arial" w:hAnsi="Arial" w:eastAsia="Arial" w:cs="Times New Roman"/>
          <w:sz w:val="26"/>
          <w:szCs w:val="26"/>
          <w:lang w:eastAsia="pt-BR"/>
        </w:rPr>
      </w:pPr>
      <w:r>
        <w:rPr>
          <w:rFonts w:ascii="Arial" w:hAnsi="Arial" w:eastAsia="Arial" w:cs="Times New Roman"/>
          <w:sz w:val="26"/>
          <w:szCs w:val="26"/>
          <w:lang w:eastAsia="pt-BR"/>
        </w:rPr>
        <w:t>CFT: xxxxxxxxxx / INCRA: xxxx</w:t>
      </w:r>
    </w:p>
    <w:p w14:paraId="7118AFE7">
      <w:pPr>
        <w:spacing w:after="0" w:line="240" w:lineRule="auto"/>
        <w:jc w:val="center"/>
        <w:rPr>
          <w:rFonts w:ascii="Arial" w:hAnsi="Arial" w:eastAsia="Arial" w:cs="Times New Roman"/>
          <w:sz w:val="26"/>
          <w:szCs w:val="26"/>
          <w:lang w:eastAsia="pt-BR"/>
        </w:rPr>
      </w:pPr>
      <w:r>
        <w:rPr>
          <w:rFonts w:ascii="Arial" w:hAnsi="Arial" w:eastAsia="Arial" w:cs="Times New Roman"/>
          <w:sz w:val="26"/>
          <w:szCs w:val="26"/>
          <w:lang w:eastAsia="pt-BR"/>
        </w:rPr>
        <w:t>TRT: xxxxxxxxxxxxx</w:t>
      </w:r>
    </w:p>
    <w:p w14:paraId="68CE4F27">
      <w:pPr>
        <w:jc w:val="both"/>
        <w:rPr>
          <w:rFonts w:ascii="Arial" w:hAnsi="Arial" w:cs="Arial"/>
          <w:sz w:val="26"/>
          <w:szCs w:val="26"/>
        </w:rPr>
      </w:pPr>
    </w:p>
    <w:p w14:paraId="6928070B">
      <w:pPr>
        <w:jc w:val="both"/>
        <w:rPr>
          <w:rFonts w:ascii="Arial" w:hAnsi="Arial" w:cs="Arial"/>
          <w:sz w:val="26"/>
          <w:szCs w:val="26"/>
        </w:rPr>
      </w:pPr>
    </w:p>
    <w:tbl>
      <w:tblPr>
        <w:tblStyle w:val="7"/>
        <w:tblW w:w="0" w:type="auto"/>
        <w:jc w:val="center"/>
        <w:tblBorders>
          <w:top w:val="single" w:color="FF0000" w:sz="4" w:space="0"/>
          <w:left w:val="single" w:color="FF0000" w:sz="4" w:space="0"/>
          <w:bottom w:val="single" w:color="FF0000" w:sz="4" w:space="0"/>
          <w:right w:val="single" w:color="FF0000" w:sz="4" w:space="0"/>
          <w:insideH w:val="single" w:color="FF0000" w:sz="4" w:space="0"/>
          <w:insideV w:val="single" w:color="FF0000" w:sz="4" w:space="0"/>
        </w:tblBorders>
        <w:shd w:val="clear" w:color="auto" w:fill="FFC000"/>
        <w:tblLayout w:type="autofit"/>
        <w:tblCellMar>
          <w:top w:w="0" w:type="dxa"/>
          <w:left w:w="57" w:type="dxa"/>
          <w:bottom w:w="0" w:type="dxa"/>
          <w:right w:w="57" w:type="dxa"/>
        </w:tblCellMar>
      </w:tblPr>
      <w:tblGrid>
        <w:gridCol w:w="4282"/>
        <w:gridCol w:w="1168"/>
        <w:gridCol w:w="134"/>
        <w:gridCol w:w="1910"/>
        <w:gridCol w:w="2962"/>
      </w:tblGrid>
      <w:tr w14:paraId="4D900957">
        <w:tblPrEx>
          <w:tblBorders>
            <w:top w:val="single" w:color="FF0000" w:sz="4" w:space="0"/>
            <w:left w:val="single" w:color="FF0000" w:sz="4" w:space="0"/>
            <w:bottom w:val="single" w:color="FF0000" w:sz="4" w:space="0"/>
            <w:right w:val="single" w:color="FF0000" w:sz="4" w:space="0"/>
            <w:insideH w:val="single" w:color="FF0000" w:sz="4" w:space="0"/>
            <w:insideV w:val="single" w:color="FF0000" w:sz="4" w:space="0"/>
          </w:tblBorders>
          <w:shd w:val="clear" w:color="auto" w:fill="FFC000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83" w:hRule="atLeast"/>
          <w:jc w:val="center"/>
        </w:trPr>
        <w:tc>
          <w:tcPr>
            <w:tcW w:w="10456" w:type="dxa"/>
            <w:gridSpan w:val="5"/>
            <w:shd w:val="clear" w:color="auto" w:fill="FF0000"/>
            <w:vAlign w:val="center"/>
          </w:tcPr>
          <w:p w14:paraId="66D351F3">
            <w:pPr>
              <w:pStyle w:val="4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contextualSpacing/>
              <w:jc w:val="center"/>
              <w:rPr>
                <w:lang w:eastAsia="pt-BR"/>
              </w:rPr>
            </w:pPr>
          </w:p>
        </w:tc>
      </w:tr>
      <w:tr w14:paraId="16BBF320">
        <w:tblPrEx>
          <w:tblBorders>
            <w:top w:val="single" w:color="FF0000" w:sz="4" w:space="0"/>
            <w:left w:val="single" w:color="FF0000" w:sz="4" w:space="0"/>
            <w:bottom w:val="single" w:color="FF0000" w:sz="4" w:space="0"/>
            <w:right w:val="single" w:color="FF0000" w:sz="4" w:space="0"/>
            <w:insideH w:val="single" w:color="FF0000" w:sz="4" w:space="0"/>
            <w:insideV w:val="single" w:color="FF0000" w:sz="4" w:space="0"/>
          </w:tblBorders>
          <w:shd w:val="clear" w:color="auto" w:fill="FFC000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67" w:hRule="atLeast"/>
          <w:jc w:val="center"/>
        </w:trPr>
        <w:tc>
          <w:tcPr>
            <w:tcW w:w="4282" w:type="dxa"/>
            <w:shd w:val="clear" w:color="auto" w:fill="FF0000"/>
            <w:vAlign w:val="center"/>
          </w:tcPr>
          <w:p w14:paraId="5B27B8DF">
            <w:pPr>
              <w:pStyle w:val="4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contextualSpacing/>
              <w:jc w:val="center"/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lang w:val="pt-BR" w:eastAsia="pt-BR"/>
              </w:rPr>
              <w:drawing>
                <wp:inline distT="0" distB="0" distL="0" distR="0">
                  <wp:extent cx="394970" cy="441960"/>
                  <wp:effectExtent l="0" t="0" r="0" b="0"/>
                  <wp:docPr id="206" name="Imagem 2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" name="Imagem 206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970" cy="441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2" w:type="dxa"/>
            <w:gridSpan w:val="3"/>
            <w:shd w:val="clear" w:color="auto" w:fill="FF0000"/>
            <w:vAlign w:val="center"/>
          </w:tcPr>
          <w:p w14:paraId="73E2A7A9">
            <w:pPr>
              <w:pStyle w:val="4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contextualSpacing/>
              <w:jc w:val="center"/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lang w:val="pt-BR" w:eastAsia="pt-BR"/>
              </w:rPr>
              <w:drawing>
                <wp:inline distT="0" distB="0" distL="0" distR="0">
                  <wp:extent cx="394335" cy="441960"/>
                  <wp:effectExtent l="0" t="0" r="0" b="0"/>
                  <wp:docPr id="207" name="Imagem 2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" name="Imagem 207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441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2" w:type="dxa"/>
            <w:shd w:val="clear" w:color="auto" w:fill="FF0000"/>
            <w:vAlign w:val="center"/>
          </w:tcPr>
          <w:p w14:paraId="73E04751">
            <w:pPr>
              <w:pStyle w:val="4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contextualSpacing/>
              <w:jc w:val="center"/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lang w:val="pt-BR" w:eastAsia="pt-BR"/>
              </w:rPr>
              <w:drawing>
                <wp:inline distT="0" distB="0" distL="0" distR="0">
                  <wp:extent cx="394335" cy="441325"/>
                  <wp:effectExtent l="0" t="0" r="0" b="0"/>
                  <wp:docPr id="208" name="Imagem 2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" name="Imagem 208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44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08C2F2B">
        <w:tblPrEx>
          <w:tblBorders>
            <w:top w:val="single" w:color="FF0000" w:sz="4" w:space="0"/>
            <w:left w:val="single" w:color="FF0000" w:sz="4" w:space="0"/>
            <w:bottom w:val="single" w:color="FF0000" w:sz="4" w:space="0"/>
            <w:right w:val="single" w:color="FF0000" w:sz="4" w:space="0"/>
            <w:insideH w:val="single" w:color="FF0000" w:sz="4" w:space="0"/>
            <w:insideV w:val="single" w:color="FF0000" w:sz="4" w:space="0"/>
          </w:tblBorders>
          <w:shd w:val="clear" w:color="auto" w:fill="FFC000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18" w:hRule="atLeast"/>
          <w:jc w:val="center"/>
        </w:trPr>
        <w:tc>
          <w:tcPr>
            <w:tcW w:w="4282" w:type="dxa"/>
            <w:vMerge w:val="restart"/>
            <w:shd w:val="clear" w:color="auto" w:fill="FF0000"/>
            <w:vAlign w:val="center"/>
          </w:tcPr>
          <w:p w14:paraId="569C073C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color w:val="FFFFFF" w:themeColor="background1"/>
                <w:szCs w:val="23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" w:hAnsi="Arial" w:cs="Arial"/>
                <w:color w:val="FFFFFF" w:themeColor="background1"/>
                <w:szCs w:val="23"/>
                <w14:textFill>
                  <w14:solidFill>
                    <w14:schemeClr w14:val="bg1"/>
                  </w14:solidFill>
                </w14:textFill>
              </w:rPr>
              <w:t>ENDEREÇO</w:t>
            </w:r>
          </w:p>
        </w:tc>
        <w:tc>
          <w:tcPr>
            <w:tcW w:w="3212" w:type="dxa"/>
            <w:gridSpan w:val="3"/>
            <w:shd w:val="clear" w:color="auto" w:fill="FF0000"/>
            <w:vAlign w:val="center"/>
          </w:tcPr>
          <w:p w14:paraId="738272EA">
            <w:pPr>
              <w:pStyle w:val="4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contextualSpacing/>
              <w:jc w:val="center"/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color w:val="FFFFFF" w:themeColor="background1"/>
                <w:szCs w:val="23"/>
                <w14:textFill>
                  <w14:solidFill>
                    <w14:schemeClr w14:val="bg1"/>
                  </w14:solidFill>
                </w14:textFill>
              </w:rPr>
              <w:t xml:space="preserve">Telefax: </w:t>
            </w:r>
          </w:p>
        </w:tc>
        <w:tc>
          <w:tcPr>
            <w:tcW w:w="2962" w:type="dxa"/>
            <w:shd w:val="clear" w:color="auto" w:fill="FF0000"/>
            <w:vAlign w:val="center"/>
          </w:tcPr>
          <w:p w14:paraId="0E217BF4">
            <w:pPr>
              <w:pStyle w:val="4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contextualSpacing/>
              <w:jc w:val="center"/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color w:val="FFFFFF" w:themeColor="background1"/>
                <w:szCs w:val="23"/>
                <w14:textFill>
                  <w14:solidFill>
                    <w14:schemeClr w14:val="bg1"/>
                  </w14:solidFill>
                </w14:textFill>
              </w:rPr>
              <w:t xml:space="preserve">Cel.: </w:t>
            </w:r>
          </w:p>
        </w:tc>
      </w:tr>
      <w:tr w14:paraId="00954664">
        <w:tblPrEx>
          <w:tblBorders>
            <w:top w:val="single" w:color="FF0000" w:sz="4" w:space="0"/>
            <w:left w:val="single" w:color="FF0000" w:sz="4" w:space="0"/>
            <w:bottom w:val="single" w:color="FF0000" w:sz="4" w:space="0"/>
            <w:right w:val="single" w:color="FF0000" w:sz="4" w:space="0"/>
            <w:insideH w:val="single" w:color="FF0000" w:sz="4" w:space="0"/>
            <w:insideV w:val="single" w:color="FF0000" w:sz="4" w:space="0"/>
          </w:tblBorders>
          <w:shd w:val="clear" w:color="auto" w:fill="FFC000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18" w:hRule="atLeast"/>
          <w:jc w:val="center"/>
        </w:trPr>
        <w:tc>
          <w:tcPr>
            <w:tcW w:w="4282" w:type="dxa"/>
            <w:vMerge w:val="continue"/>
            <w:shd w:val="clear" w:color="auto" w:fill="FF0000"/>
            <w:vAlign w:val="center"/>
          </w:tcPr>
          <w:p w14:paraId="6DC23B79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color w:val="FFFFFF" w:themeColor="background1"/>
                <w:szCs w:val="23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68" w:type="dxa"/>
            <w:shd w:val="clear" w:color="auto" w:fill="FF0000"/>
            <w:vAlign w:val="center"/>
          </w:tcPr>
          <w:p w14:paraId="4FA16C7B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auto"/>
              <w:contextualSpacing/>
              <w:jc w:val="right"/>
              <w:rPr>
                <w:rFonts w:ascii="Arial" w:hAnsi="Arial" w:cs="Arial"/>
                <w:color w:val="FFFFFF" w:themeColor="background1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lang w:eastAsia="pt-BR"/>
              </w:rPr>
              <w:drawing>
                <wp:inline distT="0" distB="0" distL="0" distR="0">
                  <wp:extent cx="394970" cy="441960"/>
                  <wp:effectExtent l="0" t="0" r="0" b="0"/>
                  <wp:docPr id="209" name="Imagem 2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" name="Imagem 209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970" cy="441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" w:type="dxa"/>
            <w:shd w:val="clear" w:color="auto" w:fill="FF0000"/>
            <w:vAlign w:val="center"/>
          </w:tcPr>
          <w:p w14:paraId="3DE3B011">
            <w:pPr>
              <w:pStyle w:val="4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contextualSpacing/>
              <w:jc w:val="center"/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872" w:type="dxa"/>
            <w:gridSpan w:val="2"/>
            <w:shd w:val="clear" w:color="auto" w:fill="FF0000"/>
            <w:vAlign w:val="center"/>
          </w:tcPr>
          <w:p w14:paraId="56524605">
            <w:pPr>
              <w:pStyle w:val="4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contextualSpacing/>
              <w:jc w:val="left"/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color w:val="FFFFFF" w:themeColor="background1"/>
                <w:szCs w:val="23"/>
                <w14:textFill>
                  <w14:solidFill>
                    <w14:schemeClr w14:val="bg1"/>
                  </w14:solidFill>
                </w14:textFill>
              </w:rPr>
              <w:t xml:space="preserve">E-mail: </w:t>
            </w:r>
          </w:p>
        </w:tc>
      </w:tr>
      <w:tr w14:paraId="0EDEEF6E">
        <w:tblPrEx>
          <w:tblBorders>
            <w:top w:val="single" w:color="FF0000" w:sz="4" w:space="0"/>
            <w:left w:val="single" w:color="FF0000" w:sz="4" w:space="0"/>
            <w:bottom w:val="single" w:color="FF0000" w:sz="4" w:space="0"/>
            <w:right w:val="single" w:color="FF0000" w:sz="4" w:space="0"/>
            <w:insideH w:val="single" w:color="FF0000" w:sz="4" w:space="0"/>
            <w:insideV w:val="single" w:color="FF0000" w:sz="4" w:space="0"/>
          </w:tblBorders>
          <w:shd w:val="clear" w:color="auto" w:fill="FFC000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83" w:hRule="atLeast"/>
          <w:jc w:val="center"/>
        </w:trPr>
        <w:tc>
          <w:tcPr>
            <w:tcW w:w="4282" w:type="dxa"/>
            <w:shd w:val="clear" w:color="auto" w:fill="FF0000"/>
            <w:vAlign w:val="center"/>
          </w:tcPr>
          <w:p w14:paraId="3F50B211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auto"/>
              <w:contextualSpacing/>
              <w:jc w:val="center"/>
              <w:rPr>
                <w:rFonts w:ascii="Arial" w:hAnsi="Arial" w:cs="Arial"/>
                <w:color w:val="FFFFFF" w:themeColor="background1"/>
                <w:szCs w:val="23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68" w:type="dxa"/>
            <w:shd w:val="clear" w:color="auto" w:fill="FF0000"/>
            <w:vAlign w:val="center"/>
          </w:tcPr>
          <w:p w14:paraId="4D31DCE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auto"/>
              <w:contextualSpacing/>
              <w:jc w:val="center"/>
              <w:rPr>
                <w:lang w:eastAsia="pt-BR"/>
              </w:rPr>
            </w:pPr>
          </w:p>
        </w:tc>
        <w:tc>
          <w:tcPr>
            <w:tcW w:w="134" w:type="dxa"/>
            <w:shd w:val="clear" w:color="auto" w:fill="FF0000"/>
            <w:vAlign w:val="center"/>
          </w:tcPr>
          <w:p w14:paraId="1D2C1FC1">
            <w:pPr>
              <w:pStyle w:val="4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contextualSpacing/>
              <w:jc w:val="center"/>
              <w:rPr>
                <w:rFonts w:ascii="Arial" w:hAnsi="Arial" w:eastAsia="Arial" w:cs="Arial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872" w:type="dxa"/>
            <w:gridSpan w:val="2"/>
            <w:shd w:val="clear" w:color="auto" w:fill="FF0000"/>
            <w:vAlign w:val="center"/>
          </w:tcPr>
          <w:p w14:paraId="2D0878D6">
            <w:pPr>
              <w:pStyle w:val="4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contextualSpacing/>
              <w:jc w:val="center"/>
              <w:rPr>
                <w:rFonts w:ascii="Arial" w:hAnsi="Arial" w:cs="Arial"/>
                <w:color w:val="FFFFFF" w:themeColor="background1"/>
                <w:szCs w:val="23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</w:tbl>
    <w:p w14:paraId="7D090BE5">
      <w:pPr>
        <w:jc w:val="both"/>
        <w:rPr>
          <w:rFonts w:ascii="Arial" w:hAnsi="Arial" w:cs="Arial"/>
          <w:sz w:val="26"/>
          <w:szCs w:val="26"/>
        </w:rPr>
      </w:pPr>
    </w:p>
    <w:p w14:paraId="0539C88D">
      <w:pPr>
        <w:rPr>
          <w:rFonts w:ascii="Arial" w:hAnsi="Arial" w:cs="Arial"/>
          <w:sz w:val="26"/>
          <w:szCs w:val="26"/>
        </w:rPr>
      </w:pPr>
    </w:p>
    <w:sectPr>
      <w:headerReference r:id="rId5" w:type="default"/>
      <w:footerReference r:id="rId6" w:type="default"/>
      <w:pgSz w:w="11906" w:h="16838"/>
      <w:pgMar w:top="0" w:right="720" w:bottom="0" w:left="720" w:header="0" w:footer="0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Open Sans">
    <w:altName w:val="Times New Roman"/>
    <w:panose1 w:val="020B0606030504020204"/>
    <w:charset w:val="00"/>
    <w:family w:val="swiss"/>
    <w:pitch w:val="default"/>
    <w:sig w:usb0="00000000" w:usb1="00000000" w:usb2="00000028" w:usb3="00000000" w:csb0="0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DBD4F7">
    <w:pPr>
      <w:pStyle w:val="6"/>
    </w:pPr>
    <w:r>
      <w:rPr>
        <w:rFonts w:ascii="Arial" w:hAnsi="Arial" w:cs="Arial"/>
        <w:sz w:val="24"/>
        <w:szCs w:val="24"/>
        <w:lang w:eastAsia="pt-BR"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margin">
                <wp:posOffset>-106045</wp:posOffset>
              </wp:positionH>
              <wp:positionV relativeFrom="margin">
                <wp:posOffset>9992360</wp:posOffset>
              </wp:positionV>
              <wp:extent cx="6839585" cy="949960"/>
              <wp:effectExtent l="0" t="0" r="18415" b="21590"/>
              <wp:wrapNone/>
              <wp:docPr id="15" name="Retângulo de cantos arredondados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6839585" cy="949960"/>
                      </a:xfrm>
                      <a:prstGeom prst="roundRect">
                        <a:avLst>
                          <a:gd name="adj" fmla="val 13320"/>
                        </a:avLst>
                      </a:prstGeom>
                      <a:noFill/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id="Retângulo de cantos arredondados 15" o:spid="_x0000_s1026" o:spt="2" style="position:absolute;left:0pt;flip:y;margin-left:-8.35pt;margin-top:786.8pt;height:74.8pt;width:538.55pt;mso-position-horizontal-relative:margin;mso-position-vertical-relative:margin;z-index:-251656192;v-text-anchor:middle;mso-width-relative:page;mso-height-relative:page;" filled="f" stroked="t" coordsize="21600,21600" arcsize="0.133194444444444" o:gfxdata="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GPRwat0AAAAOAQAADwAAAAAAAAABACAAAAAiAAAAZHJzL2Rvd25yZXYueG1sUEsBAhQA&#10;FAAAAAgAh07iQMQ7QpOYAgAAIwUAAA4AAAAAAAAAAQAgAAAALAEAAGRycy9lMm9Eb2MueG1sUEsF&#10;BgAAAAAGAAYAWQEAADYGAAAAAA==&#10;">
              <v:fill on="f" focussize="0,0"/>
              <v:stroke weight="1pt" color="#FF0000 [3204]" miterlimit="8" joinstyle="miter"/>
              <v:imagedata o:title=""/>
              <o:lock v:ext="edit" aspectratio="f"/>
            </v:roundrect>
          </w:pict>
        </mc:Fallback>
      </mc:AlternateContent>
    </w:r>
    <w:r>
      <w:rPr>
        <w:rFonts w:ascii="Arial" w:hAnsi="Arial" w:cs="Arial"/>
        <w:sz w:val="24"/>
        <w:szCs w:val="24"/>
        <w:lang w:eastAsia="pt-BR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margin">
                <wp:posOffset>-458470</wp:posOffset>
              </wp:positionH>
              <wp:positionV relativeFrom="margin">
                <wp:posOffset>10098405</wp:posOffset>
              </wp:positionV>
              <wp:extent cx="7559675" cy="719455"/>
              <wp:effectExtent l="0" t="0" r="3175" b="4445"/>
              <wp:wrapNone/>
              <wp:docPr id="14" name="Retângulo de cantos arredondados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9675" cy="719455"/>
                      </a:xfrm>
                      <a:prstGeom prst="roundRect">
                        <a:avLst>
                          <a:gd name="adj" fmla="val 27237"/>
                        </a:avLst>
                      </a:prstGeom>
                      <a:solidFill>
                        <a:srgbClr val="FF7C8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id="Retângulo de cantos arredondados 14" o:spid="_x0000_s1026" o:spt="2" style="position:absolute;left:0pt;margin-left:-36.1pt;margin-top:795.15pt;height:56.65pt;width:595.25pt;mso-position-horizontal-relative:margin;mso-position-vertical-relative:margin;z-index:-251657216;v-text-anchor:middle;mso-width-relative:page;mso-height-relative:page;" fillcolor="#FF7C80" filled="t" stroked="f" coordsize="21600,21600" arcsize="0.272361111111111" o:gfxdata="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IfORbfdAAAADgEAAA8AAAAAAAAAAQAgAAAAIgAAAGRycy9kb3ducmV2LnhtbFBLAQIUABQA&#10;AAAIAIdO4kD2laO4lgIAABkFAAAOAAAAAAAAAAEAIAAAACwBAABkcnMvZTJvRG9jLnhtbFBLBQYA&#10;AAAABgAGAFkBAAA0BgAAAAA=&#10;">
              <v:fill on="t" focussize="0,0"/>
              <v:stroke on="f" weight="1pt" miterlimit="8" joinstyle="miter"/>
              <v:imagedata o:title=""/>
              <o:lock v:ext="edit" aspectratio="f"/>
            </v:roundrect>
          </w:pict>
        </mc:Fallback>
      </mc:AlternateContent>
    </w:r>
  </w:p>
  <w:p w14:paraId="193FF8E4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1418C">
    <w:pPr>
      <w:pStyle w:val="5"/>
    </w:pPr>
  </w:p>
  <w:p w14:paraId="60B85BDF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8CF"/>
    <w:rsid w:val="00024EBB"/>
    <w:rsid w:val="00056D03"/>
    <w:rsid w:val="000736F0"/>
    <w:rsid w:val="000B7CE0"/>
    <w:rsid w:val="000C7BD1"/>
    <w:rsid w:val="000F1A90"/>
    <w:rsid w:val="00116AA6"/>
    <w:rsid w:val="001339B4"/>
    <w:rsid w:val="00157FDB"/>
    <w:rsid w:val="00167CB6"/>
    <w:rsid w:val="0019667B"/>
    <w:rsid w:val="00196A66"/>
    <w:rsid w:val="001C31DE"/>
    <w:rsid w:val="001D141E"/>
    <w:rsid w:val="001D5628"/>
    <w:rsid w:val="001E75D9"/>
    <w:rsid w:val="001F3A78"/>
    <w:rsid w:val="002045A3"/>
    <w:rsid w:val="00217910"/>
    <w:rsid w:val="00246557"/>
    <w:rsid w:val="002773BB"/>
    <w:rsid w:val="002B3A88"/>
    <w:rsid w:val="002B7B5F"/>
    <w:rsid w:val="002F3493"/>
    <w:rsid w:val="00325689"/>
    <w:rsid w:val="003523A1"/>
    <w:rsid w:val="00357FEB"/>
    <w:rsid w:val="00364BD0"/>
    <w:rsid w:val="00382FD7"/>
    <w:rsid w:val="00386F69"/>
    <w:rsid w:val="003B1207"/>
    <w:rsid w:val="003C1840"/>
    <w:rsid w:val="003E69F3"/>
    <w:rsid w:val="004101F8"/>
    <w:rsid w:val="00444B16"/>
    <w:rsid w:val="00470B8F"/>
    <w:rsid w:val="004A1851"/>
    <w:rsid w:val="004B5199"/>
    <w:rsid w:val="004B550B"/>
    <w:rsid w:val="004D5A2E"/>
    <w:rsid w:val="00507974"/>
    <w:rsid w:val="0054117A"/>
    <w:rsid w:val="00563C29"/>
    <w:rsid w:val="00574B2F"/>
    <w:rsid w:val="00594A56"/>
    <w:rsid w:val="005A2CD3"/>
    <w:rsid w:val="005A773D"/>
    <w:rsid w:val="005B3757"/>
    <w:rsid w:val="005C75EE"/>
    <w:rsid w:val="005D2FAB"/>
    <w:rsid w:val="005E399A"/>
    <w:rsid w:val="00611A6E"/>
    <w:rsid w:val="006427CD"/>
    <w:rsid w:val="00693647"/>
    <w:rsid w:val="006B4A10"/>
    <w:rsid w:val="006D3017"/>
    <w:rsid w:val="006E02A0"/>
    <w:rsid w:val="006E6AE8"/>
    <w:rsid w:val="006F19C2"/>
    <w:rsid w:val="006F3472"/>
    <w:rsid w:val="00780395"/>
    <w:rsid w:val="00784ADF"/>
    <w:rsid w:val="007B0351"/>
    <w:rsid w:val="007B7E08"/>
    <w:rsid w:val="007E72DD"/>
    <w:rsid w:val="007F63EB"/>
    <w:rsid w:val="00842B50"/>
    <w:rsid w:val="00847339"/>
    <w:rsid w:val="008660DC"/>
    <w:rsid w:val="00882B56"/>
    <w:rsid w:val="008B4FEB"/>
    <w:rsid w:val="008F7EAC"/>
    <w:rsid w:val="009455F8"/>
    <w:rsid w:val="009650B4"/>
    <w:rsid w:val="00970020"/>
    <w:rsid w:val="0098027D"/>
    <w:rsid w:val="009D1DCC"/>
    <w:rsid w:val="009D3323"/>
    <w:rsid w:val="009D35C7"/>
    <w:rsid w:val="009D6EFB"/>
    <w:rsid w:val="00A320F4"/>
    <w:rsid w:val="00A36892"/>
    <w:rsid w:val="00A625FB"/>
    <w:rsid w:val="00A8718B"/>
    <w:rsid w:val="00A954A4"/>
    <w:rsid w:val="00AB47EC"/>
    <w:rsid w:val="00AF395A"/>
    <w:rsid w:val="00B16DB3"/>
    <w:rsid w:val="00B358CF"/>
    <w:rsid w:val="00B36A74"/>
    <w:rsid w:val="00B50524"/>
    <w:rsid w:val="00B54B90"/>
    <w:rsid w:val="00B54C70"/>
    <w:rsid w:val="00B63CE7"/>
    <w:rsid w:val="00B92C1D"/>
    <w:rsid w:val="00BB0830"/>
    <w:rsid w:val="00BB299A"/>
    <w:rsid w:val="00BC47B0"/>
    <w:rsid w:val="00BD6294"/>
    <w:rsid w:val="00BD733D"/>
    <w:rsid w:val="00C04DBC"/>
    <w:rsid w:val="00C47141"/>
    <w:rsid w:val="00C55ED0"/>
    <w:rsid w:val="00C75DF9"/>
    <w:rsid w:val="00C86AB6"/>
    <w:rsid w:val="00CF27F6"/>
    <w:rsid w:val="00D03C97"/>
    <w:rsid w:val="00D25CB9"/>
    <w:rsid w:val="00D81B20"/>
    <w:rsid w:val="00DA0E95"/>
    <w:rsid w:val="00DA391B"/>
    <w:rsid w:val="00DB1E46"/>
    <w:rsid w:val="00DB4D9B"/>
    <w:rsid w:val="00DB7691"/>
    <w:rsid w:val="00DE3F3C"/>
    <w:rsid w:val="00DE6117"/>
    <w:rsid w:val="00E1444A"/>
    <w:rsid w:val="00E2091B"/>
    <w:rsid w:val="00E3086E"/>
    <w:rsid w:val="00E41876"/>
    <w:rsid w:val="00E962E9"/>
    <w:rsid w:val="00EE5294"/>
    <w:rsid w:val="00EE7A1E"/>
    <w:rsid w:val="00F5571C"/>
    <w:rsid w:val="00F62ADC"/>
    <w:rsid w:val="00F630BB"/>
    <w:rsid w:val="00F80AB2"/>
    <w:rsid w:val="00F81A85"/>
    <w:rsid w:val="00F9777A"/>
    <w:rsid w:val="00FB4EB5"/>
    <w:rsid w:val="00FE47CA"/>
    <w:rsid w:val="00FE6370"/>
    <w:rsid w:val="00FF1969"/>
    <w:rsid w:val="00FF7E35"/>
    <w:rsid w:val="52414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8"/>
    <w:uiPriority w:val="99"/>
    <w:pPr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5">
    <w:name w:val="header"/>
    <w:basedOn w:val="1"/>
    <w:link w:val="9"/>
    <w:unhideWhenUsed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6">
    <w:name w:val="footer"/>
    <w:basedOn w:val="1"/>
    <w:link w:val="10"/>
    <w:unhideWhenUsed/>
    <w:uiPriority w:val="99"/>
    <w:pPr>
      <w:tabs>
        <w:tab w:val="center" w:pos="4252"/>
        <w:tab w:val="right" w:pos="8504"/>
      </w:tabs>
      <w:spacing w:after="0" w:line="240" w:lineRule="auto"/>
    </w:pPr>
  </w:style>
  <w:style w:type="table" w:styleId="7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Corpo de texto Char"/>
    <w:basedOn w:val="2"/>
    <w:link w:val="4"/>
    <w:uiPriority w:val="99"/>
    <w:rPr>
      <w:rFonts w:ascii="Times New Roman" w:hAnsi="Times New Roman" w:eastAsia="Times New Roman" w:cs="Times New Roman"/>
      <w:sz w:val="24"/>
      <w:szCs w:val="24"/>
      <w:lang w:val="en-US"/>
    </w:rPr>
  </w:style>
  <w:style w:type="character" w:customStyle="1" w:styleId="9">
    <w:name w:val="Cabeçalho Char"/>
    <w:basedOn w:val="2"/>
    <w:link w:val="5"/>
    <w:uiPriority w:val="0"/>
  </w:style>
  <w:style w:type="character" w:customStyle="1" w:styleId="10">
    <w:name w:val="Rodapé Char"/>
    <w:basedOn w:val="2"/>
    <w:link w:val="6"/>
    <w:uiPriority w:val="99"/>
  </w:style>
  <w:style w:type="paragraph" w:customStyle="1" w:styleId="11">
    <w:name w:val="Corpo de texto2"/>
    <w:basedOn w:val="1"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pt-BR"/>
    </w:rPr>
  </w:style>
  <w:style w:type="paragraph" w:customStyle="1" w:styleId="12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Open Sans" w:hAnsi="Open Sans" w:cs="Open Sans" w:eastAsiaTheme="minorHAnsi"/>
      <w:color w:val="000000"/>
      <w:sz w:val="24"/>
      <w:szCs w:val="24"/>
      <w:lang w:val="pt-BR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customXml" Target="../customXml/item1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CC643DC-8E77-4D38-87D2-8E8C684E799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491</Words>
  <Characters>2655</Characters>
  <Lines>22</Lines>
  <Paragraphs>6</Paragraphs>
  <TotalTime>525</TotalTime>
  <ScaleCrop>false</ScaleCrop>
  <LinksUpToDate>false</LinksUpToDate>
  <CharactersWithSpaces>3140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2023-11-24T12:29:00Z</dcterms:created>
  <dc:creator>Dell</dc:creator>
  <cp:lastModifiedBy>DELL</cp:lastModifiedBy>
  <dcterms:modified xsi:type="dcterms:W3CDTF">2026-01-20T23:04:26Z</dcterms:modified>
  <cp:revision>111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1046-12.2.0.23155</vt:lpwstr>
  </property>
  <property fmtid="{D5CDD505-2E9C-101B-9397-08002B2CF9AE}" pid="3" name="ICV">
    <vt:lpwstr>2719AE315AAB49429EDB858F1ACFC9BB_13</vt:lpwstr>
  </property>
</Properties>
</file>