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45A" w:rsidRPr="004B645A" w:rsidRDefault="00061512" w:rsidP="004B645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AU"/>
        </w:rPr>
      </w:pPr>
      <w:r>
        <w:rPr>
          <w:rFonts w:ascii="Segoe UI" w:eastAsia="Times New Roman" w:hAnsi="Segoe UI" w:cs="Segoe UI"/>
          <w:b/>
          <w:bCs/>
          <w:color w:val="24292E"/>
          <w:kern w:val="36"/>
          <w:sz w:val="48"/>
          <w:szCs w:val="48"/>
          <w:lang w:eastAsia="en-AU"/>
        </w:rPr>
        <w:t>SCOPP</w:t>
      </w:r>
    </w:p>
    <w:p w:rsidR="004B645A" w:rsidRDefault="00061512" w:rsidP="004B645A">
      <w:pPr>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Single Cope </w:t>
      </w:r>
      <w:proofErr w:type="spellStart"/>
      <w:r>
        <w:rPr>
          <w:rFonts w:ascii="Segoe UI" w:eastAsia="Times New Roman" w:hAnsi="Segoe UI" w:cs="Segoe UI"/>
          <w:color w:val="24292E"/>
          <w:sz w:val="24"/>
          <w:szCs w:val="24"/>
          <w:lang w:eastAsia="en-AU"/>
        </w:rPr>
        <w:t>Orthology</w:t>
      </w:r>
      <w:proofErr w:type="spellEnd"/>
      <w:r>
        <w:rPr>
          <w:rFonts w:ascii="Segoe UI" w:eastAsia="Times New Roman" w:hAnsi="Segoe UI" w:cs="Segoe UI"/>
          <w:color w:val="24292E"/>
          <w:sz w:val="24"/>
          <w:szCs w:val="24"/>
          <w:lang w:eastAsia="en-AU"/>
        </w:rPr>
        <w:t xml:space="preserve"> Pipeline for </w:t>
      </w:r>
      <w:r w:rsidR="004B645A">
        <w:rPr>
          <w:rFonts w:ascii="Segoe UI" w:eastAsia="Times New Roman" w:hAnsi="Segoe UI" w:cs="Segoe UI"/>
          <w:color w:val="24292E"/>
          <w:sz w:val="24"/>
          <w:szCs w:val="24"/>
          <w:lang w:eastAsia="en-AU"/>
        </w:rPr>
        <w:t>Phylogenetics</w:t>
      </w:r>
    </w:p>
    <w:p w:rsidR="00314CDA" w:rsidRDefault="00314CDA" w:rsidP="00314CDA">
      <w:pPr>
        <w:pStyle w:val="NormalWeb"/>
        <w:spacing w:before="0" w:beforeAutospacing="0" w:after="240" w:afterAutospacing="0"/>
        <w:rPr>
          <w:rFonts w:ascii="Segoe UI" w:hAnsi="Segoe UI" w:cs="Segoe UI"/>
          <w:color w:val="24292E"/>
        </w:rPr>
      </w:pPr>
      <w:r>
        <w:rPr>
          <w:rFonts w:ascii="Segoe UI" w:hAnsi="Segoe UI" w:cs="Segoe UI"/>
          <w:color w:val="24292E"/>
        </w:rPr>
        <w:t xml:space="preserve">Contributors:  </w:t>
      </w:r>
    </w:p>
    <w:p w:rsidR="00314CDA" w:rsidRDefault="00314CDA" w:rsidP="00314CDA">
      <w:pPr>
        <w:pStyle w:val="NormalWeb"/>
        <w:spacing w:before="0" w:beforeAutospacing="0" w:after="240" w:afterAutospacing="0"/>
        <w:rPr>
          <w:rFonts w:ascii="Segoe UI" w:hAnsi="Segoe UI" w:cs="Segoe UI"/>
          <w:color w:val="24292E"/>
        </w:rPr>
      </w:pPr>
      <w:r>
        <w:rPr>
          <w:rFonts w:ascii="Segoe UI" w:hAnsi="Segoe UI" w:cs="Segoe UI"/>
          <w:color w:val="24292E"/>
        </w:rPr>
        <w:t xml:space="preserve">Adnan Moussalli, </w:t>
      </w:r>
      <w:r w:rsidR="00061512">
        <w:rPr>
          <w:rFonts w:ascii="Segoe UI" w:hAnsi="Segoe UI" w:cs="Segoe UI"/>
          <w:color w:val="24292E"/>
        </w:rPr>
        <w:t>Liz Milla</w:t>
      </w:r>
    </w:p>
    <w:p w:rsidR="003900E5" w:rsidRDefault="004B645A" w:rsidP="004B645A">
      <w:pPr>
        <w:spacing w:after="240" w:line="240" w:lineRule="auto"/>
        <w:rPr>
          <w:rFonts w:ascii="Segoe UI" w:eastAsia="Times New Roman" w:hAnsi="Segoe UI" w:cs="Segoe UI"/>
          <w:color w:val="24292E"/>
          <w:sz w:val="24"/>
          <w:szCs w:val="24"/>
          <w:lang w:eastAsia="en-AU"/>
        </w:rPr>
      </w:pPr>
      <w:r w:rsidRPr="004B645A">
        <w:rPr>
          <w:rFonts w:ascii="Segoe UI" w:eastAsia="Times New Roman" w:hAnsi="Segoe UI" w:cs="Segoe UI"/>
          <w:color w:val="24292E"/>
          <w:sz w:val="24"/>
          <w:szCs w:val="24"/>
          <w:lang w:eastAsia="en-AU"/>
        </w:rPr>
        <w:t xml:space="preserve">This workflow is essentially a </w:t>
      </w:r>
      <w:r w:rsidR="005B193F">
        <w:rPr>
          <w:rFonts w:ascii="Segoe UI" w:eastAsia="Times New Roman" w:hAnsi="Segoe UI" w:cs="Segoe UI"/>
          <w:color w:val="24292E"/>
          <w:sz w:val="24"/>
          <w:szCs w:val="24"/>
          <w:lang w:eastAsia="en-AU"/>
        </w:rPr>
        <w:t>BASH</w:t>
      </w:r>
      <w:r>
        <w:rPr>
          <w:rFonts w:ascii="Segoe UI" w:eastAsia="Times New Roman" w:hAnsi="Segoe UI" w:cs="Segoe UI"/>
          <w:color w:val="24292E"/>
          <w:sz w:val="24"/>
          <w:szCs w:val="24"/>
          <w:lang w:eastAsia="en-AU"/>
        </w:rPr>
        <w:t xml:space="preserve"> </w:t>
      </w:r>
      <w:r w:rsidRPr="004B645A">
        <w:rPr>
          <w:rFonts w:ascii="Segoe UI" w:eastAsia="Times New Roman" w:hAnsi="Segoe UI" w:cs="Segoe UI"/>
          <w:color w:val="24292E"/>
          <w:sz w:val="24"/>
          <w:szCs w:val="24"/>
          <w:lang w:eastAsia="en-AU"/>
        </w:rPr>
        <w:t xml:space="preserve">wrapper around a selection of established programs and </w:t>
      </w:r>
      <w:r>
        <w:rPr>
          <w:rFonts w:ascii="Segoe UI" w:eastAsia="Times New Roman" w:hAnsi="Segoe UI" w:cs="Segoe UI"/>
          <w:color w:val="24292E"/>
          <w:sz w:val="24"/>
          <w:szCs w:val="24"/>
          <w:lang w:eastAsia="en-AU"/>
        </w:rPr>
        <w:t xml:space="preserve">in-house </w:t>
      </w:r>
      <w:r w:rsidRPr="004B645A">
        <w:rPr>
          <w:rFonts w:ascii="Segoe UI" w:eastAsia="Times New Roman" w:hAnsi="Segoe UI" w:cs="Segoe UI"/>
          <w:color w:val="24292E"/>
          <w:sz w:val="24"/>
          <w:szCs w:val="24"/>
          <w:lang w:eastAsia="en-AU"/>
        </w:rPr>
        <w:t xml:space="preserve">scripts that </w:t>
      </w:r>
      <w:r w:rsidR="00061512">
        <w:rPr>
          <w:rFonts w:ascii="Segoe UI" w:eastAsia="Times New Roman" w:hAnsi="Segoe UI" w:cs="Segoe UI"/>
          <w:color w:val="24292E"/>
          <w:sz w:val="24"/>
          <w:szCs w:val="24"/>
          <w:lang w:eastAsia="en-AU"/>
        </w:rPr>
        <w:t xml:space="preserve">screens multiple </w:t>
      </w:r>
      <w:proofErr w:type="spellStart"/>
      <w:r w:rsidR="00061512">
        <w:rPr>
          <w:rFonts w:ascii="Segoe UI" w:eastAsia="Times New Roman" w:hAnsi="Segoe UI" w:cs="Segoe UI"/>
          <w:color w:val="24292E"/>
          <w:sz w:val="24"/>
          <w:szCs w:val="24"/>
          <w:lang w:eastAsia="en-AU"/>
        </w:rPr>
        <w:t>transcriptome</w:t>
      </w:r>
      <w:proofErr w:type="spellEnd"/>
      <w:r w:rsidR="00061512">
        <w:rPr>
          <w:rFonts w:ascii="Segoe UI" w:eastAsia="Times New Roman" w:hAnsi="Segoe UI" w:cs="Segoe UI"/>
          <w:color w:val="24292E"/>
          <w:sz w:val="24"/>
          <w:szCs w:val="24"/>
          <w:lang w:eastAsia="en-AU"/>
        </w:rPr>
        <w:t xml:space="preserve"> assemblies</w:t>
      </w:r>
      <w:r w:rsidR="005E30A3">
        <w:rPr>
          <w:rFonts w:ascii="Segoe UI" w:eastAsia="Times New Roman" w:hAnsi="Segoe UI" w:cs="Segoe UI"/>
          <w:color w:val="24292E"/>
          <w:sz w:val="24"/>
          <w:szCs w:val="24"/>
          <w:lang w:eastAsia="en-AU"/>
        </w:rPr>
        <w:t xml:space="preserve"> </w:t>
      </w:r>
      <w:r w:rsidR="00061512">
        <w:rPr>
          <w:rFonts w:ascii="Segoe UI" w:eastAsia="Times New Roman" w:hAnsi="Segoe UI" w:cs="Segoe UI"/>
          <w:color w:val="24292E"/>
          <w:sz w:val="24"/>
          <w:szCs w:val="24"/>
          <w:lang w:eastAsia="en-AU"/>
        </w:rPr>
        <w:t xml:space="preserve">for single copy </w:t>
      </w:r>
      <w:proofErr w:type="spellStart"/>
      <w:r w:rsidR="00061512">
        <w:rPr>
          <w:rFonts w:ascii="Segoe UI" w:eastAsia="Times New Roman" w:hAnsi="Segoe UI" w:cs="Segoe UI"/>
          <w:color w:val="24292E"/>
          <w:sz w:val="24"/>
          <w:szCs w:val="24"/>
          <w:lang w:eastAsia="en-AU"/>
        </w:rPr>
        <w:t>othologous</w:t>
      </w:r>
      <w:proofErr w:type="spellEnd"/>
      <w:r w:rsidR="00061512">
        <w:rPr>
          <w:rFonts w:ascii="Segoe UI" w:eastAsia="Times New Roman" w:hAnsi="Segoe UI" w:cs="Segoe UI"/>
          <w:color w:val="24292E"/>
          <w:sz w:val="24"/>
          <w:szCs w:val="24"/>
          <w:lang w:eastAsia="en-AU"/>
        </w:rPr>
        <w:t xml:space="preserve"> genes</w:t>
      </w:r>
      <w:r w:rsidR="007F4218">
        <w:rPr>
          <w:rFonts w:ascii="Segoe UI" w:eastAsia="Times New Roman" w:hAnsi="Segoe UI" w:cs="Segoe UI"/>
          <w:color w:val="24292E"/>
          <w:sz w:val="24"/>
          <w:szCs w:val="24"/>
          <w:lang w:eastAsia="en-AU"/>
        </w:rPr>
        <w:t xml:space="preserve">. </w:t>
      </w:r>
    </w:p>
    <w:p w:rsidR="00E839AB" w:rsidRDefault="006A7CDF" w:rsidP="004B645A">
      <w:pPr>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For those interested in exploring the currently stable release, I have provided a bash </w:t>
      </w:r>
      <w:r w:rsidR="00E839AB">
        <w:rPr>
          <w:rFonts w:ascii="Segoe UI" w:eastAsia="Times New Roman" w:hAnsi="Segoe UI" w:cs="Segoe UI"/>
          <w:color w:val="24292E"/>
          <w:sz w:val="24"/>
          <w:szCs w:val="24"/>
          <w:lang w:eastAsia="en-AU"/>
        </w:rPr>
        <w:t>s</w:t>
      </w:r>
      <w:r>
        <w:rPr>
          <w:rFonts w:ascii="Segoe UI" w:eastAsia="Times New Roman" w:hAnsi="Segoe UI" w:cs="Segoe UI"/>
          <w:color w:val="24292E"/>
          <w:sz w:val="24"/>
          <w:szCs w:val="24"/>
          <w:lang w:eastAsia="en-AU"/>
        </w:rPr>
        <w:t>cript for the in</w:t>
      </w:r>
      <w:r w:rsidR="00E839AB">
        <w:rPr>
          <w:rFonts w:ascii="Segoe UI" w:eastAsia="Times New Roman" w:hAnsi="Segoe UI" w:cs="Segoe UI"/>
          <w:color w:val="24292E"/>
          <w:sz w:val="24"/>
          <w:szCs w:val="24"/>
          <w:lang w:eastAsia="en-AU"/>
        </w:rPr>
        <w:t xml:space="preserve">stallation of all dependencies. </w:t>
      </w:r>
      <w:r w:rsidR="002E2EB2">
        <w:rPr>
          <w:rFonts w:ascii="Segoe UI" w:eastAsia="Times New Roman" w:hAnsi="Segoe UI" w:cs="Segoe UI"/>
          <w:color w:val="24292E"/>
          <w:sz w:val="24"/>
          <w:szCs w:val="24"/>
          <w:lang w:eastAsia="en-AU"/>
        </w:rPr>
        <w:t xml:space="preserve"> </w:t>
      </w:r>
    </w:p>
    <w:p w:rsidR="000203E9" w:rsidRPr="00BA5AC1" w:rsidRDefault="00BA5AC1" w:rsidP="004B645A">
      <w:pPr>
        <w:spacing w:after="240" w:line="240" w:lineRule="auto"/>
        <w:rPr>
          <w:rFonts w:ascii="Segoe UI" w:eastAsia="Times New Roman" w:hAnsi="Segoe UI" w:cs="Segoe UI"/>
          <w:color w:val="24292E"/>
          <w:sz w:val="24"/>
          <w:szCs w:val="24"/>
          <w:highlight w:val="yellow"/>
          <w:lang w:eastAsia="en-AU"/>
        </w:rPr>
      </w:pPr>
      <w:r w:rsidRPr="00BA5AC1">
        <w:rPr>
          <w:rFonts w:ascii="Segoe UI" w:eastAsia="Times New Roman" w:hAnsi="Segoe UI" w:cs="Segoe UI"/>
          <w:color w:val="24292E"/>
          <w:sz w:val="24"/>
          <w:szCs w:val="24"/>
          <w:highlight w:val="yellow"/>
          <w:lang w:eastAsia="en-AU"/>
        </w:rPr>
        <w:t>SCOPP</w:t>
      </w:r>
      <w:r w:rsidR="000203E9" w:rsidRPr="00BA5AC1">
        <w:rPr>
          <w:rFonts w:ascii="Segoe UI" w:eastAsia="Times New Roman" w:hAnsi="Segoe UI" w:cs="Segoe UI"/>
          <w:color w:val="24292E"/>
          <w:sz w:val="24"/>
          <w:szCs w:val="24"/>
          <w:highlight w:val="yellow"/>
          <w:lang w:eastAsia="en-AU"/>
        </w:rPr>
        <w:t xml:space="preserve">_1.0.0_install.sh </w:t>
      </w:r>
      <w:bookmarkStart w:id="0" w:name="_GoBack"/>
      <w:bookmarkEnd w:id="0"/>
    </w:p>
    <w:p w:rsidR="006A7CDF" w:rsidRDefault="000203E9" w:rsidP="004B645A">
      <w:pPr>
        <w:spacing w:after="240" w:line="240" w:lineRule="auto"/>
        <w:rPr>
          <w:rFonts w:ascii="Segoe UI" w:eastAsia="Times New Roman" w:hAnsi="Segoe UI" w:cs="Segoe UI"/>
          <w:color w:val="24292E"/>
          <w:sz w:val="24"/>
          <w:szCs w:val="24"/>
          <w:lang w:eastAsia="en-AU"/>
        </w:rPr>
      </w:pPr>
      <w:r w:rsidRPr="00BA5AC1">
        <w:rPr>
          <w:rFonts w:ascii="Segoe UI" w:eastAsia="Times New Roman" w:hAnsi="Segoe UI" w:cs="Segoe UI"/>
          <w:color w:val="24292E"/>
          <w:sz w:val="24"/>
          <w:szCs w:val="24"/>
          <w:highlight w:val="yellow"/>
          <w:lang w:eastAsia="en-AU"/>
        </w:rPr>
        <w:t xml:space="preserve">This pipeline has many dependencies, and indeed </w:t>
      </w:r>
      <w:r w:rsidR="003900E5" w:rsidRPr="00BA5AC1">
        <w:rPr>
          <w:rFonts w:ascii="Segoe UI" w:eastAsia="Times New Roman" w:hAnsi="Segoe UI" w:cs="Segoe UI"/>
          <w:color w:val="24292E"/>
          <w:sz w:val="24"/>
          <w:szCs w:val="24"/>
          <w:highlight w:val="yellow"/>
          <w:lang w:eastAsia="en-AU"/>
        </w:rPr>
        <w:t>dependencies</w:t>
      </w:r>
      <w:r w:rsidR="005B193F" w:rsidRPr="00BA5AC1">
        <w:rPr>
          <w:rFonts w:ascii="Segoe UI" w:eastAsia="Times New Roman" w:hAnsi="Segoe UI" w:cs="Segoe UI"/>
          <w:color w:val="24292E"/>
          <w:sz w:val="24"/>
          <w:szCs w:val="24"/>
          <w:highlight w:val="yellow"/>
          <w:lang w:eastAsia="en-AU"/>
        </w:rPr>
        <w:t xml:space="preserve"> on </w:t>
      </w:r>
      <w:r w:rsidRPr="00BA5AC1">
        <w:rPr>
          <w:rFonts w:ascii="Segoe UI" w:eastAsia="Times New Roman" w:hAnsi="Segoe UI" w:cs="Segoe UI"/>
          <w:color w:val="24292E"/>
          <w:sz w:val="24"/>
          <w:szCs w:val="24"/>
          <w:highlight w:val="yellow"/>
          <w:lang w:eastAsia="en-AU"/>
        </w:rPr>
        <w:t>specific version</w:t>
      </w:r>
      <w:r w:rsidR="005B193F" w:rsidRPr="00BA5AC1">
        <w:rPr>
          <w:rFonts w:ascii="Segoe UI" w:eastAsia="Times New Roman" w:hAnsi="Segoe UI" w:cs="Segoe UI"/>
          <w:color w:val="24292E"/>
          <w:sz w:val="24"/>
          <w:szCs w:val="24"/>
          <w:highlight w:val="yellow"/>
          <w:lang w:eastAsia="en-AU"/>
        </w:rPr>
        <w:t>s</w:t>
      </w:r>
      <w:r w:rsidRPr="00BA5AC1">
        <w:rPr>
          <w:rFonts w:ascii="Segoe UI" w:eastAsia="Times New Roman" w:hAnsi="Segoe UI" w:cs="Segoe UI"/>
          <w:color w:val="24292E"/>
          <w:sz w:val="24"/>
          <w:szCs w:val="24"/>
          <w:highlight w:val="yellow"/>
          <w:lang w:eastAsia="en-AU"/>
        </w:rPr>
        <w:t>.</w:t>
      </w:r>
      <w:r w:rsidR="005B193F" w:rsidRPr="00BA5AC1">
        <w:rPr>
          <w:rFonts w:ascii="Segoe UI" w:eastAsia="Times New Roman" w:hAnsi="Segoe UI" w:cs="Segoe UI"/>
          <w:color w:val="24292E"/>
          <w:sz w:val="24"/>
          <w:szCs w:val="24"/>
          <w:highlight w:val="yellow"/>
          <w:lang w:eastAsia="en-AU"/>
        </w:rPr>
        <w:t xml:space="preserve">  As much as possible I do try to keep up with updates and upgrades, but please do pay attention to the versions recommended for installation.  An ideal approach is to install onto a new virtual machine, </w:t>
      </w:r>
      <w:r w:rsidR="00443EBA" w:rsidRPr="00BA5AC1">
        <w:rPr>
          <w:rFonts w:ascii="Segoe UI" w:eastAsia="Times New Roman" w:hAnsi="Segoe UI" w:cs="Segoe UI"/>
          <w:color w:val="24292E"/>
          <w:sz w:val="24"/>
          <w:szCs w:val="24"/>
          <w:highlight w:val="yellow"/>
          <w:lang w:eastAsia="en-AU"/>
        </w:rPr>
        <w:t xml:space="preserve">using </w:t>
      </w:r>
      <w:proofErr w:type="spellStart"/>
      <w:r w:rsidR="005B193F" w:rsidRPr="00BA5AC1">
        <w:rPr>
          <w:rFonts w:ascii="Segoe UI" w:eastAsia="Times New Roman" w:hAnsi="Segoe UI" w:cs="Segoe UI"/>
          <w:color w:val="24292E"/>
          <w:sz w:val="24"/>
          <w:szCs w:val="24"/>
          <w:highlight w:val="yellow"/>
          <w:lang w:eastAsia="en-AU"/>
        </w:rPr>
        <w:t>vmware</w:t>
      </w:r>
      <w:proofErr w:type="spellEnd"/>
      <w:r w:rsidR="005B193F" w:rsidRPr="00BA5AC1">
        <w:rPr>
          <w:rFonts w:ascii="Segoe UI" w:eastAsia="Times New Roman" w:hAnsi="Segoe UI" w:cs="Segoe UI"/>
          <w:color w:val="24292E"/>
          <w:sz w:val="24"/>
          <w:szCs w:val="24"/>
          <w:highlight w:val="yellow"/>
          <w:lang w:eastAsia="en-AU"/>
        </w:rPr>
        <w:t xml:space="preserve"> or </w:t>
      </w:r>
      <w:proofErr w:type="spellStart"/>
      <w:r w:rsidR="005B193F" w:rsidRPr="00BA5AC1">
        <w:rPr>
          <w:rFonts w:ascii="Segoe UI" w:eastAsia="Times New Roman" w:hAnsi="Segoe UI" w:cs="Segoe UI"/>
          <w:color w:val="24292E"/>
          <w:sz w:val="24"/>
          <w:szCs w:val="24"/>
          <w:highlight w:val="yellow"/>
          <w:lang w:eastAsia="en-AU"/>
        </w:rPr>
        <w:t>virtualbox</w:t>
      </w:r>
      <w:proofErr w:type="spellEnd"/>
      <w:r w:rsidR="005B193F" w:rsidRPr="00BA5AC1">
        <w:rPr>
          <w:rFonts w:ascii="Segoe UI" w:eastAsia="Times New Roman" w:hAnsi="Segoe UI" w:cs="Segoe UI"/>
          <w:color w:val="24292E"/>
          <w:sz w:val="24"/>
          <w:szCs w:val="24"/>
          <w:highlight w:val="yellow"/>
          <w:lang w:eastAsia="en-AU"/>
        </w:rPr>
        <w:t xml:space="preserve"> for instance.  </w:t>
      </w:r>
      <w:bookmarkStart w:id="1" w:name="OLE_LINK15"/>
      <w:r w:rsidR="005B193F" w:rsidRPr="00BA5AC1">
        <w:rPr>
          <w:rFonts w:ascii="Segoe UI" w:eastAsia="Times New Roman" w:hAnsi="Segoe UI" w:cs="Segoe UI"/>
          <w:color w:val="24292E"/>
          <w:sz w:val="24"/>
          <w:szCs w:val="24"/>
          <w:highlight w:val="yellow"/>
          <w:lang w:eastAsia="en-AU"/>
        </w:rPr>
        <w:t xml:space="preserve">Ultimately, the objective is that wrap all this up in a </w:t>
      </w:r>
      <w:bookmarkStart w:id="2" w:name="OLE_LINK16"/>
      <w:r w:rsidR="005B193F" w:rsidRPr="00BA5AC1">
        <w:rPr>
          <w:rFonts w:ascii="Segoe UI" w:eastAsia="Times New Roman" w:hAnsi="Segoe UI" w:cs="Segoe UI"/>
          <w:color w:val="24292E"/>
          <w:sz w:val="24"/>
          <w:szCs w:val="24"/>
          <w:highlight w:val="yellow"/>
          <w:lang w:eastAsia="en-AU"/>
        </w:rPr>
        <w:t>DOCKER</w:t>
      </w:r>
      <w:bookmarkEnd w:id="1"/>
      <w:r w:rsidR="001C4A83" w:rsidRPr="00BA5AC1">
        <w:rPr>
          <w:rFonts w:ascii="Segoe UI" w:eastAsia="Times New Roman" w:hAnsi="Segoe UI" w:cs="Segoe UI"/>
          <w:color w:val="24292E"/>
          <w:sz w:val="24"/>
          <w:szCs w:val="24"/>
          <w:highlight w:val="yellow"/>
          <w:lang w:eastAsia="en-AU"/>
        </w:rPr>
        <w:t xml:space="preserve"> </w:t>
      </w:r>
      <w:bookmarkEnd w:id="2"/>
      <w:r w:rsidR="001C4A83" w:rsidRPr="00BA5AC1">
        <w:rPr>
          <w:rFonts w:ascii="Segoe UI" w:eastAsia="Times New Roman" w:hAnsi="Segoe UI" w:cs="Segoe UI"/>
          <w:color w:val="24292E"/>
          <w:sz w:val="24"/>
          <w:szCs w:val="24"/>
          <w:highlight w:val="yellow"/>
          <w:lang w:eastAsia="en-AU"/>
        </w:rPr>
        <w:t>image</w:t>
      </w:r>
      <w:r w:rsidR="001C4A83">
        <w:rPr>
          <w:rFonts w:ascii="Segoe UI" w:eastAsia="Times New Roman" w:hAnsi="Segoe UI" w:cs="Segoe UI"/>
          <w:color w:val="24292E"/>
          <w:sz w:val="24"/>
          <w:szCs w:val="24"/>
          <w:lang w:eastAsia="en-AU"/>
        </w:rPr>
        <w:t>.</w:t>
      </w:r>
    </w:p>
    <w:p w:rsidR="00443EBA" w:rsidRDefault="003900E5" w:rsidP="004B645A">
      <w:pPr>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Things you need:</w:t>
      </w:r>
    </w:p>
    <w:p w:rsidR="00443EBA" w:rsidRDefault="00443EBA" w:rsidP="00443EBA">
      <w:pPr>
        <w:pStyle w:val="ListParagraph"/>
        <w:numPr>
          <w:ilvl w:val="0"/>
          <w:numId w:val="1"/>
        </w:numPr>
        <w:spacing w:after="240" w:line="240" w:lineRule="auto"/>
        <w:rPr>
          <w:rFonts w:ascii="Segoe UI" w:eastAsia="Times New Roman" w:hAnsi="Segoe UI" w:cs="Segoe UI"/>
          <w:color w:val="24292E"/>
          <w:sz w:val="24"/>
          <w:szCs w:val="24"/>
          <w:lang w:eastAsia="en-AU"/>
        </w:rPr>
      </w:pPr>
      <w:r w:rsidRPr="00443EBA">
        <w:rPr>
          <w:rFonts w:ascii="Segoe UI" w:eastAsia="Times New Roman" w:hAnsi="Segoe UI" w:cs="Segoe UI"/>
          <w:color w:val="24292E"/>
          <w:sz w:val="24"/>
          <w:szCs w:val="24"/>
          <w:lang w:eastAsia="en-AU"/>
        </w:rPr>
        <w:t xml:space="preserve">Raw sequences, </w:t>
      </w:r>
      <w:proofErr w:type="spellStart"/>
      <w:r w:rsidRPr="00443EBA">
        <w:rPr>
          <w:rFonts w:ascii="Segoe UI" w:eastAsia="Times New Roman" w:hAnsi="Segoe UI" w:cs="Segoe UI"/>
          <w:color w:val="24292E"/>
          <w:sz w:val="24"/>
          <w:szCs w:val="24"/>
          <w:lang w:eastAsia="en-AU"/>
        </w:rPr>
        <w:t>demultiplex</w:t>
      </w:r>
      <w:proofErr w:type="spellEnd"/>
      <w:r w:rsidRPr="00443EBA">
        <w:rPr>
          <w:rFonts w:ascii="Segoe UI" w:eastAsia="Times New Roman" w:hAnsi="Segoe UI" w:cs="Segoe UI"/>
          <w:color w:val="24292E"/>
          <w:sz w:val="24"/>
          <w:szCs w:val="24"/>
          <w:lang w:eastAsia="en-AU"/>
        </w:rPr>
        <w:t xml:space="preserve">.  </w:t>
      </w:r>
      <w:r>
        <w:rPr>
          <w:rFonts w:ascii="Segoe UI" w:eastAsia="Times New Roman" w:hAnsi="Segoe UI" w:cs="Segoe UI"/>
          <w:color w:val="24292E"/>
          <w:sz w:val="24"/>
          <w:szCs w:val="24"/>
          <w:lang w:eastAsia="en-AU"/>
        </w:rPr>
        <w:t xml:space="preserve">It is a good idea to rename them to something meaningful, e.g. </w:t>
      </w:r>
      <w:r w:rsidR="003900E5">
        <w:rPr>
          <w:rFonts w:ascii="Segoe UI" w:eastAsia="Times New Roman" w:hAnsi="Segoe UI" w:cs="Segoe UI"/>
          <w:color w:val="24292E"/>
          <w:sz w:val="24"/>
          <w:szCs w:val="24"/>
          <w:lang w:eastAsia="en-AU"/>
        </w:rPr>
        <w:t>FAMILY_</w:t>
      </w:r>
      <w:r>
        <w:rPr>
          <w:rFonts w:ascii="Segoe UI" w:eastAsia="Times New Roman" w:hAnsi="Segoe UI" w:cs="Segoe UI"/>
          <w:color w:val="24292E"/>
          <w:sz w:val="24"/>
          <w:szCs w:val="24"/>
          <w:lang w:eastAsia="en-AU"/>
        </w:rPr>
        <w:t xml:space="preserve">GENUS_SPECIES_REGNO_LOCALITY.  This name will carry through all the way to the first tree you produce.  Create a new folder for each projects, and in that folder place </w:t>
      </w:r>
      <w:r w:rsidR="003900E5">
        <w:rPr>
          <w:rFonts w:ascii="Segoe UI" w:eastAsia="Times New Roman" w:hAnsi="Segoe UI" w:cs="Segoe UI"/>
          <w:color w:val="24292E"/>
          <w:sz w:val="24"/>
          <w:szCs w:val="24"/>
          <w:lang w:eastAsia="en-AU"/>
        </w:rPr>
        <w:t xml:space="preserve">the </w:t>
      </w:r>
      <w:r>
        <w:rPr>
          <w:rFonts w:ascii="Segoe UI" w:eastAsia="Times New Roman" w:hAnsi="Segoe UI" w:cs="Segoe UI"/>
          <w:color w:val="24292E"/>
          <w:sz w:val="24"/>
          <w:szCs w:val="24"/>
          <w:lang w:eastAsia="en-AU"/>
        </w:rPr>
        <w:t>raw sequences in a subfolder named “0_raw”.</w:t>
      </w:r>
      <w:r w:rsidR="008971C9">
        <w:rPr>
          <w:rFonts w:ascii="Segoe UI" w:eastAsia="Times New Roman" w:hAnsi="Segoe UI" w:cs="Segoe UI"/>
          <w:color w:val="24292E"/>
          <w:sz w:val="24"/>
          <w:szCs w:val="24"/>
          <w:lang w:eastAsia="en-AU"/>
        </w:rPr>
        <w:t xml:space="preserve">  Note, all file must end in </w:t>
      </w:r>
      <w:bookmarkStart w:id="3" w:name="OLE_LINK13"/>
      <w:bookmarkStart w:id="4" w:name="OLE_LINK14"/>
      <w:r w:rsidR="008971C9">
        <w:rPr>
          <w:rFonts w:ascii="Segoe UI" w:eastAsia="Times New Roman" w:hAnsi="Segoe UI" w:cs="Segoe UI"/>
          <w:color w:val="24292E"/>
          <w:sz w:val="24"/>
          <w:szCs w:val="24"/>
          <w:lang w:eastAsia="en-AU"/>
        </w:rPr>
        <w:t xml:space="preserve">*_R1.fastq.gz </w:t>
      </w:r>
      <w:bookmarkEnd w:id="3"/>
      <w:bookmarkEnd w:id="4"/>
      <w:r w:rsidR="00BA5AC1">
        <w:rPr>
          <w:rFonts w:ascii="Segoe UI" w:eastAsia="Times New Roman" w:hAnsi="Segoe UI" w:cs="Segoe UI"/>
          <w:color w:val="24292E"/>
          <w:sz w:val="24"/>
          <w:szCs w:val="24"/>
          <w:lang w:eastAsia="en-AU"/>
        </w:rPr>
        <w:t>or *_R2.fastq.gz.</w:t>
      </w:r>
    </w:p>
    <w:p w:rsidR="00BA5AC1" w:rsidRDefault="00443EBA" w:rsidP="00EA1964">
      <w:pPr>
        <w:pStyle w:val="ListParagraph"/>
        <w:numPr>
          <w:ilvl w:val="0"/>
          <w:numId w:val="1"/>
        </w:numPr>
        <w:spacing w:after="240" w:line="240" w:lineRule="auto"/>
        <w:rPr>
          <w:rFonts w:ascii="Segoe UI" w:eastAsia="Times New Roman" w:hAnsi="Segoe UI" w:cs="Segoe UI"/>
          <w:color w:val="24292E"/>
          <w:sz w:val="24"/>
          <w:szCs w:val="24"/>
          <w:lang w:eastAsia="en-AU"/>
        </w:rPr>
      </w:pPr>
      <w:r w:rsidRPr="00BA5AC1">
        <w:rPr>
          <w:rFonts w:ascii="Segoe UI" w:eastAsia="Times New Roman" w:hAnsi="Segoe UI" w:cs="Segoe UI"/>
          <w:color w:val="24292E"/>
          <w:sz w:val="24"/>
          <w:szCs w:val="24"/>
          <w:lang w:eastAsia="en-AU"/>
        </w:rPr>
        <w:t xml:space="preserve">A reference file containing </w:t>
      </w:r>
      <w:r w:rsidR="003900E5" w:rsidRPr="00BA5AC1">
        <w:rPr>
          <w:rFonts w:ascii="Segoe UI" w:eastAsia="Times New Roman" w:hAnsi="Segoe UI" w:cs="Segoe UI"/>
          <w:color w:val="24292E"/>
          <w:sz w:val="24"/>
          <w:szCs w:val="24"/>
          <w:lang w:eastAsia="en-AU"/>
        </w:rPr>
        <w:t>a</w:t>
      </w:r>
      <w:r w:rsidRPr="00BA5AC1">
        <w:rPr>
          <w:rFonts w:ascii="Segoe UI" w:eastAsia="Times New Roman" w:hAnsi="Segoe UI" w:cs="Segoe UI"/>
          <w:color w:val="24292E"/>
          <w:sz w:val="24"/>
          <w:szCs w:val="24"/>
          <w:lang w:eastAsia="en-AU"/>
        </w:rPr>
        <w:t xml:space="preserve"> single representative </w:t>
      </w:r>
      <w:r w:rsidR="003900E5" w:rsidRPr="00BA5AC1">
        <w:rPr>
          <w:rFonts w:ascii="Segoe UI" w:eastAsia="Times New Roman" w:hAnsi="Segoe UI" w:cs="Segoe UI"/>
          <w:color w:val="24292E"/>
          <w:sz w:val="24"/>
          <w:szCs w:val="24"/>
          <w:lang w:eastAsia="en-AU"/>
        </w:rPr>
        <w:t xml:space="preserve">sequence </w:t>
      </w:r>
      <w:r w:rsidRPr="00BA5AC1">
        <w:rPr>
          <w:rFonts w:ascii="Segoe UI" w:eastAsia="Times New Roman" w:hAnsi="Segoe UI" w:cs="Segoe UI"/>
          <w:color w:val="24292E"/>
          <w:sz w:val="24"/>
          <w:szCs w:val="24"/>
          <w:lang w:eastAsia="en-AU"/>
        </w:rPr>
        <w:t xml:space="preserve">for each exon, translated.  </w:t>
      </w:r>
    </w:p>
    <w:p w:rsidR="008971C9" w:rsidRPr="00BA5AC1" w:rsidRDefault="008971C9" w:rsidP="00EA1964">
      <w:pPr>
        <w:pStyle w:val="ListParagraph"/>
        <w:numPr>
          <w:ilvl w:val="0"/>
          <w:numId w:val="1"/>
        </w:numPr>
        <w:spacing w:after="240" w:line="240" w:lineRule="auto"/>
        <w:rPr>
          <w:rFonts w:ascii="Segoe UI" w:eastAsia="Times New Roman" w:hAnsi="Segoe UI" w:cs="Segoe UI"/>
          <w:color w:val="24292E"/>
          <w:sz w:val="24"/>
          <w:szCs w:val="24"/>
          <w:lang w:eastAsia="en-AU"/>
        </w:rPr>
      </w:pPr>
      <w:r w:rsidRPr="00BA5AC1">
        <w:rPr>
          <w:rFonts w:ascii="Segoe UI" w:eastAsia="Times New Roman" w:hAnsi="Segoe UI" w:cs="Segoe UI"/>
          <w:color w:val="24292E"/>
          <w:sz w:val="24"/>
          <w:szCs w:val="24"/>
          <w:lang w:eastAsia="en-AU"/>
        </w:rPr>
        <w:t xml:space="preserve">A list of the samples you want to process.  These will be the names associated with the raw sequence files, but without </w:t>
      </w:r>
      <w:r w:rsidR="003900E5" w:rsidRPr="00BA5AC1">
        <w:rPr>
          <w:rFonts w:ascii="Segoe UI" w:eastAsia="Times New Roman" w:hAnsi="Segoe UI" w:cs="Segoe UI"/>
          <w:color w:val="24292E"/>
          <w:sz w:val="24"/>
          <w:szCs w:val="24"/>
          <w:lang w:eastAsia="en-AU"/>
        </w:rPr>
        <w:t>“_R1.fastq.gz”.</w:t>
      </w:r>
    </w:p>
    <w:p w:rsidR="004B645A" w:rsidRPr="004B645A" w:rsidRDefault="005E30A3" w:rsidP="004B645A">
      <w:pPr>
        <w:spacing w:after="240" w:line="240" w:lineRule="auto"/>
        <w:rPr>
          <w:rFonts w:ascii="Segoe UI" w:eastAsia="Times New Roman" w:hAnsi="Segoe UI" w:cs="Segoe UI"/>
          <w:color w:val="24292E"/>
          <w:sz w:val="24"/>
          <w:szCs w:val="24"/>
          <w:lang w:eastAsia="en-AU"/>
        </w:rPr>
      </w:pPr>
      <w:r w:rsidRPr="00BA5AC1">
        <w:rPr>
          <w:rFonts w:ascii="Segoe UI" w:eastAsia="Times New Roman" w:hAnsi="Segoe UI" w:cs="Segoe UI"/>
          <w:b/>
          <w:color w:val="24292E"/>
          <w:sz w:val="24"/>
          <w:szCs w:val="24"/>
          <w:lang w:eastAsia="en-AU"/>
        </w:rPr>
        <w:t>SCOPP</w:t>
      </w:r>
      <w:r w:rsidR="004B645A" w:rsidRPr="004B645A">
        <w:rPr>
          <w:rFonts w:ascii="Segoe UI" w:eastAsia="Times New Roman" w:hAnsi="Segoe UI" w:cs="Segoe UI"/>
          <w:color w:val="24292E"/>
          <w:sz w:val="24"/>
          <w:szCs w:val="24"/>
          <w:lang w:eastAsia="en-AU"/>
        </w:rPr>
        <w:t xml:space="preserve"> has 5 modules</w:t>
      </w:r>
      <w:r w:rsidR="00DF5A7C">
        <w:rPr>
          <w:rFonts w:ascii="Segoe UI" w:eastAsia="Times New Roman" w:hAnsi="Segoe UI" w:cs="Segoe UI"/>
          <w:color w:val="24292E"/>
          <w:sz w:val="24"/>
          <w:szCs w:val="24"/>
          <w:lang w:eastAsia="en-AU"/>
        </w:rPr>
        <w:t xml:space="preserve"> and are </w:t>
      </w:r>
      <w:r w:rsidR="004B645A" w:rsidRPr="004B645A">
        <w:rPr>
          <w:rFonts w:ascii="Segoe UI" w:eastAsia="Times New Roman" w:hAnsi="Segoe UI" w:cs="Segoe UI"/>
          <w:color w:val="24292E"/>
          <w:sz w:val="24"/>
          <w:szCs w:val="24"/>
          <w:lang w:eastAsia="en-AU"/>
        </w:rPr>
        <w:t xml:space="preserve">run </w:t>
      </w:r>
      <w:r w:rsidR="006A7CDF" w:rsidRPr="004B645A">
        <w:rPr>
          <w:rFonts w:ascii="Segoe UI" w:eastAsia="Times New Roman" w:hAnsi="Segoe UI" w:cs="Segoe UI"/>
          <w:color w:val="24292E"/>
          <w:sz w:val="24"/>
          <w:szCs w:val="24"/>
          <w:lang w:eastAsia="en-AU"/>
        </w:rPr>
        <w:t>sequentially</w:t>
      </w:r>
      <w:r w:rsidR="004B645A" w:rsidRPr="004B645A">
        <w:rPr>
          <w:rFonts w:ascii="Segoe UI" w:eastAsia="Times New Roman" w:hAnsi="Segoe UI" w:cs="Segoe UI"/>
          <w:color w:val="24292E"/>
          <w:sz w:val="24"/>
          <w:szCs w:val="24"/>
          <w:lang w:eastAsia="en-AU"/>
        </w:rPr>
        <w:t>:</w:t>
      </w:r>
    </w:p>
    <w:p w:rsidR="004B645A" w:rsidRPr="004B645A" w:rsidRDefault="005E30A3" w:rsidP="004B645A">
      <w:pPr>
        <w:numPr>
          <w:ilvl w:val="0"/>
          <w:numId w:val="2"/>
        </w:numPr>
        <w:spacing w:before="100" w:beforeAutospacing="1"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b/>
          <w:color w:val="24292E"/>
          <w:sz w:val="24"/>
          <w:szCs w:val="24"/>
          <w:lang w:eastAsia="en-AU"/>
        </w:rPr>
        <w:t>ASSEMBLE</w:t>
      </w:r>
      <w:r w:rsidR="004B645A" w:rsidRPr="004B645A">
        <w:rPr>
          <w:rFonts w:ascii="Segoe UI" w:eastAsia="Times New Roman" w:hAnsi="Segoe UI" w:cs="Segoe UI"/>
          <w:color w:val="24292E"/>
          <w:sz w:val="24"/>
          <w:szCs w:val="24"/>
          <w:lang w:eastAsia="en-AU"/>
        </w:rPr>
        <w:t xml:space="preserve"> - this module quality trims and removes adapters </w:t>
      </w:r>
      <w:r>
        <w:rPr>
          <w:rFonts w:ascii="Segoe UI" w:eastAsia="Times New Roman" w:hAnsi="Segoe UI" w:cs="Segoe UI"/>
          <w:color w:val="24292E"/>
          <w:sz w:val="24"/>
          <w:szCs w:val="24"/>
          <w:lang w:eastAsia="en-AU"/>
        </w:rPr>
        <w:t xml:space="preserve">from PE </w:t>
      </w:r>
      <w:proofErr w:type="spellStart"/>
      <w:r>
        <w:rPr>
          <w:rFonts w:ascii="Segoe UI" w:eastAsia="Times New Roman" w:hAnsi="Segoe UI" w:cs="Segoe UI"/>
          <w:color w:val="24292E"/>
          <w:sz w:val="24"/>
          <w:szCs w:val="24"/>
          <w:lang w:eastAsia="en-AU"/>
        </w:rPr>
        <w:t>Illumina</w:t>
      </w:r>
      <w:proofErr w:type="spellEnd"/>
      <w:r>
        <w:rPr>
          <w:rFonts w:ascii="Segoe UI" w:eastAsia="Times New Roman" w:hAnsi="Segoe UI" w:cs="Segoe UI"/>
          <w:color w:val="24292E"/>
          <w:sz w:val="24"/>
          <w:szCs w:val="24"/>
          <w:lang w:eastAsia="en-AU"/>
        </w:rPr>
        <w:t xml:space="preserve"> raw reads using </w:t>
      </w:r>
      <w:proofErr w:type="spellStart"/>
      <w:r>
        <w:rPr>
          <w:rFonts w:ascii="Segoe UI" w:eastAsia="Times New Roman" w:hAnsi="Segoe UI" w:cs="Segoe UI"/>
          <w:color w:val="24292E"/>
          <w:sz w:val="24"/>
          <w:szCs w:val="24"/>
          <w:lang w:eastAsia="en-AU"/>
        </w:rPr>
        <w:t>Trimmomatic</w:t>
      </w:r>
      <w:proofErr w:type="spellEnd"/>
      <w:r>
        <w:rPr>
          <w:rFonts w:ascii="Segoe UI" w:eastAsia="Times New Roman" w:hAnsi="Segoe UI" w:cs="Segoe UI"/>
          <w:color w:val="24292E"/>
          <w:sz w:val="24"/>
          <w:szCs w:val="24"/>
          <w:lang w:eastAsia="en-AU"/>
        </w:rPr>
        <w:t xml:space="preserve"> (ref), followed by assembly using Trinity (Ref).</w:t>
      </w:r>
    </w:p>
    <w:p w:rsidR="00401261" w:rsidRDefault="005E30A3" w:rsidP="00401261">
      <w:pPr>
        <w:numPr>
          <w:ilvl w:val="0"/>
          <w:numId w:val="2"/>
        </w:numPr>
        <w:spacing w:before="60"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b/>
          <w:color w:val="24292E"/>
          <w:sz w:val="24"/>
          <w:szCs w:val="24"/>
          <w:lang w:eastAsia="en-AU"/>
        </w:rPr>
        <w:t>LAST</w:t>
      </w:r>
      <w:r w:rsidR="006A7CDF">
        <w:rPr>
          <w:rFonts w:ascii="Segoe UI" w:eastAsia="Times New Roman" w:hAnsi="Segoe UI" w:cs="Segoe UI"/>
          <w:color w:val="24292E"/>
          <w:sz w:val="24"/>
          <w:szCs w:val="24"/>
          <w:lang w:eastAsia="en-AU"/>
        </w:rPr>
        <w:t xml:space="preserve"> </w:t>
      </w:r>
      <w:r w:rsidR="00FA602D">
        <w:rPr>
          <w:rFonts w:ascii="Segoe UI" w:eastAsia="Times New Roman" w:hAnsi="Segoe UI" w:cs="Segoe UI"/>
          <w:color w:val="24292E"/>
          <w:sz w:val="24"/>
          <w:szCs w:val="24"/>
          <w:lang w:eastAsia="en-AU"/>
        </w:rPr>
        <w:t>–</w:t>
      </w:r>
      <w:r w:rsidR="006A7CDF">
        <w:rPr>
          <w:rFonts w:ascii="Segoe UI" w:eastAsia="Times New Roman" w:hAnsi="Segoe UI" w:cs="Segoe UI"/>
          <w:color w:val="24292E"/>
          <w:sz w:val="24"/>
          <w:szCs w:val="24"/>
          <w:lang w:eastAsia="en-AU"/>
        </w:rPr>
        <w:t xml:space="preserve"> </w:t>
      </w:r>
      <w:r w:rsidR="00FA602D">
        <w:rPr>
          <w:rFonts w:ascii="Segoe UI" w:eastAsia="Times New Roman" w:hAnsi="Segoe UI" w:cs="Segoe UI"/>
          <w:color w:val="24292E"/>
          <w:sz w:val="24"/>
          <w:szCs w:val="24"/>
          <w:lang w:eastAsia="en-AU"/>
        </w:rPr>
        <w:t xml:space="preserve">The assemblies are </w:t>
      </w:r>
      <w:r w:rsidR="00401261">
        <w:rPr>
          <w:rFonts w:ascii="Segoe UI" w:eastAsia="Times New Roman" w:hAnsi="Segoe UI" w:cs="Segoe UI"/>
          <w:color w:val="24292E"/>
          <w:sz w:val="24"/>
          <w:szCs w:val="24"/>
          <w:lang w:eastAsia="en-AU"/>
        </w:rPr>
        <w:t xml:space="preserve">then screened for local alignment hit to a provided translated CDNA reference.  </w:t>
      </w:r>
    </w:p>
    <w:p w:rsidR="00401261" w:rsidRPr="00401261" w:rsidRDefault="00401261" w:rsidP="00401261">
      <w:pPr>
        <w:numPr>
          <w:ilvl w:val="0"/>
          <w:numId w:val="2"/>
        </w:numPr>
        <w:spacing w:before="60"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b/>
          <w:color w:val="24292E"/>
          <w:sz w:val="24"/>
          <w:szCs w:val="24"/>
          <w:lang w:eastAsia="en-AU"/>
        </w:rPr>
        <w:t xml:space="preserve">HOMOLOGY </w:t>
      </w:r>
      <w:r>
        <w:rPr>
          <w:rFonts w:ascii="Segoe UI" w:eastAsia="Times New Roman" w:hAnsi="Segoe UI" w:cs="Segoe UI"/>
          <w:color w:val="24292E"/>
          <w:sz w:val="24"/>
          <w:szCs w:val="24"/>
          <w:lang w:eastAsia="en-AU"/>
        </w:rPr>
        <w:t xml:space="preserve">– </w:t>
      </w:r>
      <w:r w:rsidR="00111701">
        <w:rPr>
          <w:rFonts w:ascii="Segoe UI" w:eastAsia="Times New Roman" w:hAnsi="Segoe UI" w:cs="Segoe UI"/>
          <w:color w:val="24292E"/>
          <w:sz w:val="24"/>
          <w:szCs w:val="24"/>
          <w:lang w:eastAsia="en-AU"/>
        </w:rPr>
        <w:t xml:space="preserve">Based on LAST local alignment coordinates, all homologous local hit are extracted from the assemblies, producing a separate </w:t>
      </w:r>
      <w:proofErr w:type="spellStart"/>
      <w:r w:rsidR="00111701">
        <w:rPr>
          <w:rFonts w:ascii="Segoe UI" w:eastAsia="Times New Roman" w:hAnsi="Segoe UI" w:cs="Segoe UI"/>
          <w:color w:val="24292E"/>
          <w:sz w:val="24"/>
          <w:szCs w:val="24"/>
          <w:lang w:eastAsia="en-AU"/>
        </w:rPr>
        <w:t>fasta</w:t>
      </w:r>
      <w:proofErr w:type="spellEnd"/>
      <w:r w:rsidR="00111701">
        <w:rPr>
          <w:rFonts w:ascii="Segoe UI" w:eastAsia="Times New Roman" w:hAnsi="Segoe UI" w:cs="Segoe UI"/>
          <w:color w:val="24292E"/>
          <w:sz w:val="24"/>
          <w:szCs w:val="24"/>
          <w:lang w:eastAsia="en-AU"/>
        </w:rPr>
        <w:t xml:space="preserve"> file of all homologs per reference gene.</w:t>
      </w:r>
    </w:p>
    <w:p w:rsidR="00BA5AC1" w:rsidRDefault="00FA602D" w:rsidP="00E839AB">
      <w:pPr>
        <w:numPr>
          <w:ilvl w:val="0"/>
          <w:numId w:val="2"/>
        </w:numPr>
        <w:spacing w:before="60"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b/>
          <w:color w:val="24292E"/>
          <w:sz w:val="24"/>
          <w:szCs w:val="24"/>
          <w:lang w:eastAsia="en-AU"/>
        </w:rPr>
        <w:lastRenderedPageBreak/>
        <w:t>CONSENSUS</w:t>
      </w:r>
      <w:r w:rsidR="004B645A" w:rsidRPr="004B645A">
        <w:rPr>
          <w:rFonts w:ascii="Segoe UI" w:eastAsia="Times New Roman" w:hAnsi="Segoe UI" w:cs="Segoe UI"/>
          <w:color w:val="24292E"/>
          <w:sz w:val="24"/>
          <w:szCs w:val="24"/>
          <w:lang w:eastAsia="en-AU"/>
        </w:rPr>
        <w:t xml:space="preserve"> </w:t>
      </w:r>
      <w:r w:rsidR="00111701">
        <w:rPr>
          <w:rFonts w:ascii="Segoe UI" w:eastAsia="Times New Roman" w:hAnsi="Segoe UI" w:cs="Segoe UI"/>
          <w:color w:val="24292E"/>
          <w:sz w:val="24"/>
          <w:szCs w:val="24"/>
          <w:lang w:eastAsia="en-AU"/>
        </w:rPr>
        <w:t>–</w:t>
      </w:r>
      <w:r w:rsidR="004B645A" w:rsidRPr="004B645A">
        <w:rPr>
          <w:rFonts w:ascii="Segoe UI" w:eastAsia="Times New Roman" w:hAnsi="Segoe UI" w:cs="Segoe UI"/>
          <w:color w:val="24292E"/>
          <w:sz w:val="24"/>
          <w:szCs w:val="24"/>
          <w:lang w:eastAsia="en-AU"/>
        </w:rPr>
        <w:t xml:space="preserve"> </w:t>
      </w:r>
      <w:r w:rsidR="00111701">
        <w:rPr>
          <w:rFonts w:ascii="Segoe UI" w:eastAsia="Times New Roman" w:hAnsi="Segoe UI" w:cs="Segoe UI"/>
          <w:color w:val="24292E"/>
          <w:sz w:val="24"/>
          <w:szCs w:val="24"/>
          <w:lang w:eastAsia="en-AU"/>
        </w:rPr>
        <w:t>Homolog alignments are then collapsed based on a provided threshold</w:t>
      </w:r>
      <w:r w:rsidR="004B645A" w:rsidRPr="004B645A">
        <w:rPr>
          <w:rFonts w:ascii="Segoe UI" w:eastAsia="Times New Roman" w:hAnsi="Segoe UI" w:cs="Segoe UI"/>
          <w:color w:val="24292E"/>
          <w:sz w:val="24"/>
          <w:szCs w:val="24"/>
          <w:lang w:eastAsia="en-AU"/>
        </w:rPr>
        <w:t>.</w:t>
      </w:r>
      <w:r w:rsidR="00111701">
        <w:rPr>
          <w:rFonts w:ascii="Segoe UI" w:eastAsia="Times New Roman" w:hAnsi="Segoe UI" w:cs="Segoe UI"/>
          <w:color w:val="24292E"/>
          <w:sz w:val="24"/>
          <w:szCs w:val="24"/>
          <w:lang w:eastAsia="en-AU"/>
        </w:rPr>
        <w:t xml:space="preserve">  This step also produces a summary table detailing the number of homologs remaining per species per gene.  </w:t>
      </w:r>
    </w:p>
    <w:p w:rsidR="00E839AB" w:rsidRDefault="005A756F" w:rsidP="00BA5AC1">
      <w:pPr>
        <w:spacing w:before="60" w:after="100" w:afterAutospacing="1" w:line="240" w:lineRule="auto"/>
        <w:ind w:left="720"/>
        <w:rPr>
          <w:rFonts w:ascii="Segoe UI" w:eastAsia="Times New Roman" w:hAnsi="Segoe UI" w:cs="Segoe UI"/>
          <w:color w:val="24292E"/>
          <w:sz w:val="24"/>
          <w:szCs w:val="24"/>
          <w:lang w:eastAsia="en-AU"/>
        </w:rPr>
      </w:pPr>
      <w:r w:rsidRPr="00BA5AC1">
        <w:rPr>
          <w:rFonts w:ascii="Segoe UI" w:eastAsia="Times New Roman" w:hAnsi="Segoe UI" w:cs="Segoe UI"/>
          <w:color w:val="24292E"/>
          <w:sz w:val="24"/>
          <w:szCs w:val="24"/>
          <w:lang w:eastAsia="en-AU"/>
        </w:rPr>
        <w:t xml:space="preserve">All cases where only a single homolog remains per species are considered high priority candidates for single copy </w:t>
      </w:r>
      <w:proofErr w:type="spellStart"/>
      <w:r w:rsidRPr="00BA5AC1">
        <w:rPr>
          <w:rFonts w:ascii="Segoe UI" w:eastAsia="Times New Roman" w:hAnsi="Segoe UI" w:cs="Segoe UI"/>
          <w:color w:val="24292E"/>
          <w:sz w:val="24"/>
          <w:szCs w:val="24"/>
          <w:lang w:eastAsia="en-AU"/>
        </w:rPr>
        <w:t>orthologs</w:t>
      </w:r>
      <w:proofErr w:type="spellEnd"/>
      <w:r w:rsidRPr="00BA5AC1">
        <w:rPr>
          <w:rFonts w:ascii="Segoe UI" w:eastAsia="Times New Roman" w:hAnsi="Segoe UI" w:cs="Segoe UI"/>
          <w:color w:val="24292E"/>
          <w:sz w:val="24"/>
          <w:szCs w:val="24"/>
          <w:lang w:eastAsia="en-AU"/>
        </w:rPr>
        <w:t xml:space="preserve"> suitable for phylogenetic analysis.  Filtering based on taxa completeness is recommended at this stage (e.g. 80% of the study taxa have this single copy ortholog assembled).  These high priority </w:t>
      </w:r>
      <w:r w:rsidR="00BA5AC1" w:rsidRPr="00BA5AC1">
        <w:rPr>
          <w:rFonts w:ascii="Segoe UI" w:eastAsia="Times New Roman" w:hAnsi="Segoe UI" w:cs="Segoe UI"/>
          <w:color w:val="24292E"/>
          <w:sz w:val="24"/>
          <w:szCs w:val="24"/>
          <w:lang w:eastAsia="en-AU"/>
        </w:rPr>
        <w:t xml:space="preserve">gene </w:t>
      </w:r>
      <w:r w:rsidRPr="00BA5AC1">
        <w:rPr>
          <w:rFonts w:ascii="Segoe UI" w:eastAsia="Times New Roman" w:hAnsi="Segoe UI" w:cs="Segoe UI"/>
          <w:color w:val="24292E"/>
          <w:sz w:val="24"/>
          <w:szCs w:val="24"/>
          <w:lang w:eastAsia="en-AU"/>
        </w:rPr>
        <w:t xml:space="preserve">alignments need to </w:t>
      </w:r>
      <w:r w:rsidR="00BA5AC1" w:rsidRPr="00BA5AC1">
        <w:rPr>
          <w:rFonts w:ascii="Segoe UI" w:eastAsia="Times New Roman" w:hAnsi="Segoe UI" w:cs="Segoe UI"/>
          <w:color w:val="24292E"/>
          <w:sz w:val="24"/>
          <w:szCs w:val="24"/>
          <w:lang w:eastAsia="en-AU"/>
        </w:rPr>
        <w:t xml:space="preserve">visually inspected and assessed for hidden </w:t>
      </w:r>
      <w:proofErr w:type="spellStart"/>
      <w:r w:rsidR="00BA5AC1" w:rsidRPr="00BA5AC1">
        <w:rPr>
          <w:rFonts w:ascii="Segoe UI" w:eastAsia="Times New Roman" w:hAnsi="Segoe UI" w:cs="Segoe UI"/>
          <w:color w:val="24292E"/>
          <w:sz w:val="24"/>
          <w:szCs w:val="24"/>
          <w:lang w:eastAsia="en-AU"/>
        </w:rPr>
        <w:t>paralogs</w:t>
      </w:r>
      <w:proofErr w:type="spellEnd"/>
      <w:r w:rsidR="00BA5AC1" w:rsidRPr="00BA5AC1">
        <w:rPr>
          <w:rFonts w:ascii="Segoe UI" w:eastAsia="Times New Roman" w:hAnsi="Segoe UI" w:cs="Segoe UI"/>
          <w:color w:val="24292E"/>
          <w:sz w:val="24"/>
          <w:szCs w:val="24"/>
          <w:lang w:eastAsia="en-AU"/>
        </w:rPr>
        <w:t xml:space="preserve"> using, for instance, pipelines such as </w:t>
      </w:r>
      <w:proofErr w:type="spellStart"/>
      <w:r w:rsidR="00BA5AC1" w:rsidRPr="00BA5AC1">
        <w:rPr>
          <w:rFonts w:ascii="Segoe UI" w:eastAsia="Times New Roman" w:hAnsi="Segoe UI" w:cs="Segoe UI"/>
          <w:color w:val="24292E"/>
          <w:sz w:val="24"/>
          <w:szCs w:val="24"/>
          <w:lang w:eastAsia="en-AU"/>
        </w:rPr>
        <w:t>TreSPex</w:t>
      </w:r>
      <w:proofErr w:type="spellEnd"/>
      <w:r w:rsidR="00BA5AC1" w:rsidRPr="00BA5AC1">
        <w:rPr>
          <w:rFonts w:ascii="Segoe UI" w:eastAsia="Times New Roman" w:hAnsi="Segoe UI" w:cs="Segoe UI"/>
          <w:color w:val="24292E"/>
          <w:sz w:val="24"/>
          <w:szCs w:val="24"/>
          <w:lang w:eastAsia="en-AU"/>
        </w:rPr>
        <w:t xml:space="preserve">  (REF).</w:t>
      </w:r>
    </w:p>
    <w:p w:rsidR="00111701" w:rsidRDefault="00071F2F" w:rsidP="000554C7">
      <w:pPr>
        <w:spacing w:before="60" w:after="100" w:afterAutospacing="1" w:line="240" w:lineRule="auto"/>
        <w:ind w:left="720"/>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In addition to the high priority candidate genes, secondary candidate genes can be identified whereby the majority of taxa are single copy.  Manually reviewing these alignments may reveal that where multiple homologs exist for a given taxa, these will either 1) true </w:t>
      </w:r>
      <w:proofErr w:type="spellStart"/>
      <w:r>
        <w:rPr>
          <w:rFonts w:ascii="Segoe UI" w:eastAsia="Times New Roman" w:hAnsi="Segoe UI" w:cs="Segoe UI"/>
          <w:color w:val="24292E"/>
          <w:sz w:val="24"/>
          <w:szCs w:val="24"/>
          <w:lang w:eastAsia="en-AU"/>
        </w:rPr>
        <w:t>paralogs</w:t>
      </w:r>
      <w:proofErr w:type="spellEnd"/>
      <w:r>
        <w:rPr>
          <w:rFonts w:ascii="Segoe UI" w:eastAsia="Times New Roman" w:hAnsi="Segoe UI" w:cs="Segoe UI"/>
          <w:color w:val="24292E"/>
          <w:sz w:val="24"/>
          <w:szCs w:val="24"/>
          <w:lang w:eastAsia="en-AU"/>
        </w:rPr>
        <w:t xml:space="preserve">, 2) contaminants or 3) or </w:t>
      </w:r>
      <w:r w:rsidR="000554C7">
        <w:rPr>
          <w:rFonts w:ascii="Segoe UI" w:eastAsia="Times New Roman" w:hAnsi="Segoe UI" w:cs="Segoe UI"/>
          <w:color w:val="24292E"/>
          <w:sz w:val="24"/>
          <w:szCs w:val="24"/>
          <w:lang w:eastAsia="en-AU"/>
        </w:rPr>
        <w:t xml:space="preserve">the result of </w:t>
      </w:r>
      <w:r>
        <w:rPr>
          <w:rFonts w:ascii="Segoe UI" w:eastAsia="Times New Roman" w:hAnsi="Segoe UI" w:cs="Segoe UI"/>
          <w:color w:val="24292E"/>
          <w:sz w:val="24"/>
          <w:szCs w:val="24"/>
          <w:lang w:eastAsia="en-AU"/>
        </w:rPr>
        <w:t xml:space="preserve">erroneous </w:t>
      </w:r>
      <w:proofErr w:type="spellStart"/>
      <w:r w:rsidR="000554C7">
        <w:rPr>
          <w:rFonts w:ascii="Segoe UI" w:eastAsia="Times New Roman" w:hAnsi="Segoe UI" w:cs="Segoe UI"/>
          <w:color w:val="24292E"/>
          <w:sz w:val="24"/>
          <w:szCs w:val="24"/>
          <w:lang w:eastAsia="en-AU"/>
        </w:rPr>
        <w:t>contigs</w:t>
      </w:r>
      <w:proofErr w:type="spellEnd"/>
      <w:r w:rsidR="000554C7">
        <w:rPr>
          <w:rFonts w:ascii="Segoe UI" w:eastAsia="Times New Roman" w:hAnsi="Segoe UI" w:cs="Segoe UI"/>
          <w:color w:val="24292E"/>
          <w:sz w:val="24"/>
          <w:szCs w:val="24"/>
          <w:lang w:eastAsia="en-AU"/>
        </w:rPr>
        <w:t xml:space="preserve"> containing highly similar domains to a reference genes.  Simple manual editing (deletion of identified erroneous homologs) renders the resulting </w:t>
      </w:r>
      <w:proofErr w:type="spellStart"/>
      <w:r w:rsidR="000554C7">
        <w:rPr>
          <w:rFonts w:ascii="Segoe UI" w:eastAsia="Times New Roman" w:hAnsi="Segoe UI" w:cs="Segoe UI"/>
          <w:color w:val="24292E"/>
          <w:sz w:val="24"/>
          <w:szCs w:val="24"/>
          <w:lang w:eastAsia="en-AU"/>
        </w:rPr>
        <w:t>geneof</w:t>
      </w:r>
      <w:proofErr w:type="spellEnd"/>
      <w:r w:rsidR="000554C7">
        <w:rPr>
          <w:rFonts w:ascii="Segoe UI" w:eastAsia="Times New Roman" w:hAnsi="Segoe UI" w:cs="Segoe UI"/>
          <w:color w:val="24292E"/>
          <w:sz w:val="24"/>
          <w:szCs w:val="24"/>
          <w:lang w:eastAsia="en-AU"/>
        </w:rPr>
        <w:t xml:space="preserve"> the latter two cases would result in that gene being designated high priority, worth of further screening.</w:t>
      </w:r>
    </w:p>
    <w:p w:rsidR="008971C9" w:rsidRDefault="00FA602D" w:rsidP="00E839AB">
      <w:pPr>
        <w:numPr>
          <w:ilvl w:val="0"/>
          <w:numId w:val="2"/>
        </w:numPr>
        <w:spacing w:before="60"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b/>
          <w:color w:val="24292E"/>
          <w:sz w:val="24"/>
          <w:szCs w:val="24"/>
          <w:lang w:eastAsia="en-AU"/>
        </w:rPr>
        <w:t>SUBSET</w:t>
      </w:r>
      <w:r w:rsidR="004B645A" w:rsidRPr="004B645A">
        <w:rPr>
          <w:rFonts w:ascii="Segoe UI" w:eastAsia="Times New Roman" w:hAnsi="Segoe UI" w:cs="Segoe UI"/>
          <w:color w:val="24292E"/>
          <w:sz w:val="24"/>
          <w:szCs w:val="24"/>
          <w:lang w:eastAsia="en-AU"/>
        </w:rPr>
        <w:t xml:space="preserve"> </w:t>
      </w:r>
      <w:r w:rsidR="000554C7">
        <w:rPr>
          <w:rFonts w:ascii="Segoe UI" w:eastAsia="Times New Roman" w:hAnsi="Segoe UI" w:cs="Segoe UI"/>
          <w:color w:val="24292E"/>
          <w:sz w:val="24"/>
          <w:szCs w:val="24"/>
          <w:lang w:eastAsia="en-AU"/>
        </w:rPr>
        <w:t>–</w:t>
      </w:r>
      <w:r w:rsidR="004B645A" w:rsidRPr="004B645A">
        <w:rPr>
          <w:rFonts w:ascii="Segoe UI" w:eastAsia="Times New Roman" w:hAnsi="Segoe UI" w:cs="Segoe UI"/>
          <w:color w:val="24292E"/>
          <w:sz w:val="24"/>
          <w:szCs w:val="24"/>
          <w:lang w:eastAsia="en-AU"/>
        </w:rPr>
        <w:t xml:space="preserve"> </w:t>
      </w:r>
      <w:r w:rsidR="000554C7">
        <w:rPr>
          <w:rFonts w:ascii="Segoe UI" w:eastAsia="Times New Roman" w:hAnsi="Segoe UI" w:cs="Segoe UI"/>
          <w:color w:val="24292E"/>
          <w:sz w:val="24"/>
          <w:szCs w:val="24"/>
          <w:lang w:eastAsia="en-AU"/>
        </w:rPr>
        <w:t>Once all high priority genes have been identified and edited where appropriate, this module wi</w:t>
      </w:r>
      <w:r w:rsidR="007F4218">
        <w:rPr>
          <w:rFonts w:ascii="Segoe UI" w:eastAsia="Times New Roman" w:hAnsi="Segoe UI" w:cs="Segoe UI"/>
          <w:color w:val="24292E"/>
          <w:sz w:val="24"/>
          <w:szCs w:val="24"/>
          <w:lang w:eastAsia="en-AU"/>
        </w:rPr>
        <w:t xml:space="preserve">ll produce the final alignments, one for each gene in </w:t>
      </w:r>
      <w:proofErr w:type="spellStart"/>
      <w:r w:rsidR="007F4218">
        <w:rPr>
          <w:rFonts w:ascii="Segoe UI" w:eastAsia="Times New Roman" w:hAnsi="Segoe UI" w:cs="Segoe UI"/>
          <w:color w:val="24292E"/>
          <w:sz w:val="24"/>
          <w:szCs w:val="24"/>
          <w:lang w:eastAsia="en-AU"/>
        </w:rPr>
        <w:t>fasta</w:t>
      </w:r>
      <w:proofErr w:type="spellEnd"/>
      <w:r w:rsidR="007F4218">
        <w:rPr>
          <w:rFonts w:ascii="Segoe UI" w:eastAsia="Times New Roman" w:hAnsi="Segoe UI" w:cs="Segoe UI"/>
          <w:color w:val="24292E"/>
          <w:sz w:val="24"/>
          <w:szCs w:val="24"/>
          <w:lang w:eastAsia="en-AU"/>
        </w:rPr>
        <w:t xml:space="preserve"> format, and a </w:t>
      </w:r>
      <w:proofErr w:type="spellStart"/>
      <w:r w:rsidR="007F4218">
        <w:rPr>
          <w:rFonts w:ascii="Segoe UI" w:eastAsia="Times New Roman" w:hAnsi="Segoe UI" w:cs="Segoe UI"/>
          <w:color w:val="24292E"/>
          <w:sz w:val="24"/>
          <w:szCs w:val="24"/>
          <w:lang w:eastAsia="en-AU"/>
        </w:rPr>
        <w:t>supermatrix</w:t>
      </w:r>
      <w:proofErr w:type="spellEnd"/>
      <w:r w:rsidR="007F4218">
        <w:rPr>
          <w:rFonts w:ascii="Segoe UI" w:eastAsia="Times New Roman" w:hAnsi="Segoe UI" w:cs="Segoe UI"/>
          <w:color w:val="24292E"/>
          <w:sz w:val="24"/>
          <w:szCs w:val="24"/>
          <w:lang w:eastAsia="en-AU"/>
        </w:rPr>
        <w:t xml:space="preserve"> </w:t>
      </w:r>
      <w:r w:rsidR="004B645A" w:rsidRPr="004B645A">
        <w:rPr>
          <w:rFonts w:ascii="Segoe UI" w:eastAsia="Times New Roman" w:hAnsi="Segoe UI" w:cs="Segoe UI"/>
          <w:color w:val="24292E"/>
          <w:sz w:val="24"/>
          <w:szCs w:val="24"/>
          <w:lang w:eastAsia="en-AU"/>
        </w:rPr>
        <w:t xml:space="preserve">in </w:t>
      </w:r>
      <w:proofErr w:type="spellStart"/>
      <w:r w:rsidR="004B645A" w:rsidRPr="004B645A">
        <w:rPr>
          <w:rFonts w:ascii="Segoe UI" w:eastAsia="Times New Roman" w:hAnsi="Segoe UI" w:cs="Segoe UI"/>
          <w:color w:val="24292E"/>
          <w:sz w:val="24"/>
          <w:szCs w:val="24"/>
          <w:lang w:eastAsia="en-AU"/>
        </w:rPr>
        <w:t>fasta</w:t>
      </w:r>
      <w:proofErr w:type="spellEnd"/>
      <w:r w:rsidR="004B645A" w:rsidRPr="004B645A">
        <w:rPr>
          <w:rFonts w:ascii="Segoe UI" w:eastAsia="Times New Roman" w:hAnsi="Segoe UI" w:cs="Segoe UI"/>
          <w:color w:val="24292E"/>
          <w:sz w:val="24"/>
          <w:szCs w:val="24"/>
          <w:lang w:eastAsia="en-AU"/>
        </w:rPr>
        <w:t>/nexus (with CHA</w:t>
      </w:r>
      <w:r w:rsidR="008971C9">
        <w:rPr>
          <w:rFonts w:ascii="Segoe UI" w:eastAsia="Times New Roman" w:hAnsi="Segoe UI" w:cs="Segoe UI"/>
          <w:color w:val="24292E"/>
          <w:sz w:val="24"/>
          <w:szCs w:val="24"/>
          <w:lang w:eastAsia="en-AU"/>
        </w:rPr>
        <w:t>R SET defined)/</w:t>
      </w:r>
      <w:proofErr w:type="spellStart"/>
      <w:r w:rsidR="008971C9">
        <w:rPr>
          <w:rFonts w:ascii="Segoe UI" w:eastAsia="Times New Roman" w:hAnsi="Segoe UI" w:cs="Segoe UI"/>
          <w:color w:val="24292E"/>
          <w:sz w:val="24"/>
          <w:szCs w:val="24"/>
          <w:lang w:eastAsia="en-AU"/>
        </w:rPr>
        <w:t>phylip</w:t>
      </w:r>
      <w:proofErr w:type="spellEnd"/>
      <w:r w:rsidR="008971C9">
        <w:rPr>
          <w:rFonts w:ascii="Segoe UI" w:eastAsia="Times New Roman" w:hAnsi="Segoe UI" w:cs="Segoe UI"/>
          <w:color w:val="24292E"/>
          <w:sz w:val="24"/>
          <w:szCs w:val="24"/>
          <w:lang w:eastAsia="en-AU"/>
        </w:rPr>
        <w:t xml:space="preserve"> format.</w:t>
      </w:r>
    </w:p>
    <w:p w:rsidR="004047C1" w:rsidRDefault="004047C1"/>
    <w:sectPr w:rsidR="00404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A584E"/>
    <w:multiLevelType w:val="multilevel"/>
    <w:tmpl w:val="04E2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9810B4"/>
    <w:multiLevelType w:val="multilevel"/>
    <w:tmpl w:val="E092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5A"/>
    <w:rsid w:val="000203E9"/>
    <w:rsid w:val="000554C7"/>
    <w:rsid w:val="00061512"/>
    <w:rsid w:val="00071F2F"/>
    <w:rsid w:val="00111701"/>
    <w:rsid w:val="001C4A83"/>
    <w:rsid w:val="002E2EB2"/>
    <w:rsid w:val="00314CDA"/>
    <w:rsid w:val="003900E5"/>
    <w:rsid w:val="003C527C"/>
    <w:rsid w:val="00401261"/>
    <w:rsid w:val="004047C1"/>
    <w:rsid w:val="00443EBA"/>
    <w:rsid w:val="004B645A"/>
    <w:rsid w:val="005A756F"/>
    <w:rsid w:val="005B193F"/>
    <w:rsid w:val="005E30A3"/>
    <w:rsid w:val="006A7CDF"/>
    <w:rsid w:val="007F4218"/>
    <w:rsid w:val="008971C9"/>
    <w:rsid w:val="00BA5AC1"/>
    <w:rsid w:val="00DF5A7C"/>
    <w:rsid w:val="00E839AB"/>
    <w:rsid w:val="00FA6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9D9F-1CB7-475E-B3B4-C2145385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64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45A"/>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4B645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4B645A"/>
    <w:rPr>
      <w:color w:val="0000FF"/>
      <w:u w:val="single"/>
    </w:rPr>
  </w:style>
  <w:style w:type="paragraph" w:styleId="ListParagraph">
    <w:name w:val="List Paragraph"/>
    <w:basedOn w:val="Normal"/>
    <w:uiPriority w:val="34"/>
    <w:qFormat/>
    <w:rsid w:val="00443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48294">
      <w:bodyDiv w:val="1"/>
      <w:marLeft w:val="0"/>
      <w:marRight w:val="0"/>
      <w:marTop w:val="0"/>
      <w:marBottom w:val="0"/>
      <w:divBdr>
        <w:top w:val="none" w:sz="0" w:space="0" w:color="auto"/>
        <w:left w:val="none" w:sz="0" w:space="0" w:color="auto"/>
        <w:bottom w:val="none" w:sz="0" w:space="0" w:color="auto"/>
        <w:right w:val="none" w:sz="0" w:space="0" w:color="auto"/>
      </w:divBdr>
    </w:div>
    <w:div w:id="139758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Museum Victoria</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Moussalli, Adnan</dc:creator>
  <cp:keywords/>
  <dc:description/>
  <cp:lastModifiedBy>Moussalli, Adnan</cp:lastModifiedBy>
  <cp:revision>4</cp:revision>
  <dcterms:created xsi:type="dcterms:W3CDTF">2019-05-31T00:47:00Z</dcterms:created>
  <dcterms:modified xsi:type="dcterms:W3CDTF">2019-05-31T03:42:00Z</dcterms:modified>
</cp:coreProperties>
</file>