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sz w:val="22"/>
          <w:szCs w:val="22"/>
          <w:lang w:val="es-ES"/>
        </w:rPr>
        <w:id w:val="1175081702"/>
        <w:docPartObj>
          <w:docPartGallery w:val="Table of Contents"/>
          <w:docPartUnique/>
        </w:docPartObj>
      </w:sdtPr>
      <w:sdtEndPr>
        <w:rPr>
          <w:rFonts w:eastAsiaTheme="minorEastAsia"/>
          <w:b/>
          <w:bCs/>
          <w:color w:val="auto"/>
          <w:kern w:val="2"/>
          <w14:ligatures w14:val="standardContextual"/>
        </w:rPr>
      </w:sdtEndPr>
      <w:sdtContent>
        <w:p w14:paraId="0BC661DA" w14:textId="3BA0CDD8" w:rsidR="00C56C45" w:rsidRPr="00601CB7" w:rsidRDefault="00C56C45" w:rsidP="00CB012B">
          <w:pPr>
            <w:pStyle w:val="TtuloTDC"/>
            <w:spacing w:line="480" w:lineRule="auto"/>
            <w:jc w:val="center"/>
            <w:rPr>
              <w:rFonts w:ascii="Arial" w:hAnsi="Arial" w:cs="Arial"/>
              <w:b/>
              <w:bCs/>
              <w:color w:val="auto"/>
              <w:sz w:val="22"/>
              <w:szCs w:val="22"/>
            </w:rPr>
          </w:pPr>
          <w:r w:rsidRPr="00601CB7">
            <w:rPr>
              <w:rFonts w:ascii="Arial" w:hAnsi="Arial" w:cs="Arial"/>
              <w:b/>
              <w:bCs/>
              <w:color w:val="auto"/>
              <w:sz w:val="22"/>
              <w:szCs w:val="22"/>
              <w:lang w:val="es-ES"/>
            </w:rPr>
            <w:t>Contenido</w:t>
          </w:r>
        </w:p>
        <w:p w14:paraId="283DB6A5" w14:textId="0EB80228" w:rsidR="00C56C45" w:rsidRPr="00601CB7" w:rsidRDefault="00C56C45" w:rsidP="00CB012B">
          <w:pPr>
            <w:pStyle w:val="TDC1"/>
            <w:tabs>
              <w:tab w:val="right" w:leader="dot" w:pos="8828"/>
            </w:tabs>
            <w:spacing w:line="480" w:lineRule="auto"/>
            <w:rPr>
              <w:rFonts w:ascii="Arial" w:hAnsi="Arial" w:cs="Arial"/>
              <w:noProof/>
            </w:rPr>
          </w:pPr>
          <w:r w:rsidRPr="00601CB7">
            <w:rPr>
              <w:rFonts w:ascii="Arial" w:hAnsi="Arial" w:cs="Arial"/>
            </w:rPr>
            <w:fldChar w:fldCharType="begin"/>
          </w:r>
          <w:r w:rsidRPr="00601CB7">
            <w:rPr>
              <w:rFonts w:ascii="Arial" w:hAnsi="Arial" w:cs="Arial"/>
            </w:rPr>
            <w:instrText xml:space="preserve"> TOC \o "1-3" \h \z \u </w:instrText>
          </w:r>
          <w:r w:rsidRPr="00601CB7">
            <w:rPr>
              <w:rFonts w:ascii="Arial" w:hAnsi="Arial" w:cs="Arial"/>
            </w:rPr>
            <w:fldChar w:fldCharType="separate"/>
          </w:r>
          <w:hyperlink w:anchor="_Toc192792557" w:history="1">
            <w:r w:rsidRPr="00601CB7">
              <w:rPr>
                <w:rStyle w:val="Hipervnculo"/>
                <w:rFonts w:ascii="Arial" w:hAnsi="Arial" w:cs="Arial"/>
                <w:noProof/>
              </w:rPr>
              <w:t>Viabilidad Técnica y Económica</w:t>
            </w:r>
            <w:r w:rsidRPr="00601CB7">
              <w:rPr>
                <w:rFonts w:ascii="Arial" w:hAnsi="Arial" w:cs="Arial"/>
                <w:noProof/>
                <w:webHidden/>
              </w:rPr>
              <w:tab/>
            </w:r>
            <w:r w:rsidRPr="00601CB7">
              <w:rPr>
                <w:rFonts w:ascii="Arial" w:hAnsi="Arial" w:cs="Arial"/>
                <w:noProof/>
                <w:webHidden/>
              </w:rPr>
              <w:fldChar w:fldCharType="begin"/>
            </w:r>
            <w:r w:rsidRPr="00601CB7">
              <w:rPr>
                <w:rFonts w:ascii="Arial" w:hAnsi="Arial" w:cs="Arial"/>
                <w:noProof/>
                <w:webHidden/>
              </w:rPr>
              <w:instrText xml:space="preserve"> PAGEREF _Toc192792557 \h </w:instrText>
            </w:r>
            <w:r w:rsidRPr="00601CB7">
              <w:rPr>
                <w:rFonts w:ascii="Arial" w:hAnsi="Arial" w:cs="Arial"/>
                <w:noProof/>
                <w:webHidden/>
              </w:rPr>
            </w:r>
            <w:r w:rsidRPr="00601CB7">
              <w:rPr>
                <w:rFonts w:ascii="Arial" w:hAnsi="Arial" w:cs="Arial"/>
                <w:noProof/>
                <w:webHidden/>
              </w:rPr>
              <w:fldChar w:fldCharType="separate"/>
            </w:r>
            <w:r w:rsidRPr="00601CB7">
              <w:rPr>
                <w:rFonts w:ascii="Arial" w:hAnsi="Arial" w:cs="Arial"/>
                <w:noProof/>
                <w:webHidden/>
              </w:rPr>
              <w:t>1</w:t>
            </w:r>
            <w:r w:rsidRPr="00601CB7">
              <w:rPr>
                <w:rFonts w:ascii="Arial" w:hAnsi="Arial" w:cs="Arial"/>
                <w:noProof/>
                <w:webHidden/>
              </w:rPr>
              <w:fldChar w:fldCharType="end"/>
            </w:r>
          </w:hyperlink>
        </w:p>
        <w:p w14:paraId="6294AF02" w14:textId="13261DC6" w:rsidR="00C56C45" w:rsidRPr="00601CB7" w:rsidRDefault="00C56C45" w:rsidP="00CB012B">
          <w:pPr>
            <w:pStyle w:val="TDC2"/>
            <w:tabs>
              <w:tab w:val="right" w:leader="dot" w:pos="8828"/>
            </w:tabs>
            <w:spacing w:line="480" w:lineRule="auto"/>
            <w:rPr>
              <w:rFonts w:ascii="Arial" w:hAnsi="Arial" w:cs="Arial"/>
              <w:noProof/>
            </w:rPr>
          </w:pPr>
          <w:hyperlink w:anchor="_Toc192792558" w:history="1">
            <w:r w:rsidRPr="00601CB7">
              <w:rPr>
                <w:rStyle w:val="Hipervnculo"/>
                <w:rFonts w:ascii="Arial" w:hAnsi="Arial" w:cs="Arial"/>
                <w:noProof/>
              </w:rPr>
              <w:t>Desarrollo del Videojuego</w:t>
            </w:r>
            <w:r w:rsidRPr="00601CB7">
              <w:rPr>
                <w:rFonts w:ascii="Arial" w:hAnsi="Arial" w:cs="Arial"/>
                <w:noProof/>
                <w:webHidden/>
              </w:rPr>
              <w:tab/>
            </w:r>
            <w:r w:rsidRPr="00601CB7">
              <w:rPr>
                <w:rFonts w:ascii="Arial" w:hAnsi="Arial" w:cs="Arial"/>
                <w:noProof/>
                <w:webHidden/>
              </w:rPr>
              <w:fldChar w:fldCharType="begin"/>
            </w:r>
            <w:r w:rsidRPr="00601CB7">
              <w:rPr>
                <w:rFonts w:ascii="Arial" w:hAnsi="Arial" w:cs="Arial"/>
                <w:noProof/>
                <w:webHidden/>
              </w:rPr>
              <w:instrText xml:space="preserve"> PAGEREF _Toc192792558 \h </w:instrText>
            </w:r>
            <w:r w:rsidRPr="00601CB7">
              <w:rPr>
                <w:rFonts w:ascii="Arial" w:hAnsi="Arial" w:cs="Arial"/>
                <w:noProof/>
                <w:webHidden/>
              </w:rPr>
            </w:r>
            <w:r w:rsidRPr="00601CB7">
              <w:rPr>
                <w:rFonts w:ascii="Arial" w:hAnsi="Arial" w:cs="Arial"/>
                <w:noProof/>
                <w:webHidden/>
              </w:rPr>
              <w:fldChar w:fldCharType="separate"/>
            </w:r>
            <w:r w:rsidRPr="00601CB7">
              <w:rPr>
                <w:rFonts w:ascii="Arial" w:hAnsi="Arial" w:cs="Arial"/>
                <w:noProof/>
                <w:webHidden/>
              </w:rPr>
              <w:t>1</w:t>
            </w:r>
            <w:r w:rsidRPr="00601CB7">
              <w:rPr>
                <w:rFonts w:ascii="Arial" w:hAnsi="Arial" w:cs="Arial"/>
                <w:noProof/>
                <w:webHidden/>
              </w:rPr>
              <w:fldChar w:fldCharType="end"/>
            </w:r>
          </w:hyperlink>
        </w:p>
        <w:p w14:paraId="7D0ABC1C" w14:textId="3094E820" w:rsidR="00C56C45" w:rsidRPr="00601CB7" w:rsidRDefault="00C56C45" w:rsidP="00CB012B">
          <w:pPr>
            <w:pStyle w:val="TDC3"/>
            <w:tabs>
              <w:tab w:val="right" w:leader="dot" w:pos="8828"/>
            </w:tabs>
            <w:spacing w:line="480" w:lineRule="auto"/>
            <w:rPr>
              <w:rFonts w:ascii="Arial" w:hAnsi="Arial" w:cs="Arial"/>
              <w:noProof/>
            </w:rPr>
          </w:pPr>
          <w:hyperlink w:anchor="_Toc192792559" w:history="1">
            <w:r w:rsidRPr="00601CB7">
              <w:rPr>
                <w:rStyle w:val="Hipervnculo"/>
                <w:rFonts w:ascii="Arial" w:hAnsi="Arial" w:cs="Arial"/>
                <w:noProof/>
              </w:rPr>
              <w:t>Software y herramientas</w:t>
            </w:r>
            <w:r w:rsidRPr="00601CB7">
              <w:rPr>
                <w:rFonts w:ascii="Arial" w:hAnsi="Arial" w:cs="Arial"/>
                <w:noProof/>
                <w:webHidden/>
              </w:rPr>
              <w:tab/>
            </w:r>
            <w:r w:rsidRPr="00601CB7">
              <w:rPr>
                <w:rFonts w:ascii="Arial" w:hAnsi="Arial" w:cs="Arial"/>
                <w:noProof/>
                <w:webHidden/>
              </w:rPr>
              <w:fldChar w:fldCharType="begin"/>
            </w:r>
            <w:r w:rsidRPr="00601CB7">
              <w:rPr>
                <w:rFonts w:ascii="Arial" w:hAnsi="Arial" w:cs="Arial"/>
                <w:noProof/>
                <w:webHidden/>
              </w:rPr>
              <w:instrText xml:space="preserve"> PAGEREF _Toc192792559 \h </w:instrText>
            </w:r>
            <w:r w:rsidRPr="00601CB7">
              <w:rPr>
                <w:rFonts w:ascii="Arial" w:hAnsi="Arial" w:cs="Arial"/>
                <w:noProof/>
                <w:webHidden/>
              </w:rPr>
            </w:r>
            <w:r w:rsidRPr="00601CB7">
              <w:rPr>
                <w:rFonts w:ascii="Arial" w:hAnsi="Arial" w:cs="Arial"/>
                <w:noProof/>
                <w:webHidden/>
              </w:rPr>
              <w:fldChar w:fldCharType="separate"/>
            </w:r>
            <w:r w:rsidRPr="00601CB7">
              <w:rPr>
                <w:rFonts w:ascii="Arial" w:hAnsi="Arial" w:cs="Arial"/>
                <w:noProof/>
                <w:webHidden/>
              </w:rPr>
              <w:t>1</w:t>
            </w:r>
            <w:r w:rsidRPr="00601CB7">
              <w:rPr>
                <w:rFonts w:ascii="Arial" w:hAnsi="Arial" w:cs="Arial"/>
                <w:noProof/>
                <w:webHidden/>
              </w:rPr>
              <w:fldChar w:fldCharType="end"/>
            </w:r>
          </w:hyperlink>
        </w:p>
        <w:p w14:paraId="1FDF7CF4" w14:textId="02693D3B" w:rsidR="00C56C45" w:rsidRPr="00601CB7" w:rsidRDefault="00C56C45" w:rsidP="00CB012B">
          <w:pPr>
            <w:pStyle w:val="TDC3"/>
            <w:tabs>
              <w:tab w:val="right" w:leader="dot" w:pos="8828"/>
            </w:tabs>
            <w:spacing w:line="480" w:lineRule="auto"/>
            <w:rPr>
              <w:rFonts w:ascii="Arial" w:hAnsi="Arial" w:cs="Arial"/>
              <w:noProof/>
            </w:rPr>
          </w:pPr>
          <w:hyperlink w:anchor="_Toc192792560" w:history="1">
            <w:r w:rsidRPr="00601CB7">
              <w:rPr>
                <w:rStyle w:val="Hipervnculo"/>
                <w:rFonts w:ascii="Arial" w:hAnsi="Arial" w:cs="Arial"/>
                <w:noProof/>
              </w:rPr>
              <w:t>Desarrollo y programación</w:t>
            </w:r>
            <w:r w:rsidRPr="00601CB7">
              <w:rPr>
                <w:rFonts w:ascii="Arial" w:hAnsi="Arial" w:cs="Arial"/>
                <w:noProof/>
                <w:webHidden/>
              </w:rPr>
              <w:tab/>
            </w:r>
            <w:r w:rsidRPr="00601CB7">
              <w:rPr>
                <w:rFonts w:ascii="Arial" w:hAnsi="Arial" w:cs="Arial"/>
                <w:noProof/>
                <w:webHidden/>
              </w:rPr>
              <w:fldChar w:fldCharType="begin"/>
            </w:r>
            <w:r w:rsidRPr="00601CB7">
              <w:rPr>
                <w:rFonts w:ascii="Arial" w:hAnsi="Arial" w:cs="Arial"/>
                <w:noProof/>
                <w:webHidden/>
              </w:rPr>
              <w:instrText xml:space="preserve"> PAGEREF _Toc192792560 \h </w:instrText>
            </w:r>
            <w:r w:rsidRPr="00601CB7">
              <w:rPr>
                <w:rFonts w:ascii="Arial" w:hAnsi="Arial" w:cs="Arial"/>
                <w:noProof/>
                <w:webHidden/>
              </w:rPr>
            </w:r>
            <w:r w:rsidRPr="00601CB7">
              <w:rPr>
                <w:rFonts w:ascii="Arial" w:hAnsi="Arial" w:cs="Arial"/>
                <w:noProof/>
                <w:webHidden/>
              </w:rPr>
              <w:fldChar w:fldCharType="separate"/>
            </w:r>
            <w:r w:rsidRPr="00601CB7">
              <w:rPr>
                <w:rFonts w:ascii="Arial" w:hAnsi="Arial" w:cs="Arial"/>
                <w:noProof/>
                <w:webHidden/>
              </w:rPr>
              <w:t>1</w:t>
            </w:r>
            <w:r w:rsidRPr="00601CB7">
              <w:rPr>
                <w:rFonts w:ascii="Arial" w:hAnsi="Arial" w:cs="Arial"/>
                <w:noProof/>
                <w:webHidden/>
              </w:rPr>
              <w:fldChar w:fldCharType="end"/>
            </w:r>
          </w:hyperlink>
        </w:p>
        <w:p w14:paraId="5BC95D01" w14:textId="19288463" w:rsidR="00C56C45" w:rsidRPr="00601CB7" w:rsidRDefault="00C56C45" w:rsidP="00CB012B">
          <w:pPr>
            <w:pStyle w:val="TDC3"/>
            <w:tabs>
              <w:tab w:val="right" w:leader="dot" w:pos="8828"/>
            </w:tabs>
            <w:spacing w:line="480" w:lineRule="auto"/>
            <w:rPr>
              <w:rFonts w:ascii="Arial" w:hAnsi="Arial" w:cs="Arial"/>
              <w:noProof/>
            </w:rPr>
          </w:pPr>
          <w:hyperlink w:anchor="_Toc192792561" w:history="1">
            <w:r w:rsidRPr="00601CB7">
              <w:rPr>
                <w:rStyle w:val="Hipervnculo"/>
                <w:rFonts w:ascii="Arial" w:hAnsi="Arial" w:cs="Arial"/>
                <w:noProof/>
              </w:rPr>
              <w:t>Equipos de cómputo</w:t>
            </w:r>
            <w:r w:rsidRPr="00601CB7">
              <w:rPr>
                <w:rFonts w:ascii="Arial" w:hAnsi="Arial" w:cs="Arial"/>
                <w:noProof/>
                <w:webHidden/>
              </w:rPr>
              <w:tab/>
            </w:r>
            <w:r w:rsidRPr="00601CB7">
              <w:rPr>
                <w:rFonts w:ascii="Arial" w:hAnsi="Arial" w:cs="Arial"/>
                <w:noProof/>
                <w:webHidden/>
              </w:rPr>
              <w:fldChar w:fldCharType="begin"/>
            </w:r>
            <w:r w:rsidRPr="00601CB7">
              <w:rPr>
                <w:rFonts w:ascii="Arial" w:hAnsi="Arial" w:cs="Arial"/>
                <w:noProof/>
                <w:webHidden/>
              </w:rPr>
              <w:instrText xml:space="preserve"> PAGEREF _Toc192792561 \h </w:instrText>
            </w:r>
            <w:r w:rsidRPr="00601CB7">
              <w:rPr>
                <w:rFonts w:ascii="Arial" w:hAnsi="Arial" w:cs="Arial"/>
                <w:noProof/>
                <w:webHidden/>
              </w:rPr>
            </w:r>
            <w:r w:rsidRPr="00601CB7">
              <w:rPr>
                <w:rFonts w:ascii="Arial" w:hAnsi="Arial" w:cs="Arial"/>
                <w:noProof/>
                <w:webHidden/>
              </w:rPr>
              <w:fldChar w:fldCharType="separate"/>
            </w:r>
            <w:r w:rsidRPr="00601CB7">
              <w:rPr>
                <w:rFonts w:ascii="Arial" w:hAnsi="Arial" w:cs="Arial"/>
                <w:noProof/>
                <w:webHidden/>
              </w:rPr>
              <w:t>1</w:t>
            </w:r>
            <w:r w:rsidRPr="00601CB7">
              <w:rPr>
                <w:rFonts w:ascii="Arial" w:hAnsi="Arial" w:cs="Arial"/>
                <w:noProof/>
                <w:webHidden/>
              </w:rPr>
              <w:fldChar w:fldCharType="end"/>
            </w:r>
          </w:hyperlink>
        </w:p>
        <w:p w14:paraId="5701CA53" w14:textId="0DC44D9D" w:rsidR="00C56C45" w:rsidRPr="00601CB7" w:rsidRDefault="00C56C45" w:rsidP="00CB012B">
          <w:pPr>
            <w:pStyle w:val="TDC2"/>
            <w:tabs>
              <w:tab w:val="right" w:leader="dot" w:pos="8828"/>
            </w:tabs>
            <w:spacing w:line="480" w:lineRule="auto"/>
            <w:rPr>
              <w:rFonts w:ascii="Arial" w:hAnsi="Arial" w:cs="Arial"/>
              <w:noProof/>
            </w:rPr>
          </w:pPr>
          <w:hyperlink w:anchor="_Toc192792562" w:history="1">
            <w:r w:rsidRPr="00601CB7">
              <w:rPr>
                <w:rStyle w:val="Hipervnculo"/>
                <w:rFonts w:ascii="Arial" w:hAnsi="Arial" w:cs="Arial"/>
                <w:noProof/>
              </w:rPr>
              <w:t>Costos mensuales de desarrollo</w:t>
            </w:r>
            <w:r w:rsidRPr="00601CB7">
              <w:rPr>
                <w:rFonts w:ascii="Arial" w:hAnsi="Arial" w:cs="Arial"/>
                <w:noProof/>
                <w:webHidden/>
              </w:rPr>
              <w:tab/>
            </w:r>
            <w:r w:rsidRPr="00601CB7">
              <w:rPr>
                <w:rFonts w:ascii="Arial" w:hAnsi="Arial" w:cs="Arial"/>
                <w:noProof/>
                <w:webHidden/>
              </w:rPr>
              <w:fldChar w:fldCharType="begin"/>
            </w:r>
            <w:r w:rsidRPr="00601CB7">
              <w:rPr>
                <w:rFonts w:ascii="Arial" w:hAnsi="Arial" w:cs="Arial"/>
                <w:noProof/>
                <w:webHidden/>
              </w:rPr>
              <w:instrText xml:space="preserve"> PAGEREF _Toc192792562 \h </w:instrText>
            </w:r>
            <w:r w:rsidRPr="00601CB7">
              <w:rPr>
                <w:rFonts w:ascii="Arial" w:hAnsi="Arial" w:cs="Arial"/>
                <w:noProof/>
                <w:webHidden/>
              </w:rPr>
            </w:r>
            <w:r w:rsidRPr="00601CB7">
              <w:rPr>
                <w:rFonts w:ascii="Arial" w:hAnsi="Arial" w:cs="Arial"/>
                <w:noProof/>
                <w:webHidden/>
              </w:rPr>
              <w:fldChar w:fldCharType="separate"/>
            </w:r>
            <w:r w:rsidRPr="00601CB7">
              <w:rPr>
                <w:rFonts w:ascii="Arial" w:hAnsi="Arial" w:cs="Arial"/>
                <w:noProof/>
                <w:webHidden/>
              </w:rPr>
              <w:t>2</w:t>
            </w:r>
            <w:r w:rsidRPr="00601CB7">
              <w:rPr>
                <w:rFonts w:ascii="Arial" w:hAnsi="Arial" w:cs="Arial"/>
                <w:noProof/>
                <w:webHidden/>
              </w:rPr>
              <w:fldChar w:fldCharType="end"/>
            </w:r>
          </w:hyperlink>
        </w:p>
        <w:p w14:paraId="7ABBBF9F" w14:textId="58306EB1" w:rsidR="00C56C45" w:rsidRPr="00601CB7" w:rsidRDefault="00C56C45" w:rsidP="00CB012B">
          <w:pPr>
            <w:pStyle w:val="TDC2"/>
            <w:tabs>
              <w:tab w:val="right" w:leader="dot" w:pos="8828"/>
            </w:tabs>
            <w:spacing w:line="480" w:lineRule="auto"/>
            <w:rPr>
              <w:rFonts w:ascii="Arial" w:hAnsi="Arial" w:cs="Arial"/>
              <w:noProof/>
            </w:rPr>
          </w:pPr>
          <w:hyperlink w:anchor="_Toc192792563" w:history="1">
            <w:r w:rsidRPr="00601CB7">
              <w:rPr>
                <w:rStyle w:val="Hipervnculo"/>
                <w:rFonts w:ascii="Arial" w:hAnsi="Arial" w:cs="Arial"/>
                <w:noProof/>
              </w:rPr>
              <w:t>Costos totales del proyecto</w:t>
            </w:r>
            <w:r w:rsidRPr="00601CB7">
              <w:rPr>
                <w:rFonts w:ascii="Arial" w:hAnsi="Arial" w:cs="Arial"/>
                <w:noProof/>
                <w:webHidden/>
              </w:rPr>
              <w:tab/>
            </w:r>
            <w:r w:rsidRPr="00601CB7">
              <w:rPr>
                <w:rFonts w:ascii="Arial" w:hAnsi="Arial" w:cs="Arial"/>
                <w:noProof/>
                <w:webHidden/>
              </w:rPr>
              <w:fldChar w:fldCharType="begin"/>
            </w:r>
            <w:r w:rsidRPr="00601CB7">
              <w:rPr>
                <w:rFonts w:ascii="Arial" w:hAnsi="Arial" w:cs="Arial"/>
                <w:noProof/>
                <w:webHidden/>
              </w:rPr>
              <w:instrText xml:space="preserve"> PAGEREF _Toc192792563 \h </w:instrText>
            </w:r>
            <w:r w:rsidRPr="00601CB7">
              <w:rPr>
                <w:rFonts w:ascii="Arial" w:hAnsi="Arial" w:cs="Arial"/>
                <w:noProof/>
                <w:webHidden/>
              </w:rPr>
            </w:r>
            <w:r w:rsidRPr="00601CB7">
              <w:rPr>
                <w:rFonts w:ascii="Arial" w:hAnsi="Arial" w:cs="Arial"/>
                <w:noProof/>
                <w:webHidden/>
              </w:rPr>
              <w:fldChar w:fldCharType="separate"/>
            </w:r>
            <w:r w:rsidRPr="00601CB7">
              <w:rPr>
                <w:rFonts w:ascii="Arial" w:hAnsi="Arial" w:cs="Arial"/>
                <w:noProof/>
                <w:webHidden/>
              </w:rPr>
              <w:t>2</w:t>
            </w:r>
            <w:r w:rsidRPr="00601CB7">
              <w:rPr>
                <w:rFonts w:ascii="Arial" w:hAnsi="Arial" w:cs="Arial"/>
                <w:noProof/>
                <w:webHidden/>
              </w:rPr>
              <w:fldChar w:fldCharType="end"/>
            </w:r>
          </w:hyperlink>
        </w:p>
        <w:p w14:paraId="0FB31F11" w14:textId="3C1DB2DC" w:rsidR="00C56C45" w:rsidRPr="00601CB7" w:rsidRDefault="00C56C45" w:rsidP="00CB012B">
          <w:pPr>
            <w:pStyle w:val="TDC2"/>
            <w:tabs>
              <w:tab w:val="right" w:leader="dot" w:pos="8828"/>
            </w:tabs>
            <w:spacing w:line="480" w:lineRule="auto"/>
            <w:rPr>
              <w:rFonts w:ascii="Arial" w:hAnsi="Arial" w:cs="Arial"/>
              <w:noProof/>
            </w:rPr>
          </w:pPr>
          <w:hyperlink w:anchor="_Toc192792564" w:history="1">
            <w:r w:rsidRPr="00601CB7">
              <w:rPr>
                <w:rStyle w:val="Hipervnculo"/>
                <w:rFonts w:ascii="Arial" w:hAnsi="Arial" w:cs="Arial"/>
                <w:noProof/>
              </w:rPr>
              <w:t>Análisis de costos</w:t>
            </w:r>
            <w:r w:rsidRPr="00601CB7">
              <w:rPr>
                <w:rFonts w:ascii="Arial" w:hAnsi="Arial" w:cs="Arial"/>
                <w:noProof/>
                <w:webHidden/>
              </w:rPr>
              <w:tab/>
            </w:r>
            <w:r w:rsidRPr="00601CB7">
              <w:rPr>
                <w:rFonts w:ascii="Arial" w:hAnsi="Arial" w:cs="Arial"/>
                <w:noProof/>
                <w:webHidden/>
              </w:rPr>
              <w:fldChar w:fldCharType="begin"/>
            </w:r>
            <w:r w:rsidRPr="00601CB7">
              <w:rPr>
                <w:rFonts w:ascii="Arial" w:hAnsi="Arial" w:cs="Arial"/>
                <w:noProof/>
                <w:webHidden/>
              </w:rPr>
              <w:instrText xml:space="preserve"> PAGEREF _Toc192792564 \h </w:instrText>
            </w:r>
            <w:r w:rsidRPr="00601CB7">
              <w:rPr>
                <w:rFonts w:ascii="Arial" w:hAnsi="Arial" w:cs="Arial"/>
                <w:noProof/>
                <w:webHidden/>
              </w:rPr>
            </w:r>
            <w:r w:rsidRPr="00601CB7">
              <w:rPr>
                <w:rFonts w:ascii="Arial" w:hAnsi="Arial" w:cs="Arial"/>
                <w:noProof/>
                <w:webHidden/>
              </w:rPr>
              <w:fldChar w:fldCharType="separate"/>
            </w:r>
            <w:r w:rsidRPr="00601CB7">
              <w:rPr>
                <w:rFonts w:ascii="Arial" w:hAnsi="Arial" w:cs="Arial"/>
                <w:noProof/>
                <w:webHidden/>
              </w:rPr>
              <w:t>3</w:t>
            </w:r>
            <w:r w:rsidRPr="00601CB7">
              <w:rPr>
                <w:rFonts w:ascii="Arial" w:hAnsi="Arial" w:cs="Arial"/>
                <w:noProof/>
                <w:webHidden/>
              </w:rPr>
              <w:fldChar w:fldCharType="end"/>
            </w:r>
          </w:hyperlink>
        </w:p>
        <w:p w14:paraId="65BB7CA8" w14:textId="66684183" w:rsidR="00C56C45" w:rsidRPr="00601CB7" w:rsidRDefault="00C56C45" w:rsidP="00CB012B">
          <w:pPr>
            <w:pStyle w:val="TDC2"/>
            <w:tabs>
              <w:tab w:val="right" w:leader="dot" w:pos="8828"/>
            </w:tabs>
            <w:spacing w:line="480" w:lineRule="auto"/>
            <w:rPr>
              <w:rFonts w:ascii="Arial" w:hAnsi="Arial" w:cs="Arial"/>
              <w:noProof/>
            </w:rPr>
          </w:pPr>
          <w:hyperlink w:anchor="_Toc192792565" w:history="1">
            <w:r w:rsidRPr="00601CB7">
              <w:rPr>
                <w:rStyle w:val="Hipervnculo"/>
                <w:rFonts w:ascii="Arial" w:hAnsi="Arial" w:cs="Arial"/>
                <w:noProof/>
              </w:rPr>
              <w:t>Matriz FODA</w:t>
            </w:r>
            <w:r w:rsidRPr="00601CB7">
              <w:rPr>
                <w:rFonts w:ascii="Arial" w:hAnsi="Arial" w:cs="Arial"/>
                <w:noProof/>
                <w:webHidden/>
              </w:rPr>
              <w:tab/>
            </w:r>
            <w:r w:rsidRPr="00601CB7">
              <w:rPr>
                <w:rFonts w:ascii="Arial" w:hAnsi="Arial" w:cs="Arial"/>
                <w:noProof/>
                <w:webHidden/>
              </w:rPr>
              <w:fldChar w:fldCharType="begin"/>
            </w:r>
            <w:r w:rsidRPr="00601CB7">
              <w:rPr>
                <w:rFonts w:ascii="Arial" w:hAnsi="Arial" w:cs="Arial"/>
                <w:noProof/>
                <w:webHidden/>
              </w:rPr>
              <w:instrText xml:space="preserve"> PAGEREF _Toc192792565 \h </w:instrText>
            </w:r>
            <w:r w:rsidRPr="00601CB7">
              <w:rPr>
                <w:rFonts w:ascii="Arial" w:hAnsi="Arial" w:cs="Arial"/>
                <w:noProof/>
                <w:webHidden/>
              </w:rPr>
            </w:r>
            <w:r w:rsidRPr="00601CB7">
              <w:rPr>
                <w:rFonts w:ascii="Arial" w:hAnsi="Arial" w:cs="Arial"/>
                <w:noProof/>
                <w:webHidden/>
              </w:rPr>
              <w:fldChar w:fldCharType="separate"/>
            </w:r>
            <w:r w:rsidRPr="00601CB7">
              <w:rPr>
                <w:rFonts w:ascii="Arial" w:hAnsi="Arial" w:cs="Arial"/>
                <w:noProof/>
                <w:webHidden/>
              </w:rPr>
              <w:t>3</w:t>
            </w:r>
            <w:r w:rsidRPr="00601CB7">
              <w:rPr>
                <w:rFonts w:ascii="Arial" w:hAnsi="Arial" w:cs="Arial"/>
                <w:noProof/>
                <w:webHidden/>
              </w:rPr>
              <w:fldChar w:fldCharType="end"/>
            </w:r>
          </w:hyperlink>
        </w:p>
        <w:p w14:paraId="64AA1CAF" w14:textId="520FCBF0" w:rsidR="00C56C45" w:rsidRPr="00601CB7" w:rsidRDefault="00C56C45" w:rsidP="00CB012B">
          <w:pPr>
            <w:pStyle w:val="TDC2"/>
            <w:tabs>
              <w:tab w:val="right" w:leader="dot" w:pos="8828"/>
            </w:tabs>
            <w:spacing w:line="480" w:lineRule="auto"/>
            <w:rPr>
              <w:rFonts w:ascii="Arial" w:hAnsi="Arial" w:cs="Arial"/>
              <w:noProof/>
            </w:rPr>
          </w:pPr>
          <w:hyperlink w:anchor="_Toc192792566" w:history="1">
            <w:r w:rsidRPr="00601CB7">
              <w:rPr>
                <w:rStyle w:val="Hipervnculo"/>
                <w:rFonts w:ascii="Arial" w:hAnsi="Arial" w:cs="Arial"/>
                <w:noProof/>
              </w:rPr>
              <w:t>Análisis FODA</w:t>
            </w:r>
            <w:r w:rsidRPr="00601CB7">
              <w:rPr>
                <w:rFonts w:ascii="Arial" w:hAnsi="Arial" w:cs="Arial"/>
                <w:noProof/>
                <w:webHidden/>
              </w:rPr>
              <w:tab/>
            </w:r>
            <w:r w:rsidRPr="00601CB7">
              <w:rPr>
                <w:rFonts w:ascii="Arial" w:hAnsi="Arial" w:cs="Arial"/>
                <w:noProof/>
                <w:webHidden/>
              </w:rPr>
              <w:fldChar w:fldCharType="begin"/>
            </w:r>
            <w:r w:rsidRPr="00601CB7">
              <w:rPr>
                <w:rFonts w:ascii="Arial" w:hAnsi="Arial" w:cs="Arial"/>
                <w:noProof/>
                <w:webHidden/>
              </w:rPr>
              <w:instrText xml:space="preserve"> PAGEREF _Toc192792566 \h </w:instrText>
            </w:r>
            <w:r w:rsidRPr="00601CB7">
              <w:rPr>
                <w:rFonts w:ascii="Arial" w:hAnsi="Arial" w:cs="Arial"/>
                <w:noProof/>
                <w:webHidden/>
              </w:rPr>
            </w:r>
            <w:r w:rsidRPr="00601CB7">
              <w:rPr>
                <w:rFonts w:ascii="Arial" w:hAnsi="Arial" w:cs="Arial"/>
                <w:noProof/>
                <w:webHidden/>
              </w:rPr>
              <w:fldChar w:fldCharType="separate"/>
            </w:r>
            <w:r w:rsidRPr="00601CB7">
              <w:rPr>
                <w:rFonts w:ascii="Arial" w:hAnsi="Arial" w:cs="Arial"/>
                <w:noProof/>
                <w:webHidden/>
              </w:rPr>
              <w:t>4</w:t>
            </w:r>
            <w:r w:rsidRPr="00601CB7">
              <w:rPr>
                <w:rFonts w:ascii="Arial" w:hAnsi="Arial" w:cs="Arial"/>
                <w:noProof/>
                <w:webHidden/>
              </w:rPr>
              <w:fldChar w:fldCharType="end"/>
            </w:r>
          </w:hyperlink>
        </w:p>
        <w:p w14:paraId="6D1B55BD" w14:textId="6CE365C4" w:rsidR="00C56C45" w:rsidRPr="00601CB7" w:rsidRDefault="00C56C45" w:rsidP="00CB012B">
          <w:pPr>
            <w:pStyle w:val="TDC3"/>
            <w:tabs>
              <w:tab w:val="right" w:leader="dot" w:pos="8828"/>
            </w:tabs>
            <w:spacing w:line="480" w:lineRule="auto"/>
            <w:rPr>
              <w:rFonts w:ascii="Arial" w:hAnsi="Arial" w:cs="Arial"/>
              <w:noProof/>
            </w:rPr>
          </w:pPr>
          <w:hyperlink w:anchor="_Toc192792567" w:history="1">
            <w:r w:rsidRPr="00601CB7">
              <w:rPr>
                <w:rStyle w:val="Hipervnculo"/>
                <w:rFonts w:ascii="Arial" w:hAnsi="Arial" w:cs="Arial"/>
                <w:noProof/>
              </w:rPr>
              <w:t>Fortalezas - Debilidades (FD)</w:t>
            </w:r>
            <w:r w:rsidRPr="00601CB7">
              <w:rPr>
                <w:rFonts w:ascii="Arial" w:hAnsi="Arial" w:cs="Arial"/>
                <w:noProof/>
                <w:webHidden/>
              </w:rPr>
              <w:tab/>
            </w:r>
            <w:r w:rsidRPr="00601CB7">
              <w:rPr>
                <w:rFonts w:ascii="Arial" w:hAnsi="Arial" w:cs="Arial"/>
                <w:noProof/>
                <w:webHidden/>
              </w:rPr>
              <w:fldChar w:fldCharType="begin"/>
            </w:r>
            <w:r w:rsidRPr="00601CB7">
              <w:rPr>
                <w:rFonts w:ascii="Arial" w:hAnsi="Arial" w:cs="Arial"/>
                <w:noProof/>
                <w:webHidden/>
              </w:rPr>
              <w:instrText xml:space="preserve"> PAGEREF _Toc192792567 \h </w:instrText>
            </w:r>
            <w:r w:rsidRPr="00601CB7">
              <w:rPr>
                <w:rFonts w:ascii="Arial" w:hAnsi="Arial" w:cs="Arial"/>
                <w:noProof/>
                <w:webHidden/>
              </w:rPr>
            </w:r>
            <w:r w:rsidRPr="00601CB7">
              <w:rPr>
                <w:rFonts w:ascii="Arial" w:hAnsi="Arial" w:cs="Arial"/>
                <w:noProof/>
                <w:webHidden/>
              </w:rPr>
              <w:fldChar w:fldCharType="separate"/>
            </w:r>
            <w:r w:rsidRPr="00601CB7">
              <w:rPr>
                <w:rFonts w:ascii="Arial" w:hAnsi="Arial" w:cs="Arial"/>
                <w:noProof/>
                <w:webHidden/>
              </w:rPr>
              <w:t>4</w:t>
            </w:r>
            <w:r w:rsidRPr="00601CB7">
              <w:rPr>
                <w:rFonts w:ascii="Arial" w:hAnsi="Arial" w:cs="Arial"/>
                <w:noProof/>
                <w:webHidden/>
              </w:rPr>
              <w:fldChar w:fldCharType="end"/>
            </w:r>
          </w:hyperlink>
        </w:p>
        <w:p w14:paraId="4CB530A4" w14:textId="149E634C" w:rsidR="00C56C45" w:rsidRPr="00601CB7" w:rsidRDefault="00C56C45" w:rsidP="00CB012B">
          <w:pPr>
            <w:pStyle w:val="TDC3"/>
            <w:tabs>
              <w:tab w:val="right" w:leader="dot" w:pos="8828"/>
            </w:tabs>
            <w:spacing w:line="480" w:lineRule="auto"/>
            <w:rPr>
              <w:rFonts w:ascii="Arial" w:hAnsi="Arial" w:cs="Arial"/>
              <w:noProof/>
            </w:rPr>
          </w:pPr>
          <w:hyperlink w:anchor="_Toc192792568" w:history="1">
            <w:r w:rsidRPr="00601CB7">
              <w:rPr>
                <w:rStyle w:val="Hipervnculo"/>
                <w:rFonts w:ascii="Arial" w:hAnsi="Arial" w:cs="Arial"/>
                <w:noProof/>
              </w:rPr>
              <w:t>Oportunidades - Debilidades (OD)</w:t>
            </w:r>
            <w:r w:rsidRPr="00601CB7">
              <w:rPr>
                <w:rFonts w:ascii="Arial" w:hAnsi="Arial" w:cs="Arial"/>
                <w:noProof/>
                <w:webHidden/>
              </w:rPr>
              <w:tab/>
            </w:r>
            <w:r w:rsidRPr="00601CB7">
              <w:rPr>
                <w:rFonts w:ascii="Arial" w:hAnsi="Arial" w:cs="Arial"/>
                <w:noProof/>
                <w:webHidden/>
              </w:rPr>
              <w:fldChar w:fldCharType="begin"/>
            </w:r>
            <w:r w:rsidRPr="00601CB7">
              <w:rPr>
                <w:rFonts w:ascii="Arial" w:hAnsi="Arial" w:cs="Arial"/>
                <w:noProof/>
                <w:webHidden/>
              </w:rPr>
              <w:instrText xml:space="preserve"> PAGEREF _Toc192792568 \h </w:instrText>
            </w:r>
            <w:r w:rsidRPr="00601CB7">
              <w:rPr>
                <w:rFonts w:ascii="Arial" w:hAnsi="Arial" w:cs="Arial"/>
                <w:noProof/>
                <w:webHidden/>
              </w:rPr>
            </w:r>
            <w:r w:rsidRPr="00601CB7">
              <w:rPr>
                <w:rFonts w:ascii="Arial" w:hAnsi="Arial" w:cs="Arial"/>
                <w:noProof/>
                <w:webHidden/>
              </w:rPr>
              <w:fldChar w:fldCharType="separate"/>
            </w:r>
            <w:r w:rsidRPr="00601CB7">
              <w:rPr>
                <w:rFonts w:ascii="Arial" w:hAnsi="Arial" w:cs="Arial"/>
                <w:noProof/>
                <w:webHidden/>
              </w:rPr>
              <w:t>5</w:t>
            </w:r>
            <w:r w:rsidRPr="00601CB7">
              <w:rPr>
                <w:rFonts w:ascii="Arial" w:hAnsi="Arial" w:cs="Arial"/>
                <w:noProof/>
                <w:webHidden/>
              </w:rPr>
              <w:fldChar w:fldCharType="end"/>
            </w:r>
          </w:hyperlink>
        </w:p>
        <w:p w14:paraId="5E17DC84" w14:textId="00D69DA6" w:rsidR="00C56C45" w:rsidRPr="00601CB7" w:rsidRDefault="00C56C45" w:rsidP="00CB012B">
          <w:pPr>
            <w:pStyle w:val="TDC3"/>
            <w:tabs>
              <w:tab w:val="right" w:leader="dot" w:pos="8828"/>
            </w:tabs>
            <w:spacing w:line="480" w:lineRule="auto"/>
            <w:rPr>
              <w:rFonts w:ascii="Arial" w:hAnsi="Arial" w:cs="Arial"/>
              <w:noProof/>
            </w:rPr>
          </w:pPr>
          <w:hyperlink w:anchor="_Toc192792569" w:history="1">
            <w:r w:rsidRPr="00601CB7">
              <w:rPr>
                <w:rStyle w:val="Hipervnculo"/>
                <w:rFonts w:ascii="Arial" w:hAnsi="Arial" w:cs="Arial"/>
                <w:noProof/>
              </w:rPr>
              <w:t>Fortalezas - Amenazas (FA)</w:t>
            </w:r>
            <w:r w:rsidRPr="00601CB7">
              <w:rPr>
                <w:rFonts w:ascii="Arial" w:hAnsi="Arial" w:cs="Arial"/>
                <w:noProof/>
                <w:webHidden/>
              </w:rPr>
              <w:tab/>
            </w:r>
            <w:r w:rsidRPr="00601CB7">
              <w:rPr>
                <w:rFonts w:ascii="Arial" w:hAnsi="Arial" w:cs="Arial"/>
                <w:noProof/>
                <w:webHidden/>
              </w:rPr>
              <w:fldChar w:fldCharType="begin"/>
            </w:r>
            <w:r w:rsidRPr="00601CB7">
              <w:rPr>
                <w:rFonts w:ascii="Arial" w:hAnsi="Arial" w:cs="Arial"/>
                <w:noProof/>
                <w:webHidden/>
              </w:rPr>
              <w:instrText xml:space="preserve"> PAGEREF _Toc192792569 \h </w:instrText>
            </w:r>
            <w:r w:rsidRPr="00601CB7">
              <w:rPr>
                <w:rFonts w:ascii="Arial" w:hAnsi="Arial" w:cs="Arial"/>
                <w:noProof/>
                <w:webHidden/>
              </w:rPr>
            </w:r>
            <w:r w:rsidRPr="00601CB7">
              <w:rPr>
                <w:rFonts w:ascii="Arial" w:hAnsi="Arial" w:cs="Arial"/>
                <w:noProof/>
                <w:webHidden/>
              </w:rPr>
              <w:fldChar w:fldCharType="separate"/>
            </w:r>
            <w:r w:rsidRPr="00601CB7">
              <w:rPr>
                <w:rFonts w:ascii="Arial" w:hAnsi="Arial" w:cs="Arial"/>
                <w:noProof/>
                <w:webHidden/>
              </w:rPr>
              <w:t>5</w:t>
            </w:r>
            <w:r w:rsidRPr="00601CB7">
              <w:rPr>
                <w:rFonts w:ascii="Arial" w:hAnsi="Arial" w:cs="Arial"/>
                <w:noProof/>
                <w:webHidden/>
              </w:rPr>
              <w:fldChar w:fldCharType="end"/>
            </w:r>
          </w:hyperlink>
        </w:p>
        <w:p w14:paraId="5473A518" w14:textId="04230932" w:rsidR="00C56C45" w:rsidRPr="00601CB7" w:rsidRDefault="00C56C45" w:rsidP="00CB012B">
          <w:pPr>
            <w:pStyle w:val="TDC3"/>
            <w:tabs>
              <w:tab w:val="right" w:leader="dot" w:pos="8828"/>
            </w:tabs>
            <w:spacing w:line="480" w:lineRule="auto"/>
            <w:rPr>
              <w:rFonts w:ascii="Arial" w:hAnsi="Arial" w:cs="Arial"/>
              <w:noProof/>
            </w:rPr>
          </w:pPr>
          <w:hyperlink w:anchor="_Toc192792570" w:history="1">
            <w:r w:rsidRPr="00601CB7">
              <w:rPr>
                <w:rStyle w:val="Hipervnculo"/>
                <w:rFonts w:ascii="Arial" w:hAnsi="Arial" w:cs="Arial"/>
                <w:noProof/>
              </w:rPr>
              <w:t>Debilidades - Amenazas (DA)</w:t>
            </w:r>
            <w:r w:rsidRPr="00601CB7">
              <w:rPr>
                <w:rFonts w:ascii="Arial" w:hAnsi="Arial" w:cs="Arial"/>
                <w:noProof/>
                <w:webHidden/>
              </w:rPr>
              <w:tab/>
            </w:r>
            <w:r w:rsidRPr="00601CB7">
              <w:rPr>
                <w:rFonts w:ascii="Arial" w:hAnsi="Arial" w:cs="Arial"/>
                <w:noProof/>
                <w:webHidden/>
              </w:rPr>
              <w:fldChar w:fldCharType="begin"/>
            </w:r>
            <w:r w:rsidRPr="00601CB7">
              <w:rPr>
                <w:rFonts w:ascii="Arial" w:hAnsi="Arial" w:cs="Arial"/>
                <w:noProof/>
                <w:webHidden/>
              </w:rPr>
              <w:instrText xml:space="preserve"> PAGEREF _Toc192792570 \h </w:instrText>
            </w:r>
            <w:r w:rsidRPr="00601CB7">
              <w:rPr>
                <w:rFonts w:ascii="Arial" w:hAnsi="Arial" w:cs="Arial"/>
                <w:noProof/>
                <w:webHidden/>
              </w:rPr>
            </w:r>
            <w:r w:rsidRPr="00601CB7">
              <w:rPr>
                <w:rFonts w:ascii="Arial" w:hAnsi="Arial" w:cs="Arial"/>
                <w:noProof/>
                <w:webHidden/>
              </w:rPr>
              <w:fldChar w:fldCharType="separate"/>
            </w:r>
            <w:r w:rsidRPr="00601CB7">
              <w:rPr>
                <w:rFonts w:ascii="Arial" w:hAnsi="Arial" w:cs="Arial"/>
                <w:noProof/>
                <w:webHidden/>
              </w:rPr>
              <w:t>5</w:t>
            </w:r>
            <w:r w:rsidRPr="00601CB7">
              <w:rPr>
                <w:rFonts w:ascii="Arial" w:hAnsi="Arial" w:cs="Arial"/>
                <w:noProof/>
                <w:webHidden/>
              </w:rPr>
              <w:fldChar w:fldCharType="end"/>
            </w:r>
          </w:hyperlink>
        </w:p>
        <w:p w14:paraId="73916E32" w14:textId="1F11717E" w:rsidR="00C56C45" w:rsidRPr="00601CB7" w:rsidRDefault="00C56C45" w:rsidP="00CB012B">
          <w:pPr>
            <w:pStyle w:val="TDC1"/>
            <w:tabs>
              <w:tab w:val="right" w:leader="dot" w:pos="8828"/>
            </w:tabs>
            <w:spacing w:line="480" w:lineRule="auto"/>
            <w:rPr>
              <w:rFonts w:ascii="Arial" w:hAnsi="Arial" w:cs="Arial"/>
              <w:noProof/>
            </w:rPr>
          </w:pPr>
          <w:hyperlink w:anchor="_Toc192792571" w:history="1">
            <w:r w:rsidRPr="00601CB7">
              <w:rPr>
                <w:rStyle w:val="Hipervnculo"/>
                <w:rFonts w:ascii="Arial" w:hAnsi="Arial" w:cs="Arial"/>
                <w:noProof/>
                <w:lang w:val="es-ES"/>
              </w:rPr>
              <w:t>Bibliografía</w:t>
            </w:r>
            <w:r w:rsidRPr="00601CB7">
              <w:rPr>
                <w:rFonts w:ascii="Arial" w:hAnsi="Arial" w:cs="Arial"/>
                <w:noProof/>
                <w:webHidden/>
              </w:rPr>
              <w:tab/>
            </w:r>
            <w:r w:rsidRPr="00601CB7">
              <w:rPr>
                <w:rFonts w:ascii="Arial" w:hAnsi="Arial" w:cs="Arial"/>
                <w:noProof/>
                <w:webHidden/>
              </w:rPr>
              <w:fldChar w:fldCharType="begin"/>
            </w:r>
            <w:r w:rsidRPr="00601CB7">
              <w:rPr>
                <w:rFonts w:ascii="Arial" w:hAnsi="Arial" w:cs="Arial"/>
                <w:noProof/>
                <w:webHidden/>
              </w:rPr>
              <w:instrText xml:space="preserve"> PAGEREF _Toc192792571 \h </w:instrText>
            </w:r>
            <w:r w:rsidRPr="00601CB7">
              <w:rPr>
                <w:rFonts w:ascii="Arial" w:hAnsi="Arial" w:cs="Arial"/>
                <w:noProof/>
                <w:webHidden/>
              </w:rPr>
            </w:r>
            <w:r w:rsidRPr="00601CB7">
              <w:rPr>
                <w:rFonts w:ascii="Arial" w:hAnsi="Arial" w:cs="Arial"/>
                <w:noProof/>
                <w:webHidden/>
              </w:rPr>
              <w:fldChar w:fldCharType="separate"/>
            </w:r>
            <w:r w:rsidRPr="00601CB7">
              <w:rPr>
                <w:rFonts w:ascii="Arial" w:hAnsi="Arial" w:cs="Arial"/>
                <w:noProof/>
                <w:webHidden/>
              </w:rPr>
              <w:t>5</w:t>
            </w:r>
            <w:r w:rsidRPr="00601CB7">
              <w:rPr>
                <w:rFonts w:ascii="Arial" w:hAnsi="Arial" w:cs="Arial"/>
                <w:noProof/>
                <w:webHidden/>
              </w:rPr>
              <w:fldChar w:fldCharType="end"/>
            </w:r>
          </w:hyperlink>
        </w:p>
        <w:p w14:paraId="54A4966D" w14:textId="7B3BAE76" w:rsidR="00C56C45" w:rsidRPr="00601CB7" w:rsidRDefault="00C56C45" w:rsidP="00CB012B">
          <w:pPr>
            <w:spacing w:line="480" w:lineRule="auto"/>
            <w:rPr>
              <w:rFonts w:ascii="Arial" w:hAnsi="Arial" w:cs="Arial"/>
            </w:rPr>
          </w:pPr>
          <w:r w:rsidRPr="00601CB7">
            <w:rPr>
              <w:rFonts w:ascii="Arial" w:hAnsi="Arial" w:cs="Arial"/>
              <w:b/>
              <w:bCs/>
              <w:lang w:val="es-ES"/>
            </w:rPr>
            <w:fldChar w:fldCharType="end"/>
          </w:r>
        </w:p>
      </w:sdtContent>
    </w:sdt>
    <w:p w14:paraId="62A11435" w14:textId="272A28E3" w:rsidR="00C56C45" w:rsidRPr="00601CB7" w:rsidRDefault="00C56C45" w:rsidP="00CB012B">
      <w:pPr>
        <w:spacing w:line="480" w:lineRule="auto"/>
        <w:rPr>
          <w:rFonts w:ascii="Arial" w:eastAsiaTheme="majorEastAsia" w:hAnsi="Arial" w:cs="Arial"/>
          <w:b/>
        </w:rPr>
      </w:pPr>
      <w:r w:rsidRPr="00601CB7">
        <w:rPr>
          <w:rFonts w:ascii="Arial" w:hAnsi="Arial" w:cs="Arial"/>
        </w:rPr>
        <w:br w:type="page"/>
      </w:r>
    </w:p>
    <w:p w14:paraId="4A1F336E" w14:textId="4F9BA3A5" w:rsidR="0090173F" w:rsidRPr="00601CB7" w:rsidRDefault="0090173F" w:rsidP="00CB012B">
      <w:pPr>
        <w:pStyle w:val="Ttulo1"/>
        <w:spacing w:line="480" w:lineRule="auto"/>
        <w:rPr>
          <w:rFonts w:cs="Arial"/>
          <w:szCs w:val="22"/>
        </w:rPr>
      </w:pPr>
      <w:bookmarkStart w:id="0" w:name="_Toc192792557"/>
      <w:r w:rsidRPr="00601CB7">
        <w:rPr>
          <w:rFonts w:cs="Arial"/>
          <w:szCs w:val="22"/>
        </w:rPr>
        <w:lastRenderedPageBreak/>
        <w:t xml:space="preserve">Viabilidad </w:t>
      </w:r>
      <w:r w:rsidR="0062035C" w:rsidRPr="00601CB7">
        <w:rPr>
          <w:rFonts w:cs="Arial"/>
          <w:szCs w:val="22"/>
        </w:rPr>
        <w:t xml:space="preserve">Técnica y </w:t>
      </w:r>
      <w:r w:rsidRPr="00601CB7">
        <w:rPr>
          <w:rFonts w:cs="Arial"/>
          <w:szCs w:val="22"/>
        </w:rPr>
        <w:t>Económica</w:t>
      </w:r>
      <w:bookmarkEnd w:id="0"/>
    </w:p>
    <w:p w14:paraId="62373AA5" w14:textId="77777777" w:rsidR="0062035C" w:rsidRPr="00601CB7" w:rsidRDefault="0062035C" w:rsidP="00CB012B">
      <w:pPr>
        <w:spacing w:line="480" w:lineRule="auto"/>
        <w:jc w:val="center"/>
        <w:rPr>
          <w:rFonts w:ascii="Arial" w:hAnsi="Arial" w:cs="Arial"/>
          <w:b/>
          <w:bCs/>
        </w:rPr>
      </w:pPr>
    </w:p>
    <w:p w14:paraId="17A5D580" w14:textId="7936F5F9" w:rsidR="0090173F" w:rsidRPr="00601CB7" w:rsidRDefault="0090173F" w:rsidP="00CB012B">
      <w:pPr>
        <w:pStyle w:val="Ttulo2"/>
        <w:spacing w:line="480" w:lineRule="auto"/>
        <w:rPr>
          <w:rFonts w:cs="Arial"/>
          <w:szCs w:val="22"/>
        </w:rPr>
      </w:pPr>
      <w:bookmarkStart w:id="1" w:name="_Toc192792558"/>
      <w:r w:rsidRPr="00601CB7">
        <w:rPr>
          <w:rFonts w:cs="Arial"/>
          <w:szCs w:val="22"/>
        </w:rPr>
        <w:t>Desarrollo del Videojuego</w:t>
      </w:r>
      <w:bookmarkEnd w:id="1"/>
    </w:p>
    <w:p w14:paraId="74FBAF18" w14:textId="77777777" w:rsidR="00586B24" w:rsidRPr="00601CB7" w:rsidRDefault="00586B24" w:rsidP="00CB012B">
      <w:pPr>
        <w:pStyle w:val="Ttulo3"/>
        <w:spacing w:line="480" w:lineRule="auto"/>
        <w:rPr>
          <w:rFonts w:cs="Arial"/>
          <w:szCs w:val="22"/>
        </w:rPr>
      </w:pPr>
      <w:bookmarkStart w:id="2" w:name="_Toc192792559"/>
      <w:r w:rsidRPr="00601CB7">
        <w:rPr>
          <w:rFonts w:cs="Arial"/>
          <w:szCs w:val="22"/>
        </w:rPr>
        <w:t>Software y herramientas</w:t>
      </w:r>
      <w:bookmarkEnd w:id="2"/>
    </w:p>
    <w:p w14:paraId="20747B9F" w14:textId="6B7219E7" w:rsidR="00586B24" w:rsidRPr="00601CB7" w:rsidRDefault="00586B24" w:rsidP="00CB012B">
      <w:pPr>
        <w:spacing w:line="480" w:lineRule="auto"/>
        <w:rPr>
          <w:rFonts w:ascii="Arial" w:hAnsi="Arial" w:cs="Arial"/>
        </w:rPr>
      </w:pPr>
      <w:r w:rsidRPr="00601CB7">
        <w:rPr>
          <w:rFonts w:ascii="Arial" w:hAnsi="Arial" w:cs="Arial"/>
        </w:rPr>
        <w:t>Para el desarrollo del proyecto se utilizará Godot, un motor de juego de código abierto y gratuito que proporciona un entorno robusto y flexible para la creación de videojuegos 2D. Su uso permite reducir costos al no requerir licencias comerciales, manteniendo a su vez un alto nivel de funcionalidad y soporte por parte de la comunidad.</w:t>
      </w:r>
    </w:p>
    <w:p w14:paraId="23D38662" w14:textId="10B6849A" w:rsidR="00586B24" w:rsidRPr="00601CB7" w:rsidRDefault="00586B24" w:rsidP="00CB012B">
      <w:pPr>
        <w:spacing w:line="480" w:lineRule="auto"/>
        <w:rPr>
          <w:rFonts w:ascii="Arial" w:hAnsi="Arial" w:cs="Arial"/>
        </w:rPr>
      </w:pPr>
      <w:r w:rsidRPr="00601CB7">
        <w:rPr>
          <w:rFonts w:ascii="Arial" w:hAnsi="Arial" w:cs="Arial"/>
        </w:rPr>
        <w:t xml:space="preserve">En cuanto al diseño de personajes y otros elementos gráficos, se empleará </w:t>
      </w:r>
      <w:proofErr w:type="spellStart"/>
      <w:r w:rsidRPr="00601CB7">
        <w:rPr>
          <w:rFonts w:ascii="Arial" w:hAnsi="Arial" w:cs="Arial"/>
        </w:rPr>
        <w:t>LibreSprite</w:t>
      </w:r>
      <w:proofErr w:type="spellEnd"/>
      <w:r w:rsidRPr="00601CB7">
        <w:rPr>
          <w:rFonts w:ascii="Arial" w:hAnsi="Arial" w:cs="Arial"/>
        </w:rPr>
        <w:t>, una herramienta gratuita especializada en píxel art y animación. Esta elección se debe a su facilidad de uso, compatibilidad con diversos formatos y la posibilidad de personalizar el flujo de trabajo según las necesidades del proyecto.</w:t>
      </w:r>
    </w:p>
    <w:p w14:paraId="04D73067" w14:textId="77777777" w:rsidR="00586B24" w:rsidRPr="00601CB7" w:rsidRDefault="00586B24" w:rsidP="00CB012B">
      <w:pPr>
        <w:pStyle w:val="Ttulo3"/>
        <w:spacing w:line="480" w:lineRule="auto"/>
        <w:rPr>
          <w:rFonts w:cs="Arial"/>
          <w:szCs w:val="22"/>
        </w:rPr>
      </w:pPr>
      <w:bookmarkStart w:id="3" w:name="_Toc192792560"/>
      <w:r w:rsidRPr="00601CB7">
        <w:rPr>
          <w:rFonts w:cs="Arial"/>
          <w:szCs w:val="22"/>
        </w:rPr>
        <w:t>Desarrollo y programación</w:t>
      </w:r>
      <w:bookmarkEnd w:id="3"/>
    </w:p>
    <w:p w14:paraId="25DC5BF5" w14:textId="27D1D7E9" w:rsidR="00E8085C" w:rsidRPr="00601CB7" w:rsidRDefault="00E8085C" w:rsidP="00CB012B">
      <w:pPr>
        <w:spacing w:line="480" w:lineRule="auto"/>
        <w:rPr>
          <w:rFonts w:ascii="Arial" w:hAnsi="Arial" w:cs="Arial"/>
        </w:rPr>
      </w:pPr>
      <w:r w:rsidRPr="00601CB7">
        <w:rPr>
          <w:rFonts w:ascii="Arial" w:hAnsi="Arial" w:cs="Arial"/>
        </w:rPr>
        <w:t xml:space="preserve">El proyecto será desarrollado por un equipo de dos personas, con la posibilidad de incluir colaboradores adicionales según las necesidades específicas del videojuego. A continuación, se presentan los cargos y la estimación de los salarios mensuales en el mercado actual, según referencias obtenidas de </w:t>
      </w:r>
      <w:sdt>
        <w:sdtPr>
          <w:rPr>
            <w:rFonts w:ascii="Arial" w:hAnsi="Arial" w:cs="Arial"/>
          </w:rPr>
          <w:id w:val="-488788745"/>
          <w:citation/>
        </w:sdtPr>
        <w:sdtContent>
          <w:r w:rsidRPr="00601CB7">
            <w:rPr>
              <w:rFonts w:ascii="Arial" w:hAnsi="Arial" w:cs="Arial"/>
            </w:rPr>
            <w:fldChar w:fldCharType="begin"/>
          </w:r>
          <w:r w:rsidRPr="00601CB7">
            <w:rPr>
              <w:rFonts w:ascii="Arial" w:hAnsi="Arial" w:cs="Arial"/>
            </w:rPr>
            <w:instrText xml:space="preserve"> CITATION glaSf \l 9226 </w:instrText>
          </w:r>
          <w:r w:rsidRPr="00601CB7">
            <w:rPr>
              <w:rFonts w:ascii="Arial" w:hAnsi="Arial" w:cs="Arial"/>
            </w:rPr>
            <w:fldChar w:fldCharType="separate"/>
          </w:r>
          <w:r w:rsidRPr="00601CB7">
            <w:rPr>
              <w:rFonts w:ascii="Arial" w:hAnsi="Arial" w:cs="Arial"/>
              <w:noProof/>
            </w:rPr>
            <w:t>(glassdoor, S.f.)</w:t>
          </w:r>
          <w:r w:rsidRPr="00601CB7">
            <w:rPr>
              <w:rFonts w:ascii="Arial" w:hAnsi="Arial" w:cs="Arial"/>
            </w:rPr>
            <w:fldChar w:fldCharType="end"/>
          </w:r>
        </w:sdtContent>
      </w:sdt>
      <w:r w:rsidRPr="00601CB7">
        <w:rPr>
          <w:rFonts w:ascii="Arial" w:hAnsi="Arial" w:cs="Arial"/>
        </w:rPr>
        <w:t>.</w:t>
      </w:r>
    </w:p>
    <w:p w14:paraId="11C08AB7" w14:textId="77777777" w:rsidR="00E8085C" w:rsidRPr="00601CB7" w:rsidRDefault="00E8085C" w:rsidP="00CB012B">
      <w:pPr>
        <w:spacing w:line="480" w:lineRule="auto"/>
        <w:rPr>
          <w:rFonts w:ascii="Arial" w:hAnsi="Arial" w:cs="Arial"/>
        </w:rPr>
      </w:pPr>
      <w:r w:rsidRPr="00601CB7">
        <w:rPr>
          <w:rFonts w:ascii="Arial" w:hAnsi="Arial" w:cs="Arial"/>
        </w:rPr>
        <w:t>Desarrollador de software junior: entre $3.000.000 y $4.000.000.</w:t>
      </w:r>
    </w:p>
    <w:p w14:paraId="0AD9EC17" w14:textId="77777777" w:rsidR="00E8085C" w:rsidRPr="00601CB7" w:rsidRDefault="00E8085C" w:rsidP="00CB012B">
      <w:pPr>
        <w:spacing w:line="480" w:lineRule="auto"/>
        <w:rPr>
          <w:rFonts w:ascii="Arial" w:hAnsi="Arial" w:cs="Arial"/>
        </w:rPr>
      </w:pPr>
      <w:r w:rsidRPr="00601CB7">
        <w:rPr>
          <w:rFonts w:ascii="Arial" w:hAnsi="Arial" w:cs="Arial"/>
        </w:rPr>
        <w:t>Diseñador gráfico: entre $2.000.000 y $3.000.000.</w:t>
      </w:r>
    </w:p>
    <w:p w14:paraId="7CABE04C" w14:textId="368441B7" w:rsidR="00E8085C" w:rsidRPr="00601CB7" w:rsidRDefault="00E8085C" w:rsidP="00CB012B">
      <w:pPr>
        <w:spacing w:line="480" w:lineRule="auto"/>
        <w:rPr>
          <w:rFonts w:ascii="Arial" w:hAnsi="Arial" w:cs="Arial"/>
        </w:rPr>
      </w:pPr>
      <w:r w:rsidRPr="00601CB7">
        <w:rPr>
          <w:rFonts w:ascii="Arial" w:hAnsi="Arial" w:cs="Arial"/>
        </w:rPr>
        <w:t>Desarrollador web: entre $3.000.000 y $4.000.000.</w:t>
      </w:r>
    </w:p>
    <w:p w14:paraId="68C8C1A3" w14:textId="77777777" w:rsidR="00E8085C" w:rsidRPr="00601CB7" w:rsidRDefault="00E8085C" w:rsidP="00CB012B">
      <w:pPr>
        <w:spacing w:line="480" w:lineRule="auto"/>
        <w:rPr>
          <w:rFonts w:ascii="Arial" w:hAnsi="Arial" w:cs="Arial"/>
        </w:rPr>
      </w:pPr>
      <w:r w:rsidRPr="00601CB7">
        <w:rPr>
          <w:rFonts w:ascii="Arial" w:hAnsi="Arial" w:cs="Arial"/>
        </w:rPr>
        <w:t>Compositor musical: entre $2.500.000 y $3.500.000.</w:t>
      </w:r>
    </w:p>
    <w:p w14:paraId="78B97822" w14:textId="77777777" w:rsidR="00E8085C" w:rsidRPr="00601CB7" w:rsidRDefault="00E8085C" w:rsidP="00CB012B">
      <w:pPr>
        <w:spacing w:line="480" w:lineRule="auto"/>
        <w:rPr>
          <w:rFonts w:ascii="Arial" w:hAnsi="Arial" w:cs="Arial"/>
        </w:rPr>
      </w:pPr>
      <w:r w:rsidRPr="00601CB7">
        <w:rPr>
          <w:rFonts w:ascii="Arial" w:hAnsi="Arial" w:cs="Arial"/>
        </w:rPr>
        <w:lastRenderedPageBreak/>
        <w:t>Estos valores permiten establecer una proyección presupuestaria más precisa para el desarrollo del videojuego, garantizando la viabilidad financiera del proyecto.</w:t>
      </w:r>
    </w:p>
    <w:p w14:paraId="73097C20" w14:textId="77777777" w:rsidR="00586B24" w:rsidRPr="00601CB7" w:rsidRDefault="0090173F" w:rsidP="00CB012B">
      <w:pPr>
        <w:pStyle w:val="Ttulo3"/>
        <w:spacing w:line="480" w:lineRule="auto"/>
        <w:rPr>
          <w:rFonts w:cs="Arial"/>
          <w:szCs w:val="22"/>
        </w:rPr>
      </w:pPr>
      <w:bookmarkStart w:id="4" w:name="_Toc192792561"/>
      <w:r w:rsidRPr="00601CB7">
        <w:rPr>
          <w:rFonts w:cs="Arial"/>
          <w:szCs w:val="22"/>
        </w:rPr>
        <w:t>Equipos de cómputo</w:t>
      </w:r>
      <w:bookmarkEnd w:id="4"/>
    </w:p>
    <w:p w14:paraId="4156D409" w14:textId="77777777" w:rsidR="00E8085C" w:rsidRPr="00601CB7" w:rsidRDefault="00E8085C" w:rsidP="00CB012B">
      <w:pPr>
        <w:spacing w:line="480" w:lineRule="auto"/>
        <w:rPr>
          <w:rFonts w:ascii="Arial" w:hAnsi="Arial" w:cs="Arial"/>
        </w:rPr>
      </w:pPr>
      <w:r w:rsidRPr="00601CB7">
        <w:rPr>
          <w:rFonts w:ascii="Arial" w:hAnsi="Arial" w:cs="Arial"/>
        </w:rPr>
        <w:t>Para el desarrollo del proyecto, se utilizarán equipos de cómputo propiedad de los integrantes del equipo. No obstante, es importante considerar su valor en el mercado para una estimación más precisa de la inversión en hardware.</w:t>
      </w:r>
    </w:p>
    <w:p w14:paraId="3B11456C" w14:textId="77777777" w:rsidR="00E8085C" w:rsidRPr="00601CB7" w:rsidRDefault="00E8085C" w:rsidP="00CB012B">
      <w:pPr>
        <w:spacing w:line="480" w:lineRule="auto"/>
        <w:rPr>
          <w:rFonts w:ascii="Arial" w:hAnsi="Arial" w:cs="Arial"/>
        </w:rPr>
      </w:pPr>
      <w:r w:rsidRPr="00601CB7">
        <w:rPr>
          <w:rFonts w:ascii="Arial" w:hAnsi="Arial" w:cs="Arial"/>
        </w:rPr>
        <w:t>Los costos aproximados de los dispositivos necesarios son los siguientes:</w:t>
      </w:r>
    </w:p>
    <w:p w14:paraId="20A10625" w14:textId="77777777" w:rsidR="00E8085C" w:rsidRPr="00601CB7" w:rsidRDefault="00E8085C" w:rsidP="00CB012B">
      <w:pPr>
        <w:spacing w:line="480" w:lineRule="auto"/>
        <w:rPr>
          <w:rFonts w:ascii="Arial" w:hAnsi="Arial" w:cs="Arial"/>
        </w:rPr>
      </w:pPr>
      <w:r w:rsidRPr="00601CB7">
        <w:rPr>
          <w:rFonts w:ascii="Arial" w:hAnsi="Arial" w:cs="Arial"/>
        </w:rPr>
        <w:t>Equipos de cómputo: entre $2.000.000 y $3.000.000 por unidad.</w:t>
      </w:r>
    </w:p>
    <w:p w14:paraId="5C757EF9" w14:textId="77777777" w:rsidR="00E8085C" w:rsidRPr="00601CB7" w:rsidRDefault="00E8085C" w:rsidP="00CB012B">
      <w:pPr>
        <w:spacing w:line="480" w:lineRule="auto"/>
        <w:rPr>
          <w:rFonts w:ascii="Arial" w:hAnsi="Arial" w:cs="Arial"/>
        </w:rPr>
      </w:pPr>
      <w:r w:rsidRPr="00601CB7">
        <w:rPr>
          <w:rFonts w:ascii="Arial" w:hAnsi="Arial" w:cs="Arial"/>
        </w:rPr>
        <w:t>Tablet para diseño gráfico: entre $1.500.000 y $2.500.000.</w:t>
      </w:r>
    </w:p>
    <w:p w14:paraId="229505E1" w14:textId="59FBF7C3" w:rsidR="00C56C45" w:rsidRPr="00601CB7" w:rsidRDefault="00E8085C" w:rsidP="00CB012B">
      <w:pPr>
        <w:spacing w:line="480" w:lineRule="auto"/>
        <w:rPr>
          <w:rFonts w:ascii="Arial" w:hAnsi="Arial" w:cs="Arial"/>
        </w:rPr>
      </w:pPr>
      <w:r w:rsidRPr="00601CB7">
        <w:rPr>
          <w:rFonts w:ascii="Arial" w:hAnsi="Arial" w:cs="Arial"/>
        </w:rPr>
        <w:t>Esta estimación permite evaluar el impacto del hardware en la inversión total del proyecto, asegurando que se cuente con los recursos tecnológicos adecuados para el desarrollo del videojuego.</w:t>
      </w:r>
    </w:p>
    <w:p w14:paraId="325CD7DF" w14:textId="77777777" w:rsidR="00C56C45" w:rsidRPr="00601CB7" w:rsidRDefault="00C56C45" w:rsidP="00CB012B">
      <w:pPr>
        <w:spacing w:line="480" w:lineRule="auto"/>
        <w:rPr>
          <w:rFonts w:ascii="Arial" w:hAnsi="Arial" w:cs="Arial"/>
        </w:rPr>
      </w:pPr>
      <w:r w:rsidRPr="00601CB7">
        <w:rPr>
          <w:rFonts w:ascii="Arial" w:hAnsi="Arial" w:cs="Arial"/>
        </w:rPr>
        <w:br w:type="page"/>
      </w:r>
    </w:p>
    <w:p w14:paraId="7C1202A2" w14:textId="77777777" w:rsidR="00E8085C" w:rsidRPr="00601CB7" w:rsidRDefault="00E8085C" w:rsidP="00CB012B">
      <w:pPr>
        <w:spacing w:line="480" w:lineRule="auto"/>
        <w:rPr>
          <w:rFonts w:ascii="Arial" w:hAnsi="Arial" w:cs="Arial"/>
        </w:rPr>
      </w:pPr>
    </w:p>
    <w:p w14:paraId="74F0D212" w14:textId="5BD2C05C" w:rsidR="00A33E9B" w:rsidRPr="00601CB7" w:rsidRDefault="00A33E9B" w:rsidP="00CB012B">
      <w:pPr>
        <w:pStyle w:val="Ttulo2"/>
        <w:tabs>
          <w:tab w:val="left" w:pos="3872"/>
        </w:tabs>
        <w:spacing w:line="480" w:lineRule="auto"/>
        <w:rPr>
          <w:rFonts w:cs="Arial"/>
          <w:szCs w:val="22"/>
        </w:rPr>
      </w:pPr>
      <w:bookmarkStart w:id="5" w:name="_Toc192792562"/>
      <w:r w:rsidRPr="00601CB7">
        <w:rPr>
          <w:rFonts w:cs="Arial"/>
          <w:szCs w:val="22"/>
        </w:rPr>
        <w:t>Costos mensuales de desarrollo</w:t>
      </w:r>
      <w:bookmarkEnd w:id="5"/>
      <w:r w:rsidR="00CB012B" w:rsidRPr="00601CB7">
        <w:rPr>
          <w:rFonts w:cs="Arial"/>
          <w:szCs w:val="22"/>
        </w:rPr>
        <w:tab/>
      </w:r>
    </w:p>
    <w:p w14:paraId="596DE4A8" w14:textId="094CC704" w:rsidR="00CB012B" w:rsidRPr="00601CB7" w:rsidRDefault="00CB012B" w:rsidP="00CB012B">
      <w:pPr>
        <w:rPr>
          <w:rFonts w:ascii="Arial" w:hAnsi="Arial" w:cs="Arial"/>
          <w:b/>
          <w:bCs/>
        </w:rPr>
      </w:pPr>
      <w:r w:rsidRPr="00601CB7">
        <w:rPr>
          <w:rFonts w:ascii="Arial" w:hAnsi="Arial" w:cs="Arial"/>
          <w:b/>
          <w:bCs/>
        </w:rPr>
        <w:t>Tabla 1</w:t>
      </w:r>
    </w:p>
    <w:p w14:paraId="5BEB095E" w14:textId="1EB4BCB9" w:rsidR="00CB012B" w:rsidRPr="00601CB7" w:rsidRDefault="00CB012B" w:rsidP="00CB012B">
      <w:pPr>
        <w:rPr>
          <w:rFonts w:ascii="Arial" w:hAnsi="Arial" w:cs="Arial"/>
        </w:rPr>
      </w:pPr>
      <w:r w:rsidRPr="00601CB7">
        <w:rPr>
          <w:rFonts w:ascii="Arial" w:hAnsi="Arial" w:cs="Arial"/>
        </w:rPr>
        <w:t>Costos mensuales e iniciales del proyecto</w:t>
      </w:r>
    </w:p>
    <w:tbl>
      <w:tblPr>
        <w:tblStyle w:val="Tablaconcuadrcula"/>
        <w:tblW w:w="0" w:type="auto"/>
        <w:tblLook w:val="04A0" w:firstRow="1" w:lastRow="0" w:firstColumn="1" w:lastColumn="0" w:noHBand="0" w:noVBand="1"/>
      </w:tblPr>
      <w:tblGrid>
        <w:gridCol w:w="2494"/>
        <w:gridCol w:w="2407"/>
        <w:gridCol w:w="1949"/>
        <w:gridCol w:w="1978"/>
      </w:tblGrid>
      <w:tr w:rsidR="00A33E9B" w:rsidRPr="00601CB7" w14:paraId="7C55BC86" w14:textId="77777777" w:rsidTr="00A33E9B">
        <w:tc>
          <w:tcPr>
            <w:tcW w:w="0" w:type="auto"/>
            <w:hideMark/>
          </w:tcPr>
          <w:p w14:paraId="55B7ED01" w14:textId="77777777" w:rsidR="00A33E9B" w:rsidRPr="00601CB7" w:rsidRDefault="00A33E9B" w:rsidP="00CB012B">
            <w:pPr>
              <w:spacing w:after="160" w:line="480" w:lineRule="auto"/>
              <w:rPr>
                <w:rFonts w:ascii="Arial" w:hAnsi="Arial" w:cs="Arial"/>
                <w:b/>
                <w:bCs/>
              </w:rPr>
            </w:pPr>
            <w:r w:rsidRPr="00601CB7">
              <w:rPr>
                <w:rFonts w:ascii="Arial" w:hAnsi="Arial" w:cs="Arial"/>
                <w:b/>
                <w:bCs/>
              </w:rPr>
              <w:t>Categoría</w:t>
            </w:r>
          </w:p>
        </w:tc>
        <w:tc>
          <w:tcPr>
            <w:tcW w:w="0" w:type="auto"/>
            <w:hideMark/>
          </w:tcPr>
          <w:p w14:paraId="0C0C31EF" w14:textId="77777777" w:rsidR="00A33E9B" w:rsidRPr="00601CB7" w:rsidRDefault="00A33E9B" w:rsidP="00CB012B">
            <w:pPr>
              <w:spacing w:after="160" w:line="480" w:lineRule="auto"/>
              <w:rPr>
                <w:rFonts w:ascii="Arial" w:hAnsi="Arial" w:cs="Arial"/>
                <w:b/>
                <w:bCs/>
              </w:rPr>
            </w:pPr>
            <w:r w:rsidRPr="00601CB7">
              <w:rPr>
                <w:rFonts w:ascii="Arial" w:hAnsi="Arial" w:cs="Arial"/>
                <w:b/>
                <w:bCs/>
              </w:rPr>
              <w:t>Detalle</w:t>
            </w:r>
          </w:p>
        </w:tc>
        <w:tc>
          <w:tcPr>
            <w:tcW w:w="0" w:type="auto"/>
            <w:hideMark/>
          </w:tcPr>
          <w:p w14:paraId="4AE446E2" w14:textId="77777777" w:rsidR="00A33E9B" w:rsidRPr="00601CB7" w:rsidRDefault="00A33E9B" w:rsidP="00CB012B">
            <w:pPr>
              <w:spacing w:after="160" w:line="480" w:lineRule="auto"/>
              <w:rPr>
                <w:rFonts w:ascii="Arial" w:hAnsi="Arial" w:cs="Arial"/>
                <w:b/>
                <w:bCs/>
              </w:rPr>
            </w:pPr>
            <w:r w:rsidRPr="00601CB7">
              <w:rPr>
                <w:rFonts w:ascii="Arial" w:hAnsi="Arial" w:cs="Arial"/>
                <w:b/>
                <w:bCs/>
              </w:rPr>
              <w:t>Costo Mínimo (COP)</w:t>
            </w:r>
          </w:p>
        </w:tc>
        <w:tc>
          <w:tcPr>
            <w:tcW w:w="0" w:type="auto"/>
            <w:hideMark/>
          </w:tcPr>
          <w:p w14:paraId="32803A9F" w14:textId="77777777" w:rsidR="00A33E9B" w:rsidRPr="00601CB7" w:rsidRDefault="00A33E9B" w:rsidP="00CB012B">
            <w:pPr>
              <w:spacing w:after="160" w:line="480" w:lineRule="auto"/>
              <w:rPr>
                <w:rFonts w:ascii="Arial" w:hAnsi="Arial" w:cs="Arial"/>
                <w:b/>
                <w:bCs/>
              </w:rPr>
            </w:pPr>
            <w:r w:rsidRPr="00601CB7">
              <w:rPr>
                <w:rFonts w:ascii="Arial" w:hAnsi="Arial" w:cs="Arial"/>
                <w:b/>
                <w:bCs/>
              </w:rPr>
              <w:t>Costo Máximo (COP)</w:t>
            </w:r>
          </w:p>
        </w:tc>
      </w:tr>
      <w:tr w:rsidR="00A33E9B" w:rsidRPr="00601CB7" w14:paraId="333236D6" w14:textId="77777777" w:rsidTr="00A33E9B">
        <w:tc>
          <w:tcPr>
            <w:tcW w:w="0" w:type="auto"/>
            <w:vMerge w:val="restart"/>
            <w:vAlign w:val="center"/>
            <w:hideMark/>
          </w:tcPr>
          <w:p w14:paraId="002E6DEC" w14:textId="77777777" w:rsidR="00A33E9B" w:rsidRPr="00601CB7" w:rsidRDefault="00A33E9B" w:rsidP="00CB012B">
            <w:pPr>
              <w:spacing w:after="160" w:line="480" w:lineRule="auto"/>
              <w:rPr>
                <w:rFonts w:ascii="Arial" w:hAnsi="Arial" w:cs="Arial"/>
              </w:rPr>
            </w:pPr>
            <w:r w:rsidRPr="00601CB7">
              <w:rPr>
                <w:rFonts w:ascii="Arial" w:hAnsi="Arial" w:cs="Arial"/>
                <w:b/>
                <w:bCs/>
              </w:rPr>
              <w:t>Software y herramientas</w:t>
            </w:r>
          </w:p>
        </w:tc>
        <w:tc>
          <w:tcPr>
            <w:tcW w:w="0" w:type="auto"/>
            <w:hideMark/>
          </w:tcPr>
          <w:p w14:paraId="103BB959" w14:textId="3BE57754" w:rsidR="00A33E9B" w:rsidRPr="00601CB7" w:rsidRDefault="00A33E9B" w:rsidP="00CB012B">
            <w:pPr>
              <w:spacing w:after="160" w:line="480" w:lineRule="auto"/>
              <w:rPr>
                <w:rFonts w:ascii="Arial" w:hAnsi="Arial" w:cs="Arial"/>
              </w:rPr>
            </w:pPr>
            <w:r w:rsidRPr="00601CB7">
              <w:rPr>
                <w:rFonts w:ascii="Arial" w:hAnsi="Arial" w:cs="Arial"/>
              </w:rPr>
              <w:t>Godot</w:t>
            </w:r>
          </w:p>
        </w:tc>
        <w:tc>
          <w:tcPr>
            <w:tcW w:w="0" w:type="auto"/>
            <w:hideMark/>
          </w:tcPr>
          <w:p w14:paraId="5E42512A" w14:textId="77777777" w:rsidR="00A33E9B" w:rsidRPr="00601CB7" w:rsidRDefault="00A33E9B" w:rsidP="00CB012B">
            <w:pPr>
              <w:spacing w:after="160" w:line="480" w:lineRule="auto"/>
              <w:rPr>
                <w:rFonts w:ascii="Arial" w:hAnsi="Arial" w:cs="Arial"/>
              </w:rPr>
            </w:pPr>
            <w:r w:rsidRPr="00601CB7">
              <w:rPr>
                <w:rFonts w:ascii="Arial" w:hAnsi="Arial" w:cs="Arial"/>
              </w:rPr>
              <w:t>0</w:t>
            </w:r>
          </w:p>
        </w:tc>
        <w:tc>
          <w:tcPr>
            <w:tcW w:w="0" w:type="auto"/>
            <w:hideMark/>
          </w:tcPr>
          <w:p w14:paraId="3130AB8E" w14:textId="77777777" w:rsidR="00A33E9B" w:rsidRPr="00601CB7" w:rsidRDefault="00A33E9B" w:rsidP="00CB012B">
            <w:pPr>
              <w:spacing w:after="160" w:line="480" w:lineRule="auto"/>
              <w:rPr>
                <w:rFonts w:ascii="Arial" w:hAnsi="Arial" w:cs="Arial"/>
              </w:rPr>
            </w:pPr>
            <w:r w:rsidRPr="00601CB7">
              <w:rPr>
                <w:rFonts w:ascii="Arial" w:hAnsi="Arial" w:cs="Arial"/>
              </w:rPr>
              <w:t>0</w:t>
            </w:r>
          </w:p>
        </w:tc>
      </w:tr>
      <w:tr w:rsidR="00A33E9B" w:rsidRPr="00601CB7" w14:paraId="6E2631E3" w14:textId="77777777" w:rsidTr="00A33E9B">
        <w:tc>
          <w:tcPr>
            <w:tcW w:w="0" w:type="auto"/>
            <w:vMerge/>
            <w:vAlign w:val="center"/>
            <w:hideMark/>
          </w:tcPr>
          <w:p w14:paraId="286E77D3" w14:textId="77777777" w:rsidR="00A33E9B" w:rsidRPr="00601CB7" w:rsidRDefault="00A33E9B" w:rsidP="00CB012B">
            <w:pPr>
              <w:spacing w:after="160" w:line="480" w:lineRule="auto"/>
              <w:rPr>
                <w:rFonts w:ascii="Arial" w:hAnsi="Arial" w:cs="Arial"/>
              </w:rPr>
            </w:pPr>
          </w:p>
        </w:tc>
        <w:tc>
          <w:tcPr>
            <w:tcW w:w="0" w:type="auto"/>
            <w:hideMark/>
          </w:tcPr>
          <w:p w14:paraId="30F7A974" w14:textId="6D1FA91B" w:rsidR="00A33E9B" w:rsidRPr="00601CB7" w:rsidRDefault="00A33E9B" w:rsidP="00CB012B">
            <w:pPr>
              <w:spacing w:after="160" w:line="480" w:lineRule="auto"/>
              <w:rPr>
                <w:rFonts w:ascii="Arial" w:hAnsi="Arial" w:cs="Arial"/>
              </w:rPr>
            </w:pPr>
            <w:proofErr w:type="spellStart"/>
            <w:r w:rsidRPr="00601CB7">
              <w:rPr>
                <w:rFonts w:ascii="Arial" w:hAnsi="Arial" w:cs="Arial"/>
              </w:rPr>
              <w:t>LibreSprite</w:t>
            </w:r>
            <w:proofErr w:type="spellEnd"/>
          </w:p>
        </w:tc>
        <w:tc>
          <w:tcPr>
            <w:tcW w:w="0" w:type="auto"/>
            <w:hideMark/>
          </w:tcPr>
          <w:p w14:paraId="282C8BC7" w14:textId="77777777" w:rsidR="00A33E9B" w:rsidRPr="00601CB7" w:rsidRDefault="00A33E9B" w:rsidP="00CB012B">
            <w:pPr>
              <w:spacing w:after="160" w:line="480" w:lineRule="auto"/>
              <w:rPr>
                <w:rFonts w:ascii="Arial" w:hAnsi="Arial" w:cs="Arial"/>
              </w:rPr>
            </w:pPr>
            <w:r w:rsidRPr="00601CB7">
              <w:rPr>
                <w:rFonts w:ascii="Arial" w:hAnsi="Arial" w:cs="Arial"/>
              </w:rPr>
              <w:t>0</w:t>
            </w:r>
          </w:p>
        </w:tc>
        <w:tc>
          <w:tcPr>
            <w:tcW w:w="0" w:type="auto"/>
            <w:hideMark/>
          </w:tcPr>
          <w:p w14:paraId="4FFB1374" w14:textId="77777777" w:rsidR="00A33E9B" w:rsidRPr="00601CB7" w:rsidRDefault="00A33E9B" w:rsidP="00CB012B">
            <w:pPr>
              <w:spacing w:after="160" w:line="480" w:lineRule="auto"/>
              <w:rPr>
                <w:rFonts w:ascii="Arial" w:hAnsi="Arial" w:cs="Arial"/>
              </w:rPr>
            </w:pPr>
            <w:r w:rsidRPr="00601CB7">
              <w:rPr>
                <w:rFonts w:ascii="Arial" w:hAnsi="Arial" w:cs="Arial"/>
              </w:rPr>
              <w:t>0</w:t>
            </w:r>
          </w:p>
        </w:tc>
      </w:tr>
      <w:tr w:rsidR="00A33E9B" w:rsidRPr="00601CB7" w14:paraId="24BEFE0A" w14:textId="77777777" w:rsidTr="00A33E9B">
        <w:tc>
          <w:tcPr>
            <w:tcW w:w="0" w:type="auto"/>
            <w:vMerge w:val="restart"/>
            <w:vAlign w:val="center"/>
            <w:hideMark/>
          </w:tcPr>
          <w:p w14:paraId="4A54CF1F" w14:textId="77777777" w:rsidR="00A33E9B" w:rsidRPr="00601CB7" w:rsidRDefault="00A33E9B" w:rsidP="00CB012B">
            <w:pPr>
              <w:spacing w:after="160" w:line="480" w:lineRule="auto"/>
              <w:rPr>
                <w:rFonts w:ascii="Arial" w:hAnsi="Arial" w:cs="Arial"/>
              </w:rPr>
            </w:pPr>
            <w:r w:rsidRPr="00601CB7">
              <w:rPr>
                <w:rFonts w:ascii="Arial" w:hAnsi="Arial" w:cs="Arial"/>
                <w:b/>
                <w:bCs/>
              </w:rPr>
              <w:t>Desarrollo y programación</w:t>
            </w:r>
          </w:p>
        </w:tc>
        <w:tc>
          <w:tcPr>
            <w:tcW w:w="0" w:type="auto"/>
            <w:hideMark/>
          </w:tcPr>
          <w:p w14:paraId="329AA344" w14:textId="77777777" w:rsidR="00A33E9B" w:rsidRPr="00601CB7" w:rsidRDefault="00A33E9B" w:rsidP="00CB012B">
            <w:pPr>
              <w:spacing w:after="160" w:line="480" w:lineRule="auto"/>
              <w:rPr>
                <w:rFonts w:ascii="Arial" w:hAnsi="Arial" w:cs="Arial"/>
              </w:rPr>
            </w:pPr>
            <w:r w:rsidRPr="00601CB7">
              <w:rPr>
                <w:rFonts w:ascii="Arial" w:hAnsi="Arial" w:cs="Arial"/>
              </w:rPr>
              <w:t>Desarrollador de software jr.</w:t>
            </w:r>
          </w:p>
        </w:tc>
        <w:tc>
          <w:tcPr>
            <w:tcW w:w="0" w:type="auto"/>
            <w:hideMark/>
          </w:tcPr>
          <w:p w14:paraId="71763AB9" w14:textId="77777777" w:rsidR="00A33E9B" w:rsidRPr="00601CB7" w:rsidRDefault="00A33E9B" w:rsidP="00CB012B">
            <w:pPr>
              <w:spacing w:after="160" w:line="480" w:lineRule="auto"/>
              <w:rPr>
                <w:rFonts w:ascii="Arial" w:hAnsi="Arial" w:cs="Arial"/>
              </w:rPr>
            </w:pPr>
            <w:r w:rsidRPr="00601CB7">
              <w:rPr>
                <w:rFonts w:ascii="Arial" w:hAnsi="Arial" w:cs="Arial"/>
              </w:rPr>
              <w:t>3.000.000</w:t>
            </w:r>
          </w:p>
        </w:tc>
        <w:tc>
          <w:tcPr>
            <w:tcW w:w="0" w:type="auto"/>
            <w:hideMark/>
          </w:tcPr>
          <w:p w14:paraId="5FB7AEEF" w14:textId="77777777" w:rsidR="00A33E9B" w:rsidRPr="00601CB7" w:rsidRDefault="00A33E9B" w:rsidP="00CB012B">
            <w:pPr>
              <w:spacing w:after="160" w:line="480" w:lineRule="auto"/>
              <w:rPr>
                <w:rFonts w:ascii="Arial" w:hAnsi="Arial" w:cs="Arial"/>
              </w:rPr>
            </w:pPr>
            <w:r w:rsidRPr="00601CB7">
              <w:rPr>
                <w:rFonts w:ascii="Arial" w:hAnsi="Arial" w:cs="Arial"/>
              </w:rPr>
              <w:t>4.000.000</w:t>
            </w:r>
          </w:p>
        </w:tc>
      </w:tr>
      <w:tr w:rsidR="00A33E9B" w:rsidRPr="00601CB7" w14:paraId="49313DB6" w14:textId="77777777" w:rsidTr="00A33E9B">
        <w:tc>
          <w:tcPr>
            <w:tcW w:w="0" w:type="auto"/>
            <w:vMerge/>
            <w:vAlign w:val="center"/>
            <w:hideMark/>
          </w:tcPr>
          <w:p w14:paraId="4E2478BC" w14:textId="77777777" w:rsidR="00A33E9B" w:rsidRPr="00601CB7" w:rsidRDefault="00A33E9B" w:rsidP="00CB012B">
            <w:pPr>
              <w:spacing w:after="160" w:line="480" w:lineRule="auto"/>
              <w:rPr>
                <w:rFonts w:ascii="Arial" w:hAnsi="Arial" w:cs="Arial"/>
              </w:rPr>
            </w:pPr>
          </w:p>
        </w:tc>
        <w:tc>
          <w:tcPr>
            <w:tcW w:w="0" w:type="auto"/>
            <w:hideMark/>
          </w:tcPr>
          <w:p w14:paraId="6838997D" w14:textId="77777777" w:rsidR="00A33E9B" w:rsidRPr="00601CB7" w:rsidRDefault="00A33E9B" w:rsidP="00CB012B">
            <w:pPr>
              <w:spacing w:after="160" w:line="480" w:lineRule="auto"/>
              <w:rPr>
                <w:rFonts w:ascii="Arial" w:hAnsi="Arial" w:cs="Arial"/>
              </w:rPr>
            </w:pPr>
            <w:r w:rsidRPr="00601CB7">
              <w:rPr>
                <w:rFonts w:ascii="Arial" w:hAnsi="Arial" w:cs="Arial"/>
              </w:rPr>
              <w:t>Diseñador gráfico</w:t>
            </w:r>
          </w:p>
        </w:tc>
        <w:tc>
          <w:tcPr>
            <w:tcW w:w="0" w:type="auto"/>
            <w:hideMark/>
          </w:tcPr>
          <w:p w14:paraId="5E653E67" w14:textId="77777777" w:rsidR="00A33E9B" w:rsidRPr="00601CB7" w:rsidRDefault="00A33E9B" w:rsidP="00CB012B">
            <w:pPr>
              <w:spacing w:after="160" w:line="480" w:lineRule="auto"/>
              <w:rPr>
                <w:rFonts w:ascii="Arial" w:hAnsi="Arial" w:cs="Arial"/>
              </w:rPr>
            </w:pPr>
            <w:r w:rsidRPr="00601CB7">
              <w:rPr>
                <w:rFonts w:ascii="Arial" w:hAnsi="Arial" w:cs="Arial"/>
              </w:rPr>
              <w:t>2.000.000</w:t>
            </w:r>
          </w:p>
        </w:tc>
        <w:tc>
          <w:tcPr>
            <w:tcW w:w="0" w:type="auto"/>
            <w:hideMark/>
          </w:tcPr>
          <w:p w14:paraId="6D17E821" w14:textId="77777777" w:rsidR="00A33E9B" w:rsidRPr="00601CB7" w:rsidRDefault="00A33E9B" w:rsidP="00CB012B">
            <w:pPr>
              <w:spacing w:after="160" w:line="480" w:lineRule="auto"/>
              <w:rPr>
                <w:rFonts w:ascii="Arial" w:hAnsi="Arial" w:cs="Arial"/>
              </w:rPr>
            </w:pPr>
            <w:r w:rsidRPr="00601CB7">
              <w:rPr>
                <w:rFonts w:ascii="Arial" w:hAnsi="Arial" w:cs="Arial"/>
              </w:rPr>
              <w:t>3.000.000</w:t>
            </w:r>
          </w:p>
        </w:tc>
      </w:tr>
      <w:tr w:rsidR="00A33E9B" w:rsidRPr="00601CB7" w14:paraId="1EB89400" w14:textId="77777777" w:rsidTr="00A33E9B">
        <w:tc>
          <w:tcPr>
            <w:tcW w:w="0" w:type="auto"/>
            <w:vMerge/>
            <w:vAlign w:val="center"/>
            <w:hideMark/>
          </w:tcPr>
          <w:p w14:paraId="0119558C" w14:textId="77777777" w:rsidR="00A33E9B" w:rsidRPr="00601CB7" w:rsidRDefault="00A33E9B" w:rsidP="00CB012B">
            <w:pPr>
              <w:spacing w:after="160" w:line="480" w:lineRule="auto"/>
              <w:rPr>
                <w:rFonts w:ascii="Arial" w:hAnsi="Arial" w:cs="Arial"/>
              </w:rPr>
            </w:pPr>
          </w:p>
        </w:tc>
        <w:tc>
          <w:tcPr>
            <w:tcW w:w="0" w:type="auto"/>
            <w:hideMark/>
          </w:tcPr>
          <w:p w14:paraId="43F39AF3" w14:textId="77777777" w:rsidR="00A33E9B" w:rsidRPr="00601CB7" w:rsidRDefault="00A33E9B" w:rsidP="00CB012B">
            <w:pPr>
              <w:spacing w:after="160" w:line="480" w:lineRule="auto"/>
              <w:rPr>
                <w:rFonts w:ascii="Arial" w:hAnsi="Arial" w:cs="Arial"/>
              </w:rPr>
            </w:pPr>
            <w:r w:rsidRPr="00601CB7">
              <w:rPr>
                <w:rFonts w:ascii="Arial" w:hAnsi="Arial" w:cs="Arial"/>
              </w:rPr>
              <w:t>Desarrollador web</w:t>
            </w:r>
          </w:p>
        </w:tc>
        <w:tc>
          <w:tcPr>
            <w:tcW w:w="0" w:type="auto"/>
            <w:hideMark/>
          </w:tcPr>
          <w:p w14:paraId="738C33DE" w14:textId="77777777" w:rsidR="00A33E9B" w:rsidRPr="00601CB7" w:rsidRDefault="00A33E9B" w:rsidP="00CB012B">
            <w:pPr>
              <w:spacing w:after="160" w:line="480" w:lineRule="auto"/>
              <w:rPr>
                <w:rFonts w:ascii="Arial" w:hAnsi="Arial" w:cs="Arial"/>
              </w:rPr>
            </w:pPr>
            <w:r w:rsidRPr="00601CB7">
              <w:rPr>
                <w:rFonts w:ascii="Arial" w:hAnsi="Arial" w:cs="Arial"/>
              </w:rPr>
              <w:t>3.000.000</w:t>
            </w:r>
          </w:p>
        </w:tc>
        <w:tc>
          <w:tcPr>
            <w:tcW w:w="0" w:type="auto"/>
            <w:hideMark/>
          </w:tcPr>
          <w:p w14:paraId="64AEBDEA" w14:textId="77777777" w:rsidR="00A33E9B" w:rsidRPr="00601CB7" w:rsidRDefault="00A33E9B" w:rsidP="00CB012B">
            <w:pPr>
              <w:spacing w:after="160" w:line="480" w:lineRule="auto"/>
              <w:rPr>
                <w:rFonts w:ascii="Arial" w:hAnsi="Arial" w:cs="Arial"/>
              </w:rPr>
            </w:pPr>
            <w:r w:rsidRPr="00601CB7">
              <w:rPr>
                <w:rFonts w:ascii="Arial" w:hAnsi="Arial" w:cs="Arial"/>
              </w:rPr>
              <w:t>4.000.000</w:t>
            </w:r>
          </w:p>
        </w:tc>
      </w:tr>
      <w:tr w:rsidR="00A33E9B" w:rsidRPr="00601CB7" w14:paraId="021AB6B7" w14:textId="77777777" w:rsidTr="00A33E9B">
        <w:tc>
          <w:tcPr>
            <w:tcW w:w="0" w:type="auto"/>
            <w:vMerge/>
            <w:vAlign w:val="center"/>
            <w:hideMark/>
          </w:tcPr>
          <w:p w14:paraId="2A127D3F" w14:textId="77777777" w:rsidR="00A33E9B" w:rsidRPr="00601CB7" w:rsidRDefault="00A33E9B" w:rsidP="00CB012B">
            <w:pPr>
              <w:spacing w:after="160" w:line="480" w:lineRule="auto"/>
              <w:rPr>
                <w:rFonts w:ascii="Arial" w:hAnsi="Arial" w:cs="Arial"/>
              </w:rPr>
            </w:pPr>
          </w:p>
        </w:tc>
        <w:tc>
          <w:tcPr>
            <w:tcW w:w="0" w:type="auto"/>
            <w:hideMark/>
          </w:tcPr>
          <w:p w14:paraId="225BAB09" w14:textId="77777777" w:rsidR="00A33E9B" w:rsidRPr="00601CB7" w:rsidRDefault="00A33E9B" w:rsidP="00CB012B">
            <w:pPr>
              <w:spacing w:after="160" w:line="480" w:lineRule="auto"/>
              <w:rPr>
                <w:rFonts w:ascii="Arial" w:hAnsi="Arial" w:cs="Arial"/>
              </w:rPr>
            </w:pPr>
            <w:r w:rsidRPr="00601CB7">
              <w:rPr>
                <w:rFonts w:ascii="Arial" w:hAnsi="Arial" w:cs="Arial"/>
              </w:rPr>
              <w:t>Compositor musical</w:t>
            </w:r>
          </w:p>
        </w:tc>
        <w:tc>
          <w:tcPr>
            <w:tcW w:w="0" w:type="auto"/>
            <w:hideMark/>
          </w:tcPr>
          <w:p w14:paraId="31BD473F" w14:textId="77777777" w:rsidR="00A33E9B" w:rsidRPr="00601CB7" w:rsidRDefault="00A33E9B" w:rsidP="00CB012B">
            <w:pPr>
              <w:spacing w:after="160" w:line="480" w:lineRule="auto"/>
              <w:rPr>
                <w:rFonts w:ascii="Arial" w:hAnsi="Arial" w:cs="Arial"/>
              </w:rPr>
            </w:pPr>
            <w:r w:rsidRPr="00601CB7">
              <w:rPr>
                <w:rFonts w:ascii="Arial" w:hAnsi="Arial" w:cs="Arial"/>
              </w:rPr>
              <w:t>2.500.000</w:t>
            </w:r>
          </w:p>
        </w:tc>
        <w:tc>
          <w:tcPr>
            <w:tcW w:w="0" w:type="auto"/>
            <w:hideMark/>
          </w:tcPr>
          <w:p w14:paraId="45630099" w14:textId="77777777" w:rsidR="00A33E9B" w:rsidRPr="00601CB7" w:rsidRDefault="00A33E9B" w:rsidP="00CB012B">
            <w:pPr>
              <w:spacing w:after="160" w:line="480" w:lineRule="auto"/>
              <w:rPr>
                <w:rFonts w:ascii="Arial" w:hAnsi="Arial" w:cs="Arial"/>
              </w:rPr>
            </w:pPr>
            <w:r w:rsidRPr="00601CB7">
              <w:rPr>
                <w:rFonts w:ascii="Arial" w:hAnsi="Arial" w:cs="Arial"/>
              </w:rPr>
              <w:t>3.500.000</w:t>
            </w:r>
          </w:p>
        </w:tc>
      </w:tr>
      <w:tr w:rsidR="00A33E9B" w:rsidRPr="00601CB7" w14:paraId="1F5E984A" w14:textId="77777777" w:rsidTr="00A33E9B">
        <w:tc>
          <w:tcPr>
            <w:tcW w:w="0" w:type="auto"/>
            <w:vMerge w:val="restart"/>
            <w:vAlign w:val="center"/>
            <w:hideMark/>
          </w:tcPr>
          <w:p w14:paraId="55E048BF" w14:textId="77777777" w:rsidR="00A33E9B" w:rsidRPr="00601CB7" w:rsidRDefault="00A33E9B" w:rsidP="00CB012B">
            <w:pPr>
              <w:spacing w:after="160" w:line="480" w:lineRule="auto"/>
              <w:rPr>
                <w:rFonts w:ascii="Arial" w:hAnsi="Arial" w:cs="Arial"/>
              </w:rPr>
            </w:pPr>
            <w:r w:rsidRPr="00601CB7">
              <w:rPr>
                <w:rFonts w:ascii="Arial" w:hAnsi="Arial" w:cs="Arial"/>
                <w:b/>
                <w:bCs/>
              </w:rPr>
              <w:t>Equipos de cómputo</w:t>
            </w:r>
          </w:p>
        </w:tc>
        <w:tc>
          <w:tcPr>
            <w:tcW w:w="0" w:type="auto"/>
            <w:hideMark/>
          </w:tcPr>
          <w:p w14:paraId="18539F0F" w14:textId="77777777" w:rsidR="00A33E9B" w:rsidRPr="00601CB7" w:rsidRDefault="00A33E9B" w:rsidP="00CB012B">
            <w:pPr>
              <w:spacing w:after="160" w:line="480" w:lineRule="auto"/>
              <w:rPr>
                <w:rFonts w:ascii="Arial" w:hAnsi="Arial" w:cs="Arial"/>
              </w:rPr>
            </w:pPr>
            <w:r w:rsidRPr="00601CB7">
              <w:rPr>
                <w:rFonts w:ascii="Arial" w:hAnsi="Arial" w:cs="Arial"/>
              </w:rPr>
              <w:t>Computador (por unidad)</w:t>
            </w:r>
          </w:p>
        </w:tc>
        <w:tc>
          <w:tcPr>
            <w:tcW w:w="0" w:type="auto"/>
            <w:hideMark/>
          </w:tcPr>
          <w:p w14:paraId="5B09BA7F" w14:textId="77777777" w:rsidR="00A33E9B" w:rsidRPr="00601CB7" w:rsidRDefault="00A33E9B" w:rsidP="00CB012B">
            <w:pPr>
              <w:spacing w:after="160" w:line="480" w:lineRule="auto"/>
              <w:rPr>
                <w:rFonts w:ascii="Arial" w:hAnsi="Arial" w:cs="Arial"/>
              </w:rPr>
            </w:pPr>
            <w:r w:rsidRPr="00601CB7">
              <w:rPr>
                <w:rFonts w:ascii="Arial" w:hAnsi="Arial" w:cs="Arial"/>
              </w:rPr>
              <w:t>2.000.000</w:t>
            </w:r>
          </w:p>
        </w:tc>
        <w:tc>
          <w:tcPr>
            <w:tcW w:w="0" w:type="auto"/>
            <w:hideMark/>
          </w:tcPr>
          <w:p w14:paraId="1F446EE2" w14:textId="77777777" w:rsidR="00A33E9B" w:rsidRPr="00601CB7" w:rsidRDefault="00A33E9B" w:rsidP="00CB012B">
            <w:pPr>
              <w:spacing w:after="160" w:line="480" w:lineRule="auto"/>
              <w:rPr>
                <w:rFonts w:ascii="Arial" w:hAnsi="Arial" w:cs="Arial"/>
              </w:rPr>
            </w:pPr>
            <w:r w:rsidRPr="00601CB7">
              <w:rPr>
                <w:rFonts w:ascii="Arial" w:hAnsi="Arial" w:cs="Arial"/>
              </w:rPr>
              <w:t>3.000.000</w:t>
            </w:r>
          </w:p>
        </w:tc>
      </w:tr>
      <w:tr w:rsidR="00A33E9B" w:rsidRPr="00601CB7" w14:paraId="1F1C7129" w14:textId="77777777" w:rsidTr="00A33E9B">
        <w:tc>
          <w:tcPr>
            <w:tcW w:w="0" w:type="auto"/>
            <w:vMerge/>
            <w:hideMark/>
          </w:tcPr>
          <w:p w14:paraId="0B050D9A" w14:textId="77777777" w:rsidR="00A33E9B" w:rsidRPr="00601CB7" w:rsidRDefault="00A33E9B" w:rsidP="00CB012B">
            <w:pPr>
              <w:spacing w:after="160" w:line="480" w:lineRule="auto"/>
              <w:rPr>
                <w:rFonts w:ascii="Arial" w:hAnsi="Arial" w:cs="Arial"/>
              </w:rPr>
            </w:pPr>
          </w:p>
        </w:tc>
        <w:tc>
          <w:tcPr>
            <w:tcW w:w="0" w:type="auto"/>
            <w:hideMark/>
          </w:tcPr>
          <w:p w14:paraId="5BE781B2" w14:textId="77777777" w:rsidR="00A33E9B" w:rsidRPr="00601CB7" w:rsidRDefault="00A33E9B" w:rsidP="00CB012B">
            <w:pPr>
              <w:spacing w:after="160" w:line="480" w:lineRule="auto"/>
              <w:rPr>
                <w:rFonts w:ascii="Arial" w:hAnsi="Arial" w:cs="Arial"/>
              </w:rPr>
            </w:pPr>
            <w:r w:rsidRPr="00601CB7">
              <w:rPr>
                <w:rFonts w:ascii="Arial" w:hAnsi="Arial" w:cs="Arial"/>
              </w:rPr>
              <w:t>Tablet para diseño gráfico</w:t>
            </w:r>
          </w:p>
        </w:tc>
        <w:tc>
          <w:tcPr>
            <w:tcW w:w="0" w:type="auto"/>
            <w:hideMark/>
          </w:tcPr>
          <w:p w14:paraId="5B675EB5" w14:textId="77777777" w:rsidR="00A33E9B" w:rsidRPr="00601CB7" w:rsidRDefault="00A33E9B" w:rsidP="00CB012B">
            <w:pPr>
              <w:spacing w:after="160" w:line="480" w:lineRule="auto"/>
              <w:rPr>
                <w:rFonts w:ascii="Arial" w:hAnsi="Arial" w:cs="Arial"/>
              </w:rPr>
            </w:pPr>
            <w:r w:rsidRPr="00601CB7">
              <w:rPr>
                <w:rFonts w:ascii="Arial" w:hAnsi="Arial" w:cs="Arial"/>
              </w:rPr>
              <w:t>1.500.000</w:t>
            </w:r>
          </w:p>
        </w:tc>
        <w:tc>
          <w:tcPr>
            <w:tcW w:w="0" w:type="auto"/>
            <w:hideMark/>
          </w:tcPr>
          <w:p w14:paraId="27A925D0" w14:textId="77777777" w:rsidR="00A33E9B" w:rsidRPr="00601CB7" w:rsidRDefault="00A33E9B" w:rsidP="00CB012B">
            <w:pPr>
              <w:spacing w:after="160" w:line="480" w:lineRule="auto"/>
              <w:rPr>
                <w:rFonts w:ascii="Arial" w:hAnsi="Arial" w:cs="Arial"/>
              </w:rPr>
            </w:pPr>
            <w:r w:rsidRPr="00601CB7">
              <w:rPr>
                <w:rFonts w:ascii="Arial" w:hAnsi="Arial" w:cs="Arial"/>
              </w:rPr>
              <w:t>2.500.000</w:t>
            </w:r>
          </w:p>
        </w:tc>
      </w:tr>
      <w:tr w:rsidR="00A33E9B" w:rsidRPr="00601CB7" w14:paraId="66BAAAA6" w14:textId="77777777" w:rsidTr="00A33E9B">
        <w:tc>
          <w:tcPr>
            <w:tcW w:w="0" w:type="auto"/>
            <w:hideMark/>
          </w:tcPr>
          <w:p w14:paraId="212DE825" w14:textId="52BA465E" w:rsidR="00A33E9B" w:rsidRPr="00601CB7" w:rsidRDefault="00A33E9B" w:rsidP="00CB012B">
            <w:pPr>
              <w:spacing w:after="160" w:line="480" w:lineRule="auto"/>
              <w:rPr>
                <w:rFonts w:ascii="Arial" w:hAnsi="Arial" w:cs="Arial"/>
              </w:rPr>
            </w:pPr>
            <w:r w:rsidRPr="00601CB7">
              <w:rPr>
                <w:rFonts w:ascii="Arial" w:hAnsi="Arial" w:cs="Arial"/>
                <w:b/>
                <w:bCs/>
              </w:rPr>
              <w:t>Total, estimado</w:t>
            </w:r>
          </w:p>
        </w:tc>
        <w:tc>
          <w:tcPr>
            <w:tcW w:w="0" w:type="auto"/>
            <w:hideMark/>
          </w:tcPr>
          <w:p w14:paraId="792F9A65" w14:textId="77777777" w:rsidR="00A33E9B" w:rsidRPr="00601CB7" w:rsidRDefault="00A33E9B" w:rsidP="00CB012B">
            <w:pPr>
              <w:spacing w:after="160" w:line="480" w:lineRule="auto"/>
              <w:rPr>
                <w:rFonts w:ascii="Arial" w:hAnsi="Arial" w:cs="Arial"/>
              </w:rPr>
            </w:pPr>
            <w:r w:rsidRPr="00601CB7">
              <w:rPr>
                <w:rFonts w:ascii="Arial" w:hAnsi="Arial" w:cs="Arial"/>
              </w:rPr>
              <w:t>Suma de costos</w:t>
            </w:r>
          </w:p>
        </w:tc>
        <w:tc>
          <w:tcPr>
            <w:tcW w:w="0" w:type="auto"/>
            <w:hideMark/>
          </w:tcPr>
          <w:p w14:paraId="3243156B" w14:textId="77777777" w:rsidR="00A33E9B" w:rsidRPr="00601CB7" w:rsidRDefault="00A33E9B" w:rsidP="00CB012B">
            <w:pPr>
              <w:spacing w:after="160" w:line="480" w:lineRule="auto"/>
              <w:rPr>
                <w:rFonts w:ascii="Arial" w:hAnsi="Arial" w:cs="Arial"/>
              </w:rPr>
            </w:pPr>
            <w:r w:rsidRPr="00601CB7">
              <w:rPr>
                <w:rFonts w:ascii="Arial" w:hAnsi="Arial" w:cs="Arial"/>
              </w:rPr>
              <w:t>14.000.000</w:t>
            </w:r>
          </w:p>
        </w:tc>
        <w:tc>
          <w:tcPr>
            <w:tcW w:w="0" w:type="auto"/>
            <w:hideMark/>
          </w:tcPr>
          <w:p w14:paraId="5299861B" w14:textId="77777777" w:rsidR="00A33E9B" w:rsidRPr="00601CB7" w:rsidRDefault="00A33E9B" w:rsidP="00CB012B">
            <w:pPr>
              <w:spacing w:after="160" w:line="480" w:lineRule="auto"/>
              <w:rPr>
                <w:rFonts w:ascii="Arial" w:hAnsi="Arial" w:cs="Arial"/>
              </w:rPr>
            </w:pPr>
            <w:r w:rsidRPr="00601CB7">
              <w:rPr>
                <w:rFonts w:ascii="Arial" w:hAnsi="Arial" w:cs="Arial"/>
              </w:rPr>
              <w:t>20.000.000</w:t>
            </w:r>
          </w:p>
        </w:tc>
      </w:tr>
    </w:tbl>
    <w:p w14:paraId="2E601D75" w14:textId="7E1960AC" w:rsidR="00C56C45" w:rsidRPr="00601CB7" w:rsidRDefault="00C56C45" w:rsidP="00CB012B">
      <w:pPr>
        <w:spacing w:line="480" w:lineRule="auto"/>
        <w:rPr>
          <w:rFonts w:ascii="Arial" w:hAnsi="Arial" w:cs="Arial"/>
        </w:rPr>
      </w:pPr>
    </w:p>
    <w:p w14:paraId="2E9E9CA6" w14:textId="77777777" w:rsidR="00C56C45" w:rsidRPr="00601CB7" w:rsidRDefault="00C56C45" w:rsidP="00CB012B">
      <w:pPr>
        <w:spacing w:line="480" w:lineRule="auto"/>
        <w:rPr>
          <w:rFonts w:ascii="Arial" w:hAnsi="Arial" w:cs="Arial"/>
        </w:rPr>
      </w:pPr>
      <w:r w:rsidRPr="00601CB7">
        <w:rPr>
          <w:rFonts w:ascii="Arial" w:hAnsi="Arial" w:cs="Arial"/>
        </w:rPr>
        <w:br w:type="page"/>
      </w:r>
    </w:p>
    <w:p w14:paraId="6D375088" w14:textId="77777777" w:rsidR="00A33E9B" w:rsidRPr="00601CB7" w:rsidRDefault="00A33E9B" w:rsidP="00CB012B">
      <w:pPr>
        <w:spacing w:line="480" w:lineRule="auto"/>
        <w:rPr>
          <w:rFonts w:ascii="Arial" w:hAnsi="Arial" w:cs="Arial"/>
        </w:rPr>
      </w:pPr>
    </w:p>
    <w:p w14:paraId="1C8732F7" w14:textId="0D3A24A8" w:rsidR="00A33E9B" w:rsidRPr="00601CB7" w:rsidRDefault="00A33E9B" w:rsidP="00CB012B">
      <w:pPr>
        <w:pStyle w:val="Ttulo2"/>
        <w:spacing w:line="480" w:lineRule="auto"/>
        <w:rPr>
          <w:rFonts w:cs="Arial"/>
          <w:szCs w:val="22"/>
        </w:rPr>
      </w:pPr>
      <w:bookmarkStart w:id="6" w:name="_Toc192792563"/>
      <w:r w:rsidRPr="00601CB7">
        <w:rPr>
          <w:rFonts w:cs="Arial"/>
          <w:szCs w:val="22"/>
        </w:rPr>
        <w:t>Costos totales del proyecto</w:t>
      </w:r>
      <w:bookmarkEnd w:id="6"/>
    </w:p>
    <w:p w14:paraId="48BFB5AB" w14:textId="7E9CAA9F" w:rsidR="00CB012B" w:rsidRPr="00601CB7" w:rsidRDefault="00CB012B" w:rsidP="00CB012B">
      <w:pPr>
        <w:rPr>
          <w:rFonts w:ascii="Arial" w:hAnsi="Arial" w:cs="Arial"/>
          <w:b/>
          <w:bCs/>
        </w:rPr>
      </w:pPr>
      <w:r w:rsidRPr="00601CB7">
        <w:rPr>
          <w:rFonts w:ascii="Arial" w:hAnsi="Arial" w:cs="Arial"/>
          <w:b/>
          <w:bCs/>
        </w:rPr>
        <w:t>Tabla 2</w:t>
      </w:r>
    </w:p>
    <w:p w14:paraId="55C1696A" w14:textId="7E4D2440" w:rsidR="00CB012B" w:rsidRPr="00601CB7" w:rsidRDefault="00CB012B" w:rsidP="00CB012B">
      <w:pPr>
        <w:rPr>
          <w:rFonts w:ascii="Arial" w:hAnsi="Arial" w:cs="Arial"/>
        </w:rPr>
      </w:pPr>
      <w:r w:rsidRPr="00601CB7">
        <w:rPr>
          <w:rFonts w:ascii="Arial" w:hAnsi="Arial" w:cs="Arial"/>
        </w:rPr>
        <w:t>Costos totales del desarrollo del proyecto</w:t>
      </w:r>
    </w:p>
    <w:tbl>
      <w:tblPr>
        <w:tblStyle w:val="Tablaconcuadrcula"/>
        <w:tblW w:w="0" w:type="auto"/>
        <w:tblLook w:val="04A0" w:firstRow="1" w:lastRow="0" w:firstColumn="1" w:lastColumn="0" w:noHBand="0" w:noVBand="1"/>
      </w:tblPr>
      <w:tblGrid>
        <w:gridCol w:w="2413"/>
        <w:gridCol w:w="2320"/>
        <w:gridCol w:w="2020"/>
        <w:gridCol w:w="2075"/>
      </w:tblGrid>
      <w:tr w:rsidR="00A33E9B" w:rsidRPr="00601CB7" w14:paraId="3A5FA01A" w14:textId="77777777" w:rsidTr="00A33E9B">
        <w:tc>
          <w:tcPr>
            <w:tcW w:w="0" w:type="auto"/>
            <w:hideMark/>
          </w:tcPr>
          <w:p w14:paraId="09BB004E" w14:textId="77777777" w:rsidR="00A33E9B" w:rsidRPr="00601CB7" w:rsidRDefault="00A33E9B" w:rsidP="00CB012B">
            <w:pPr>
              <w:spacing w:after="160" w:line="480" w:lineRule="auto"/>
              <w:rPr>
                <w:rFonts w:ascii="Arial" w:hAnsi="Arial" w:cs="Arial"/>
                <w:b/>
                <w:bCs/>
              </w:rPr>
            </w:pPr>
            <w:r w:rsidRPr="00601CB7">
              <w:rPr>
                <w:rFonts w:ascii="Arial" w:hAnsi="Arial" w:cs="Arial"/>
                <w:b/>
                <w:bCs/>
              </w:rPr>
              <w:t>Categoría</w:t>
            </w:r>
          </w:p>
        </w:tc>
        <w:tc>
          <w:tcPr>
            <w:tcW w:w="0" w:type="auto"/>
            <w:hideMark/>
          </w:tcPr>
          <w:p w14:paraId="66076A41" w14:textId="77777777" w:rsidR="00A33E9B" w:rsidRPr="00601CB7" w:rsidRDefault="00A33E9B" w:rsidP="00CB012B">
            <w:pPr>
              <w:spacing w:after="160" w:line="480" w:lineRule="auto"/>
              <w:rPr>
                <w:rFonts w:ascii="Arial" w:hAnsi="Arial" w:cs="Arial"/>
                <w:b/>
                <w:bCs/>
              </w:rPr>
            </w:pPr>
            <w:r w:rsidRPr="00601CB7">
              <w:rPr>
                <w:rFonts w:ascii="Arial" w:hAnsi="Arial" w:cs="Arial"/>
                <w:b/>
                <w:bCs/>
              </w:rPr>
              <w:t>Detalle</w:t>
            </w:r>
          </w:p>
        </w:tc>
        <w:tc>
          <w:tcPr>
            <w:tcW w:w="0" w:type="auto"/>
            <w:hideMark/>
          </w:tcPr>
          <w:p w14:paraId="4584291D" w14:textId="77777777" w:rsidR="00A33E9B" w:rsidRPr="00601CB7" w:rsidRDefault="00A33E9B" w:rsidP="00CB012B">
            <w:pPr>
              <w:spacing w:after="160" w:line="480" w:lineRule="auto"/>
              <w:rPr>
                <w:rFonts w:ascii="Arial" w:hAnsi="Arial" w:cs="Arial"/>
                <w:b/>
                <w:bCs/>
              </w:rPr>
            </w:pPr>
            <w:r w:rsidRPr="00601CB7">
              <w:rPr>
                <w:rFonts w:ascii="Arial" w:hAnsi="Arial" w:cs="Arial"/>
                <w:b/>
                <w:bCs/>
              </w:rPr>
              <w:t>Costo Promedio (COP)</w:t>
            </w:r>
          </w:p>
        </w:tc>
        <w:tc>
          <w:tcPr>
            <w:tcW w:w="0" w:type="auto"/>
            <w:hideMark/>
          </w:tcPr>
          <w:p w14:paraId="7A2A0DC8" w14:textId="77777777" w:rsidR="00A33E9B" w:rsidRPr="00601CB7" w:rsidRDefault="00A33E9B" w:rsidP="00CB012B">
            <w:pPr>
              <w:spacing w:after="160" w:line="480" w:lineRule="auto"/>
              <w:rPr>
                <w:rFonts w:ascii="Arial" w:hAnsi="Arial" w:cs="Arial"/>
                <w:b/>
                <w:bCs/>
              </w:rPr>
            </w:pPr>
            <w:r w:rsidRPr="00601CB7">
              <w:rPr>
                <w:rFonts w:ascii="Arial" w:hAnsi="Arial" w:cs="Arial"/>
                <w:b/>
                <w:bCs/>
              </w:rPr>
              <w:t>Costo en 2 años (COP)</w:t>
            </w:r>
          </w:p>
        </w:tc>
      </w:tr>
      <w:tr w:rsidR="00A33E9B" w:rsidRPr="00601CB7" w14:paraId="7666B7E0" w14:textId="77777777" w:rsidTr="00A33E9B">
        <w:tc>
          <w:tcPr>
            <w:tcW w:w="0" w:type="auto"/>
            <w:vMerge w:val="restart"/>
            <w:vAlign w:val="center"/>
            <w:hideMark/>
          </w:tcPr>
          <w:p w14:paraId="018DD566" w14:textId="77777777" w:rsidR="00A33E9B" w:rsidRPr="00601CB7" w:rsidRDefault="00A33E9B" w:rsidP="00CB012B">
            <w:pPr>
              <w:spacing w:after="160" w:line="480" w:lineRule="auto"/>
              <w:rPr>
                <w:rFonts w:ascii="Arial" w:hAnsi="Arial" w:cs="Arial"/>
              </w:rPr>
            </w:pPr>
            <w:r w:rsidRPr="00601CB7">
              <w:rPr>
                <w:rFonts w:ascii="Arial" w:hAnsi="Arial" w:cs="Arial"/>
                <w:b/>
                <w:bCs/>
              </w:rPr>
              <w:t>Software y herramientas</w:t>
            </w:r>
          </w:p>
        </w:tc>
        <w:tc>
          <w:tcPr>
            <w:tcW w:w="0" w:type="auto"/>
            <w:hideMark/>
          </w:tcPr>
          <w:p w14:paraId="39405643" w14:textId="41BC86C8" w:rsidR="00A33E9B" w:rsidRPr="00601CB7" w:rsidRDefault="00A33E9B" w:rsidP="00CB012B">
            <w:pPr>
              <w:spacing w:after="160" w:line="480" w:lineRule="auto"/>
              <w:rPr>
                <w:rFonts w:ascii="Arial" w:hAnsi="Arial" w:cs="Arial"/>
              </w:rPr>
            </w:pPr>
            <w:r w:rsidRPr="00601CB7">
              <w:rPr>
                <w:rFonts w:ascii="Arial" w:hAnsi="Arial" w:cs="Arial"/>
              </w:rPr>
              <w:t xml:space="preserve">Godot </w:t>
            </w:r>
          </w:p>
        </w:tc>
        <w:tc>
          <w:tcPr>
            <w:tcW w:w="0" w:type="auto"/>
            <w:hideMark/>
          </w:tcPr>
          <w:p w14:paraId="743A289F" w14:textId="77777777" w:rsidR="00A33E9B" w:rsidRPr="00601CB7" w:rsidRDefault="00A33E9B" w:rsidP="00CB012B">
            <w:pPr>
              <w:spacing w:after="160" w:line="480" w:lineRule="auto"/>
              <w:rPr>
                <w:rFonts w:ascii="Arial" w:hAnsi="Arial" w:cs="Arial"/>
              </w:rPr>
            </w:pPr>
            <w:r w:rsidRPr="00601CB7">
              <w:rPr>
                <w:rFonts w:ascii="Arial" w:hAnsi="Arial" w:cs="Arial"/>
              </w:rPr>
              <w:t>0</w:t>
            </w:r>
          </w:p>
        </w:tc>
        <w:tc>
          <w:tcPr>
            <w:tcW w:w="0" w:type="auto"/>
            <w:hideMark/>
          </w:tcPr>
          <w:p w14:paraId="763550B9" w14:textId="77777777" w:rsidR="00A33E9B" w:rsidRPr="00601CB7" w:rsidRDefault="00A33E9B" w:rsidP="00CB012B">
            <w:pPr>
              <w:spacing w:after="160" w:line="480" w:lineRule="auto"/>
              <w:rPr>
                <w:rFonts w:ascii="Arial" w:hAnsi="Arial" w:cs="Arial"/>
              </w:rPr>
            </w:pPr>
            <w:r w:rsidRPr="00601CB7">
              <w:rPr>
                <w:rFonts w:ascii="Arial" w:hAnsi="Arial" w:cs="Arial"/>
              </w:rPr>
              <w:t>0</w:t>
            </w:r>
          </w:p>
        </w:tc>
      </w:tr>
      <w:tr w:rsidR="00A33E9B" w:rsidRPr="00601CB7" w14:paraId="613F86AD" w14:textId="77777777" w:rsidTr="00A33E9B">
        <w:tc>
          <w:tcPr>
            <w:tcW w:w="0" w:type="auto"/>
            <w:vMerge/>
            <w:vAlign w:val="center"/>
            <w:hideMark/>
          </w:tcPr>
          <w:p w14:paraId="5DA8F127" w14:textId="77777777" w:rsidR="00A33E9B" w:rsidRPr="00601CB7" w:rsidRDefault="00A33E9B" w:rsidP="00CB012B">
            <w:pPr>
              <w:spacing w:after="160" w:line="480" w:lineRule="auto"/>
              <w:rPr>
                <w:rFonts w:ascii="Arial" w:hAnsi="Arial" w:cs="Arial"/>
              </w:rPr>
            </w:pPr>
          </w:p>
        </w:tc>
        <w:tc>
          <w:tcPr>
            <w:tcW w:w="0" w:type="auto"/>
            <w:hideMark/>
          </w:tcPr>
          <w:p w14:paraId="35384AD9" w14:textId="2C5B32E7" w:rsidR="00A33E9B" w:rsidRPr="00601CB7" w:rsidRDefault="00A33E9B" w:rsidP="00CB012B">
            <w:pPr>
              <w:spacing w:after="160" w:line="480" w:lineRule="auto"/>
              <w:rPr>
                <w:rFonts w:ascii="Arial" w:hAnsi="Arial" w:cs="Arial"/>
              </w:rPr>
            </w:pPr>
            <w:r w:rsidRPr="00601CB7">
              <w:rPr>
                <w:rFonts w:ascii="Arial" w:hAnsi="Arial" w:cs="Arial"/>
              </w:rPr>
              <w:t xml:space="preserve">Libre Sprite </w:t>
            </w:r>
          </w:p>
        </w:tc>
        <w:tc>
          <w:tcPr>
            <w:tcW w:w="0" w:type="auto"/>
            <w:hideMark/>
          </w:tcPr>
          <w:p w14:paraId="4B9C2CF7" w14:textId="77777777" w:rsidR="00A33E9B" w:rsidRPr="00601CB7" w:rsidRDefault="00A33E9B" w:rsidP="00CB012B">
            <w:pPr>
              <w:spacing w:after="160" w:line="480" w:lineRule="auto"/>
              <w:rPr>
                <w:rFonts w:ascii="Arial" w:hAnsi="Arial" w:cs="Arial"/>
              </w:rPr>
            </w:pPr>
            <w:r w:rsidRPr="00601CB7">
              <w:rPr>
                <w:rFonts w:ascii="Arial" w:hAnsi="Arial" w:cs="Arial"/>
              </w:rPr>
              <w:t>0</w:t>
            </w:r>
          </w:p>
        </w:tc>
        <w:tc>
          <w:tcPr>
            <w:tcW w:w="0" w:type="auto"/>
            <w:hideMark/>
          </w:tcPr>
          <w:p w14:paraId="4175DA2B" w14:textId="77777777" w:rsidR="00A33E9B" w:rsidRPr="00601CB7" w:rsidRDefault="00A33E9B" w:rsidP="00CB012B">
            <w:pPr>
              <w:spacing w:after="160" w:line="480" w:lineRule="auto"/>
              <w:rPr>
                <w:rFonts w:ascii="Arial" w:hAnsi="Arial" w:cs="Arial"/>
              </w:rPr>
            </w:pPr>
            <w:r w:rsidRPr="00601CB7">
              <w:rPr>
                <w:rFonts w:ascii="Arial" w:hAnsi="Arial" w:cs="Arial"/>
              </w:rPr>
              <w:t>0</w:t>
            </w:r>
          </w:p>
        </w:tc>
      </w:tr>
      <w:tr w:rsidR="00A33E9B" w:rsidRPr="00601CB7" w14:paraId="0A9EC89D" w14:textId="77777777" w:rsidTr="00A33E9B">
        <w:tc>
          <w:tcPr>
            <w:tcW w:w="0" w:type="auto"/>
            <w:vMerge w:val="restart"/>
            <w:vAlign w:val="center"/>
            <w:hideMark/>
          </w:tcPr>
          <w:p w14:paraId="5D1E79A1" w14:textId="77777777" w:rsidR="00A33E9B" w:rsidRPr="00601CB7" w:rsidRDefault="00A33E9B" w:rsidP="00CB012B">
            <w:pPr>
              <w:spacing w:after="160" w:line="480" w:lineRule="auto"/>
              <w:rPr>
                <w:rFonts w:ascii="Arial" w:hAnsi="Arial" w:cs="Arial"/>
              </w:rPr>
            </w:pPr>
            <w:r w:rsidRPr="00601CB7">
              <w:rPr>
                <w:rFonts w:ascii="Arial" w:hAnsi="Arial" w:cs="Arial"/>
                <w:b/>
                <w:bCs/>
              </w:rPr>
              <w:t>Desarrollo y programación</w:t>
            </w:r>
          </w:p>
        </w:tc>
        <w:tc>
          <w:tcPr>
            <w:tcW w:w="0" w:type="auto"/>
            <w:hideMark/>
          </w:tcPr>
          <w:p w14:paraId="752D0D12" w14:textId="77777777" w:rsidR="00A33E9B" w:rsidRPr="00601CB7" w:rsidRDefault="00A33E9B" w:rsidP="00CB012B">
            <w:pPr>
              <w:spacing w:after="160" w:line="480" w:lineRule="auto"/>
              <w:rPr>
                <w:rFonts w:ascii="Arial" w:hAnsi="Arial" w:cs="Arial"/>
              </w:rPr>
            </w:pPr>
            <w:r w:rsidRPr="00601CB7">
              <w:rPr>
                <w:rFonts w:ascii="Arial" w:hAnsi="Arial" w:cs="Arial"/>
              </w:rPr>
              <w:t>Desarrollador de software jr.</w:t>
            </w:r>
          </w:p>
        </w:tc>
        <w:tc>
          <w:tcPr>
            <w:tcW w:w="0" w:type="auto"/>
            <w:hideMark/>
          </w:tcPr>
          <w:p w14:paraId="5C5B67D8" w14:textId="77777777" w:rsidR="00A33E9B" w:rsidRPr="00601CB7" w:rsidRDefault="00A33E9B" w:rsidP="00CB012B">
            <w:pPr>
              <w:spacing w:after="160" w:line="480" w:lineRule="auto"/>
              <w:rPr>
                <w:rFonts w:ascii="Arial" w:hAnsi="Arial" w:cs="Arial"/>
              </w:rPr>
            </w:pPr>
            <w:r w:rsidRPr="00601CB7">
              <w:rPr>
                <w:rFonts w:ascii="Arial" w:hAnsi="Arial" w:cs="Arial"/>
              </w:rPr>
              <w:t>3.500.000</w:t>
            </w:r>
          </w:p>
        </w:tc>
        <w:tc>
          <w:tcPr>
            <w:tcW w:w="0" w:type="auto"/>
            <w:hideMark/>
          </w:tcPr>
          <w:p w14:paraId="39ABB07F" w14:textId="77777777" w:rsidR="00A33E9B" w:rsidRPr="00601CB7" w:rsidRDefault="00A33E9B" w:rsidP="00CB012B">
            <w:pPr>
              <w:spacing w:after="160" w:line="480" w:lineRule="auto"/>
              <w:rPr>
                <w:rFonts w:ascii="Arial" w:hAnsi="Arial" w:cs="Arial"/>
              </w:rPr>
            </w:pPr>
            <w:r w:rsidRPr="00601CB7">
              <w:rPr>
                <w:rFonts w:ascii="Arial" w:hAnsi="Arial" w:cs="Arial"/>
              </w:rPr>
              <w:t>84.000.000</w:t>
            </w:r>
          </w:p>
        </w:tc>
      </w:tr>
      <w:tr w:rsidR="00A33E9B" w:rsidRPr="00601CB7" w14:paraId="2C954625" w14:textId="77777777" w:rsidTr="00A33E9B">
        <w:tc>
          <w:tcPr>
            <w:tcW w:w="0" w:type="auto"/>
            <w:vMerge/>
            <w:vAlign w:val="center"/>
            <w:hideMark/>
          </w:tcPr>
          <w:p w14:paraId="0882E5A9" w14:textId="77777777" w:rsidR="00A33E9B" w:rsidRPr="00601CB7" w:rsidRDefault="00A33E9B" w:rsidP="00CB012B">
            <w:pPr>
              <w:spacing w:after="160" w:line="480" w:lineRule="auto"/>
              <w:rPr>
                <w:rFonts w:ascii="Arial" w:hAnsi="Arial" w:cs="Arial"/>
              </w:rPr>
            </w:pPr>
          </w:p>
        </w:tc>
        <w:tc>
          <w:tcPr>
            <w:tcW w:w="0" w:type="auto"/>
            <w:hideMark/>
          </w:tcPr>
          <w:p w14:paraId="20B147D5" w14:textId="77777777" w:rsidR="00A33E9B" w:rsidRPr="00601CB7" w:rsidRDefault="00A33E9B" w:rsidP="00CB012B">
            <w:pPr>
              <w:spacing w:after="160" w:line="480" w:lineRule="auto"/>
              <w:rPr>
                <w:rFonts w:ascii="Arial" w:hAnsi="Arial" w:cs="Arial"/>
              </w:rPr>
            </w:pPr>
            <w:r w:rsidRPr="00601CB7">
              <w:rPr>
                <w:rFonts w:ascii="Arial" w:hAnsi="Arial" w:cs="Arial"/>
              </w:rPr>
              <w:t>Diseñador gráfico</w:t>
            </w:r>
          </w:p>
        </w:tc>
        <w:tc>
          <w:tcPr>
            <w:tcW w:w="0" w:type="auto"/>
            <w:hideMark/>
          </w:tcPr>
          <w:p w14:paraId="4C1D7C23" w14:textId="77777777" w:rsidR="00A33E9B" w:rsidRPr="00601CB7" w:rsidRDefault="00A33E9B" w:rsidP="00CB012B">
            <w:pPr>
              <w:spacing w:after="160" w:line="480" w:lineRule="auto"/>
              <w:rPr>
                <w:rFonts w:ascii="Arial" w:hAnsi="Arial" w:cs="Arial"/>
              </w:rPr>
            </w:pPr>
            <w:r w:rsidRPr="00601CB7">
              <w:rPr>
                <w:rFonts w:ascii="Arial" w:hAnsi="Arial" w:cs="Arial"/>
              </w:rPr>
              <w:t>2.500.000</w:t>
            </w:r>
          </w:p>
        </w:tc>
        <w:tc>
          <w:tcPr>
            <w:tcW w:w="0" w:type="auto"/>
            <w:hideMark/>
          </w:tcPr>
          <w:p w14:paraId="223028AD" w14:textId="77777777" w:rsidR="00A33E9B" w:rsidRPr="00601CB7" w:rsidRDefault="00A33E9B" w:rsidP="00CB012B">
            <w:pPr>
              <w:spacing w:after="160" w:line="480" w:lineRule="auto"/>
              <w:rPr>
                <w:rFonts w:ascii="Arial" w:hAnsi="Arial" w:cs="Arial"/>
              </w:rPr>
            </w:pPr>
            <w:r w:rsidRPr="00601CB7">
              <w:rPr>
                <w:rFonts w:ascii="Arial" w:hAnsi="Arial" w:cs="Arial"/>
              </w:rPr>
              <w:t>60.000.000</w:t>
            </w:r>
          </w:p>
        </w:tc>
      </w:tr>
      <w:tr w:rsidR="00A33E9B" w:rsidRPr="00601CB7" w14:paraId="25BBACA6" w14:textId="77777777" w:rsidTr="00A33E9B">
        <w:tc>
          <w:tcPr>
            <w:tcW w:w="0" w:type="auto"/>
            <w:vMerge/>
            <w:vAlign w:val="center"/>
            <w:hideMark/>
          </w:tcPr>
          <w:p w14:paraId="75B0D659" w14:textId="77777777" w:rsidR="00A33E9B" w:rsidRPr="00601CB7" w:rsidRDefault="00A33E9B" w:rsidP="00CB012B">
            <w:pPr>
              <w:spacing w:after="160" w:line="480" w:lineRule="auto"/>
              <w:rPr>
                <w:rFonts w:ascii="Arial" w:hAnsi="Arial" w:cs="Arial"/>
              </w:rPr>
            </w:pPr>
          </w:p>
        </w:tc>
        <w:tc>
          <w:tcPr>
            <w:tcW w:w="0" w:type="auto"/>
            <w:hideMark/>
          </w:tcPr>
          <w:p w14:paraId="1C1C1D87" w14:textId="77777777" w:rsidR="00A33E9B" w:rsidRPr="00601CB7" w:rsidRDefault="00A33E9B" w:rsidP="00CB012B">
            <w:pPr>
              <w:spacing w:after="160" w:line="480" w:lineRule="auto"/>
              <w:rPr>
                <w:rFonts w:ascii="Arial" w:hAnsi="Arial" w:cs="Arial"/>
              </w:rPr>
            </w:pPr>
            <w:r w:rsidRPr="00601CB7">
              <w:rPr>
                <w:rFonts w:ascii="Arial" w:hAnsi="Arial" w:cs="Arial"/>
              </w:rPr>
              <w:t>Desarrollador web</w:t>
            </w:r>
          </w:p>
        </w:tc>
        <w:tc>
          <w:tcPr>
            <w:tcW w:w="0" w:type="auto"/>
            <w:hideMark/>
          </w:tcPr>
          <w:p w14:paraId="7DA58DFE" w14:textId="77777777" w:rsidR="00A33E9B" w:rsidRPr="00601CB7" w:rsidRDefault="00A33E9B" w:rsidP="00CB012B">
            <w:pPr>
              <w:spacing w:after="160" w:line="480" w:lineRule="auto"/>
              <w:rPr>
                <w:rFonts w:ascii="Arial" w:hAnsi="Arial" w:cs="Arial"/>
              </w:rPr>
            </w:pPr>
            <w:r w:rsidRPr="00601CB7">
              <w:rPr>
                <w:rFonts w:ascii="Arial" w:hAnsi="Arial" w:cs="Arial"/>
              </w:rPr>
              <w:t>3.500.000</w:t>
            </w:r>
          </w:p>
        </w:tc>
        <w:tc>
          <w:tcPr>
            <w:tcW w:w="0" w:type="auto"/>
            <w:hideMark/>
          </w:tcPr>
          <w:p w14:paraId="53455431" w14:textId="77777777" w:rsidR="00A33E9B" w:rsidRPr="00601CB7" w:rsidRDefault="00A33E9B" w:rsidP="00CB012B">
            <w:pPr>
              <w:spacing w:after="160" w:line="480" w:lineRule="auto"/>
              <w:rPr>
                <w:rFonts w:ascii="Arial" w:hAnsi="Arial" w:cs="Arial"/>
              </w:rPr>
            </w:pPr>
            <w:r w:rsidRPr="00601CB7">
              <w:rPr>
                <w:rFonts w:ascii="Arial" w:hAnsi="Arial" w:cs="Arial"/>
              </w:rPr>
              <w:t>84.000.000</w:t>
            </w:r>
          </w:p>
        </w:tc>
      </w:tr>
      <w:tr w:rsidR="00A33E9B" w:rsidRPr="00601CB7" w14:paraId="4F10310F" w14:textId="77777777" w:rsidTr="00A33E9B">
        <w:tc>
          <w:tcPr>
            <w:tcW w:w="0" w:type="auto"/>
            <w:vMerge/>
            <w:vAlign w:val="center"/>
            <w:hideMark/>
          </w:tcPr>
          <w:p w14:paraId="2BDB35C5" w14:textId="77777777" w:rsidR="00A33E9B" w:rsidRPr="00601CB7" w:rsidRDefault="00A33E9B" w:rsidP="00CB012B">
            <w:pPr>
              <w:spacing w:after="160" w:line="480" w:lineRule="auto"/>
              <w:rPr>
                <w:rFonts w:ascii="Arial" w:hAnsi="Arial" w:cs="Arial"/>
              </w:rPr>
            </w:pPr>
          </w:p>
        </w:tc>
        <w:tc>
          <w:tcPr>
            <w:tcW w:w="0" w:type="auto"/>
            <w:hideMark/>
          </w:tcPr>
          <w:p w14:paraId="13AA9BC3" w14:textId="77777777" w:rsidR="00A33E9B" w:rsidRPr="00601CB7" w:rsidRDefault="00A33E9B" w:rsidP="00CB012B">
            <w:pPr>
              <w:spacing w:after="160" w:line="480" w:lineRule="auto"/>
              <w:rPr>
                <w:rFonts w:ascii="Arial" w:hAnsi="Arial" w:cs="Arial"/>
              </w:rPr>
            </w:pPr>
            <w:r w:rsidRPr="00601CB7">
              <w:rPr>
                <w:rFonts w:ascii="Arial" w:hAnsi="Arial" w:cs="Arial"/>
              </w:rPr>
              <w:t>Compositor musical</w:t>
            </w:r>
          </w:p>
        </w:tc>
        <w:tc>
          <w:tcPr>
            <w:tcW w:w="0" w:type="auto"/>
            <w:hideMark/>
          </w:tcPr>
          <w:p w14:paraId="13264F79" w14:textId="77777777" w:rsidR="00A33E9B" w:rsidRPr="00601CB7" w:rsidRDefault="00A33E9B" w:rsidP="00CB012B">
            <w:pPr>
              <w:spacing w:after="160" w:line="480" w:lineRule="auto"/>
              <w:rPr>
                <w:rFonts w:ascii="Arial" w:hAnsi="Arial" w:cs="Arial"/>
              </w:rPr>
            </w:pPr>
            <w:r w:rsidRPr="00601CB7">
              <w:rPr>
                <w:rFonts w:ascii="Arial" w:hAnsi="Arial" w:cs="Arial"/>
              </w:rPr>
              <w:t>3.000.000</w:t>
            </w:r>
          </w:p>
        </w:tc>
        <w:tc>
          <w:tcPr>
            <w:tcW w:w="0" w:type="auto"/>
            <w:hideMark/>
          </w:tcPr>
          <w:p w14:paraId="3FC3A14F" w14:textId="77777777" w:rsidR="00A33E9B" w:rsidRPr="00601CB7" w:rsidRDefault="00A33E9B" w:rsidP="00CB012B">
            <w:pPr>
              <w:spacing w:after="160" w:line="480" w:lineRule="auto"/>
              <w:rPr>
                <w:rFonts w:ascii="Arial" w:hAnsi="Arial" w:cs="Arial"/>
              </w:rPr>
            </w:pPr>
            <w:r w:rsidRPr="00601CB7">
              <w:rPr>
                <w:rFonts w:ascii="Arial" w:hAnsi="Arial" w:cs="Arial"/>
              </w:rPr>
              <w:t>72.000.000</w:t>
            </w:r>
          </w:p>
        </w:tc>
      </w:tr>
      <w:tr w:rsidR="00A33E9B" w:rsidRPr="00601CB7" w14:paraId="3959BE5E" w14:textId="77777777" w:rsidTr="00A33E9B">
        <w:tc>
          <w:tcPr>
            <w:tcW w:w="0" w:type="auto"/>
            <w:vMerge w:val="restart"/>
            <w:vAlign w:val="center"/>
            <w:hideMark/>
          </w:tcPr>
          <w:p w14:paraId="3B36F2BA" w14:textId="77777777" w:rsidR="00A33E9B" w:rsidRPr="00601CB7" w:rsidRDefault="00A33E9B" w:rsidP="00CB012B">
            <w:pPr>
              <w:spacing w:after="160" w:line="480" w:lineRule="auto"/>
              <w:rPr>
                <w:rFonts w:ascii="Arial" w:hAnsi="Arial" w:cs="Arial"/>
              </w:rPr>
            </w:pPr>
            <w:r w:rsidRPr="00601CB7">
              <w:rPr>
                <w:rFonts w:ascii="Arial" w:hAnsi="Arial" w:cs="Arial"/>
                <w:b/>
                <w:bCs/>
              </w:rPr>
              <w:t>Equipos de cómputo</w:t>
            </w:r>
          </w:p>
        </w:tc>
        <w:tc>
          <w:tcPr>
            <w:tcW w:w="0" w:type="auto"/>
            <w:hideMark/>
          </w:tcPr>
          <w:p w14:paraId="460AA116" w14:textId="77777777" w:rsidR="00A33E9B" w:rsidRPr="00601CB7" w:rsidRDefault="00A33E9B" w:rsidP="00CB012B">
            <w:pPr>
              <w:spacing w:after="160" w:line="480" w:lineRule="auto"/>
              <w:rPr>
                <w:rFonts w:ascii="Arial" w:hAnsi="Arial" w:cs="Arial"/>
              </w:rPr>
            </w:pPr>
            <w:r w:rsidRPr="00601CB7">
              <w:rPr>
                <w:rFonts w:ascii="Arial" w:hAnsi="Arial" w:cs="Arial"/>
              </w:rPr>
              <w:t>Computador (por unidad)</w:t>
            </w:r>
          </w:p>
        </w:tc>
        <w:tc>
          <w:tcPr>
            <w:tcW w:w="0" w:type="auto"/>
            <w:hideMark/>
          </w:tcPr>
          <w:p w14:paraId="20D2A8D4" w14:textId="77777777" w:rsidR="00A33E9B" w:rsidRPr="00601CB7" w:rsidRDefault="00A33E9B" w:rsidP="00CB012B">
            <w:pPr>
              <w:spacing w:after="160" w:line="480" w:lineRule="auto"/>
              <w:rPr>
                <w:rFonts w:ascii="Arial" w:hAnsi="Arial" w:cs="Arial"/>
              </w:rPr>
            </w:pPr>
            <w:r w:rsidRPr="00601CB7">
              <w:rPr>
                <w:rFonts w:ascii="Arial" w:hAnsi="Arial" w:cs="Arial"/>
              </w:rPr>
              <w:t>2.500.000</w:t>
            </w:r>
          </w:p>
        </w:tc>
        <w:tc>
          <w:tcPr>
            <w:tcW w:w="0" w:type="auto"/>
            <w:hideMark/>
          </w:tcPr>
          <w:p w14:paraId="4CA38CB4" w14:textId="77777777" w:rsidR="00A33E9B" w:rsidRPr="00601CB7" w:rsidRDefault="00A33E9B" w:rsidP="00CB012B">
            <w:pPr>
              <w:spacing w:after="160" w:line="480" w:lineRule="auto"/>
              <w:rPr>
                <w:rFonts w:ascii="Arial" w:hAnsi="Arial" w:cs="Arial"/>
              </w:rPr>
            </w:pPr>
            <w:r w:rsidRPr="00601CB7">
              <w:rPr>
                <w:rFonts w:ascii="Arial" w:hAnsi="Arial" w:cs="Arial"/>
              </w:rPr>
              <w:t>2.500.000</w:t>
            </w:r>
          </w:p>
        </w:tc>
      </w:tr>
      <w:tr w:rsidR="00A33E9B" w:rsidRPr="00601CB7" w14:paraId="07E30D79" w14:textId="77777777" w:rsidTr="00A33E9B">
        <w:tc>
          <w:tcPr>
            <w:tcW w:w="0" w:type="auto"/>
            <w:vMerge/>
            <w:vAlign w:val="center"/>
            <w:hideMark/>
          </w:tcPr>
          <w:p w14:paraId="42E8E1FB" w14:textId="77777777" w:rsidR="00A33E9B" w:rsidRPr="00601CB7" w:rsidRDefault="00A33E9B" w:rsidP="00CB012B">
            <w:pPr>
              <w:spacing w:after="160" w:line="480" w:lineRule="auto"/>
              <w:rPr>
                <w:rFonts w:ascii="Arial" w:hAnsi="Arial" w:cs="Arial"/>
              </w:rPr>
            </w:pPr>
          </w:p>
        </w:tc>
        <w:tc>
          <w:tcPr>
            <w:tcW w:w="0" w:type="auto"/>
            <w:hideMark/>
          </w:tcPr>
          <w:p w14:paraId="7B323F1C" w14:textId="77777777" w:rsidR="00A33E9B" w:rsidRPr="00601CB7" w:rsidRDefault="00A33E9B" w:rsidP="00CB012B">
            <w:pPr>
              <w:spacing w:after="160" w:line="480" w:lineRule="auto"/>
              <w:rPr>
                <w:rFonts w:ascii="Arial" w:hAnsi="Arial" w:cs="Arial"/>
              </w:rPr>
            </w:pPr>
            <w:r w:rsidRPr="00601CB7">
              <w:rPr>
                <w:rFonts w:ascii="Arial" w:hAnsi="Arial" w:cs="Arial"/>
              </w:rPr>
              <w:t>Tablet para diseño gráfico</w:t>
            </w:r>
          </w:p>
        </w:tc>
        <w:tc>
          <w:tcPr>
            <w:tcW w:w="0" w:type="auto"/>
            <w:hideMark/>
          </w:tcPr>
          <w:p w14:paraId="51AC08B6" w14:textId="77777777" w:rsidR="00A33E9B" w:rsidRPr="00601CB7" w:rsidRDefault="00A33E9B" w:rsidP="00CB012B">
            <w:pPr>
              <w:spacing w:after="160" w:line="480" w:lineRule="auto"/>
              <w:rPr>
                <w:rFonts w:ascii="Arial" w:hAnsi="Arial" w:cs="Arial"/>
              </w:rPr>
            </w:pPr>
            <w:r w:rsidRPr="00601CB7">
              <w:rPr>
                <w:rFonts w:ascii="Arial" w:hAnsi="Arial" w:cs="Arial"/>
              </w:rPr>
              <w:t>2.000.000</w:t>
            </w:r>
          </w:p>
        </w:tc>
        <w:tc>
          <w:tcPr>
            <w:tcW w:w="0" w:type="auto"/>
            <w:hideMark/>
          </w:tcPr>
          <w:p w14:paraId="4FD70B8D" w14:textId="77777777" w:rsidR="00A33E9B" w:rsidRPr="00601CB7" w:rsidRDefault="00A33E9B" w:rsidP="00CB012B">
            <w:pPr>
              <w:spacing w:after="160" w:line="480" w:lineRule="auto"/>
              <w:rPr>
                <w:rFonts w:ascii="Arial" w:hAnsi="Arial" w:cs="Arial"/>
              </w:rPr>
            </w:pPr>
            <w:r w:rsidRPr="00601CB7">
              <w:rPr>
                <w:rFonts w:ascii="Arial" w:hAnsi="Arial" w:cs="Arial"/>
              </w:rPr>
              <w:t>2.000.000</w:t>
            </w:r>
          </w:p>
        </w:tc>
      </w:tr>
      <w:tr w:rsidR="00A33E9B" w:rsidRPr="00601CB7" w14:paraId="2076E697" w14:textId="77777777" w:rsidTr="00A33E9B">
        <w:tc>
          <w:tcPr>
            <w:tcW w:w="0" w:type="auto"/>
            <w:hideMark/>
          </w:tcPr>
          <w:p w14:paraId="2C8887FE" w14:textId="30497FB4" w:rsidR="00A33E9B" w:rsidRPr="00601CB7" w:rsidRDefault="00A33E9B" w:rsidP="00CB012B">
            <w:pPr>
              <w:spacing w:after="160" w:line="480" w:lineRule="auto"/>
              <w:rPr>
                <w:rFonts w:ascii="Arial" w:hAnsi="Arial" w:cs="Arial"/>
              </w:rPr>
            </w:pPr>
            <w:r w:rsidRPr="00601CB7">
              <w:rPr>
                <w:rFonts w:ascii="Arial" w:hAnsi="Arial" w:cs="Arial"/>
                <w:b/>
                <w:bCs/>
              </w:rPr>
              <w:t>Total, estimado</w:t>
            </w:r>
          </w:p>
        </w:tc>
        <w:tc>
          <w:tcPr>
            <w:tcW w:w="0" w:type="auto"/>
            <w:hideMark/>
          </w:tcPr>
          <w:p w14:paraId="0CD5D51F" w14:textId="77777777" w:rsidR="00A33E9B" w:rsidRPr="00601CB7" w:rsidRDefault="00A33E9B" w:rsidP="00CB012B">
            <w:pPr>
              <w:spacing w:after="160" w:line="480" w:lineRule="auto"/>
              <w:rPr>
                <w:rFonts w:ascii="Arial" w:hAnsi="Arial" w:cs="Arial"/>
              </w:rPr>
            </w:pPr>
            <w:r w:rsidRPr="00601CB7">
              <w:rPr>
                <w:rFonts w:ascii="Arial" w:hAnsi="Arial" w:cs="Arial"/>
              </w:rPr>
              <w:t>Suma de costos</w:t>
            </w:r>
          </w:p>
        </w:tc>
        <w:tc>
          <w:tcPr>
            <w:tcW w:w="0" w:type="auto"/>
            <w:hideMark/>
          </w:tcPr>
          <w:p w14:paraId="025DC26F" w14:textId="77777777" w:rsidR="00A33E9B" w:rsidRPr="00601CB7" w:rsidRDefault="00A33E9B" w:rsidP="00CB012B">
            <w:pPr>
              <w:spacing w:after="160" w:line="480" w:lineRule="auto"/>
              <w:rPr>
                <w:rFonts w:ascii="Arial" w:hAnsi="Arial" w:cs="Arial"/>
              </w:rPr>
            </w:pPr>
            <w:r w:rsidRPr="00601CB7">
              <w:rPr>
                <w:rFonts w:ascii="Arial" w:hAnsi="Arial" w:cs="Arial"/>
                <w:b/>
                <w:bCs/>
              </w:rPr>
              <w:t>17.000.000</w:t>
            </w:r>
          </w:p>
        </w:tc>
        <w:tc>
          <w:tcPr>
            <w:tcW w:w="0" w:type="auto"/>
            <w:hideMark/>
          </w:tcPr>
          <w:p w14:paraId="61F8CA54" w14:textId="77777777" w:rsidR="00A33E9B" w:rsidRPr="00601CB7" w:rsidRDefault="00A33E9B" w:rsidP="00CB012B">
            <w:pPr>
              <w:spacing w:after="160" w:line="480" w:lineRule="auto"/>
              <w:rPr>
                <w:rFonts w:ascii="Arial" w:hAnsi="Arial" w:cs="Arial"/>
              </w:rPr>
            </w:pPr>
            <w:r w:rsidRPr="00601CB7">
              <w:rPr>
                <w:rFonts w:ascii="Arial" w:hAnsi="Arial" w:cs="Arial"/>
                <w:b/>
                <w:bCs/>
              </w:rPr>
              <w:t>304.500.000</w:t>
            </w:r>
          </w:p>
        </w:tc>
      </w:tr>
    </w:tbl>
    <w:p w14:paraId="0C78F2D2" w14:textId="788B8FB4" w:rsidR="00A33E9B" w:rsidRPr="00601CB7" w:rsidRDefault="00A33E9B" w:rsidP="00CB012B">
      <w:pPr>
        <w:spacing w:line="480" w:lineRule="auto"/>
        <w:rPr>
          <w:rFonts w:ascii="Arial" w:hAnsi="Arial" w:cs="Arial"/>
        </w:rPr>
      </w:pPr>
    </w:p>
    <w:p w14:paraId="44D12B78" w14:textId="1668DB3F" w:rsidR="00A33E9B" w:rsidRPr="00601CB7" w:rsidRDefault="00A33E9B" w:rsidP="00CB012B">
      <w:pPr>
        <w:pStyle w:val="Ttulo2"/>
        <w:spacing w:line="480" w:lineRule="auto"/>
        <w:rPr>
          <w:rFonts w:cs="Arial"/>
          <w:szCs w:val="22"/>
        </w:rPr>
      </w:pPr>
      <w:bookmarkStart w:id="7" w:name="_Toc192792564"/>
      <w:r w:rsidRPr="00601CB7">
        <w:rPr>
          <w:rFonts w:cs="Arial"/>
          <w:szCs w:val="22"/>
        </w:rPr>
        <w:t>Análisis de costos</w:t>
      </w:r>
      <w:bookmarkEnd w:id="7"/>
    </w:p>
    <w:p w14:paraId="446FF644" w14:textId="6D52162E" w:rsidR="00111E65" w:rsidRPr="00601CB7" w:rsidRDefault="00111E65" w:rsidP="00CB012B">
      <w:pPr>
        <w:spacing w:line="480" w:lineRule="auto"/>
        <w:rPr>
          <w:rFonts w:ascii="Arial" w:hAnsi="Arial" w:cs="Arial"/>
        </w:rPr>
      </w:pPr>
      <w:r w:rsidRPr="00601CB7">
        <w:rPr>
          <w:rFonts w:ascii="Arial" w:hAnsi="Arial" w:cs="Arial"/>
        </w:rPr>
        <w:t xml:space="preserve">Teniendo en cuenta los valores de las tablas anteriores, el desarrollo del videojuego tendría un costo estimado entre 304.500.000 COP y 353.500.000 COP en dos años. Esta </w:t>
      </w:r>
      <w:r w:rsidRPr="00601CB7">
        <w:rPr>
          <w:rFonts w:ascii="Arial" w:hAnsi="Arial" w:cs="Arial"/>
        </w:rPr>
        <w:lastRenderedPageBreak/>
        <w:t>variación de 49.000.000 COP se debe principalmente a las diferencias en los salarios de los profesionales involucrados</w:t>
      </w:r>
      <w:r w:rsidR="00C56C45" w:rsidRPr="00601CB7">
        <w:rPr>
          <w:rFonts w:ascii="Arial" w:hAnsi="Arial" w:cs="Arial"/>
        </w:rPr>
        <w:t xml:space="preserve"> por los máximos y mínimos manejados</w:t>
      </w:r>
      <w:r w:rsidRPr="00601CB7">
        <w:rPr>
          <w:rFonts w:ascii="Arial" w:hAnsi="Arial" w:cs="Arial"/>
        </w:rPr>
        <w:t>, especialmente en el desarrollo de software, diseño gráfico y composición musical. Estos rubros representan el mayor impacto en el presupuesto, mientras que los gastos en equipos de cómputo y herramientas de software son mínimos debido al uso de programas gratuitos y equipos propios.</w:t>
      </w:r>
    </w:p>
    <w:p w14:paraId="7D7B8FC5" w14:textId="6411C8BE" w:rsidR="00CB012B" w:rsidRPr="00601CB7" w:rsidRDefault="00111E65" w:rsidP="00CB012B">
      <w:pPr>
        <w:spacing w:line="480" w:lineRule="auto"/>
        <w:rPr>
          <w:rFonts w:ascii="Arial" w:hAnsi="Arial" w:cs="Arial"/>
        </w:rPr>
      </w:pPr>
      <w:r w:rsidRPr="00601CB7">
        <w:rPr>
          <w:rFonts w:ascii="Arial" w:hAnsi="Arial" w:cs="Arial"/>
        </w:rPr>
        <w:t xml:space="preserve">Según datos de El Tiempo, el desarrollo de un videojuego independiente en Colombia puede requerir una inversión significativa, dependiendo de factores como el tamaño del equipo y la complejidad del proyecto </w:t>
      </w:r>
      <w:sdt>
        <w:sdtPr>
          <w:rPr>
            <w:rFonts w:ascii="Arial" w:hAnsi="Arial" w:cs="Arial"/>
          </w:rPr>
          <w:id w:val="342446691"/>
          <w:citation/>
        </w:sdtPr>
        <w:sdtContent>
          <w:r w:rsidR="00C21D0E" w:rsidRPr="00601CB7">
            <w:rPr>
              <w:rFonts w:ascii="Arial" w:hAnsi="Arial" w:cs="Arial"/>
            </w:rPr>
            <w:fldChar w:fldCharType="begin"/>
          </w:r>
          <w:r w:rsidR="00C21D0E" w:rsidRPr="00601CB7">
            <w:rPr>
              <w:rFonts w:ascii="Arial" w:hAnsi="Arial" w:cs="Arial"/>
            </w:rPr>
            <w:instrText xml:space="preserve"> CITATION cam23 \l 9226 </w:instrText>
          </w:r>
          <w:r w:rsidR="00C21D0E" w:rsidRPr="00601CB7">
            <w:rPr>
              <w:rFonts w:ascii="Arial" w:hAnsi="Arial" w:cs="Arial"/>
            </w:rPr>
            <w:fldChar w:fldCharType="separate"/>
          </w:r>
          <w:r w:rsidR="00C21D0E" w:rsidRPr="00601CB7">
            <w:rPr>
              <w:rFonts w:ascii="Arial" w:hAnsi="Arial" w:cs="Arial"/>
              <w:noProof/>
            </w:rPr>
            <w:t>(fajardo, 2023)</w:t>
          </w:r>
          <w:r w:rsidR="00C21D0E" w:rsidRPr="00601CB7">
            <w:rPr>
              <w:rFonts w:ascii="Arial" w:hAnsi="Arial" w:cs="Arial"/>
            </w:rPr>
            <w:fldChar w:fldCharType="end"/>
          </w:r>
        </w:sdtContent>
      </w:sdt>
      <w:r w:rsidRPr="00601CB7">
        <w:rPr>
          <w:rFonts w:ascii="Arial" w:hAnsi="Arial" w:cs="Arial"/>
        </w:rPr>
        <w:t xml:space="preserve">. Además, el artículo Desentrañando los Costes del Desarrollo de Videojuegos indica que los costos de desarrollo para un equipo pueden rondar los 400.000.000 a 800.000.000 COP por año, dependiendo del número de integrantes y la infraestructura necesaria </w:t>
      </w:r>
      <w:sdt>
        <w:sdtPr>
          <w:rPr>
            <w:rFonts w:ascii="Arial" w:hAnsi="Arial" w:cs="Arial"/>
          </w:rPr>
          <w:id w:val="-1300530120"/>
          <w:citation/>
        </w:sdtPr>
        <w:sdtContent>
          <w:r w:rsidR="00C21D0E" w:rsidRPr="00601CB7">
            <w:rPr>
              <w:rFonts w:ascii="Arial" w:hAnsi="Arial" w:cs="Arial"/>
            </w:rPr>
            <w:fldChar w:fldCharType="begin"/>
          </w:r>
          <w:r w:rsidR="00C21D0E" w:rsidRPr="00601CB7">
            <w:rPr>
              <w:rFonts w:ascii="Arial" w:hAnsi="Arial" w:cs="Arial"/>
            </w:rPr>
            <w:instrText xml:space="preserve"> CITATION Ret24 \l 9226 </w:instrText>
          </w:r>
          <w:r w:rsidR="00C21D0E" w:rsidRPr="00601CB7">
            <w:rPr>
              <w:rFonts w:ascii="Arial" w:hAnsi="Arial" w:cs="Arial"/>
            </w:rPr>
            <w:fldChar w:fldCharType="separate"/>
          </w:r>
          <w:r w:rsidR="00C21D0E" w:rsidRPr="00601CB7">
            <w:rPr>
              <w:rFonts w:ascii="Arial" w:hAnsi="Arial" w:cs="Arial"/>
              <w:noProof/>
            </w:rPr>
            <w:t>(RetroStyle Games, 2024)</w:t>
          </w:r>
          <w:r w:rsidR="00C21D0E" w:rsidRPr="00601CB7">
            <w:rPr>
              <w:rFonts w:ascii="Arial" w:hAnsi="Arial" w:cs="Arial"/>
            </w:rPr>
            <w:fldChar w:fldCharType="end"/>
          </w:r>
        </w:sdtContent>
      </w:sdt>
      <w:r w:rsidRPr="00601CB7">
        <w:rPr>
          <w:rFonts w:ascii="Arial" w:hAnsi="Arial" w:cs="Arial"/>
        </w:rPr>
        <w:t>. Comparando estas cifras con nuestro presupuesto estimado</w:t>
      </w:r>
      <w:r w:rsidR="00B17AE9" w:rsidRPr="00601CB7">
        <w:rPr>
          <w:rFonts w:ascii="Arial" w:hAnsi="Arial" w:cs="Arial"/>
        </w:rPr>
        <w:t xml:space="preserve"> de desarrollo</w:t>
      </w:r>
      <w:r w:rsidRPr="00601CB7">
        <w:rPr>
          <w:rFonts w:ascii="Arial" w:hAnsi="Arial" w:cs="Arial"/>
        </w:rPr>
        <w:t xml:space="preserve">, el proyecto </w:t>
      </w:r>
      <w:r w:rsidR="00B17AE9" w:rsidRPr="00601CB7">
        <w:rPr>
          <w:rFonts w:ascii="Arial" w:hAnsi="Arial" w:cs="Arial"/>
        </w:rPr>
        <w:t xml:space="preserve">se alinea correctamente con </w:t>
      </w:r>
      <w:r w:rsidR="00CB012B" w:rsidRPr="00601CB7">
        <w:rPr>
          <w:rFonts w:ascii="Arial" w:hAnsi="Arial" w:cs="Arial"/>
        </w:rPr>
        <w:t>las expectativas</w:t>
      </w:r>
      <w:r w:rsidR="00B17AE9" w:rsidRPr="00601CB7">
        <w:rPr>
          <w:rFonts w:ascii="Arial" w:hAnsi="Arial" w:cs="Arial"/>
        </w:rPr>
        <w:t xml:space="preserve"> del mercado</w:t>
      </w:r>
      <w:r w:rsidR="00C56C45" w:rsidRPr="00601CB7">
        <w:rPr>
          <w:rFonts w:ascii="Arial" w:hAnsi="Arial" w:cs="Arial"/>
        </w:rPr>
        <w:t>, Deduciendo de esta manera que el proyecto cuenta con una correcta viabilidad</w:t>
      </w:r>
      <w:r w:rsidR="00B17AE9" w:rsidRPr="00601CB7">
        <w:rPr>
          <w:rFonts w:ascii="Arial" w:hAnsi="Arial" w:cs="Arial"/>
        </w:rPr>
        <w:t>.</w:t>
      </w:r>
    </w:p>
    <w:p w14:paraId="78F181E9" w14:textId="0B8C81D1" w:rsidR="0090173F" w:rsidRPr="00601CB7" w:rsidRDefault="00CB012B" w:rsidP="00CB012B">
      <w:pPr>
        <w:spacing w:line="480" w:lineRule="auto"/>
        <w:rPr>
          <w:rFonts w:ascii="Arial" w:hAnsi="Arial" w:cs="Arial"/>
        </w:rPr>
      </w:pPr>
      <w:r w:rsidRPr="00601CB7">
        <w:rPr>
          <w:rFonts w:ascii="Arial" w:hAnsi="Arial" w:cs="Arial"/>
        </w:rPr>
        <w:br w:type="page"/>
      </w:r>
    </w:p>
    <w:p w14:paraId="36D1EC3E" w14:textId="36D2C84D" w:rsidR="0090173F" w:rsidRPr="00601CB7" w:rsidRDefault="00C56C45" w:rsidP="00CB012B">
      <w:pPr>
        <w:pStyle w:val="Ttulo2"/>
        <w:spacing w:line="480" w:lineRule="auto"/>
        <w:rPr>
          <w:rFonts w:cs="Arial"/>
          <w:szCs w:val="22"/>
        </w:rPr>
      </w:pPr>
      <w:bookmarkStart w:id="8" w:name="_Toc192792565"/>
      <w:r w:rsidRPr="00601CB7">
        <w:rPr>
          <w:rFonts w:cs="Arial"/>
          <w:szCs w:val="22"/>
        </w:rPr>
        <w:lastRenderedPageBreak/>
        <w:t>Matriz</w:t>
      </w:r>
      <w:r w:rsidR="00AD16D2" w:rsidRPr="00601CB7">
        <w:rPr>
          <w:rFonts w:cs="Arial"/>
          <w:szCs w:val="22"/>
        </w:rPr>
        <w:t xml:space="preserve"> FODA</w:t>
      </w:r>
      <w:bookmarkEnd w:id="8"/>
      <w:r w:rsidR="00AD16D2" w:rsidRPr="00601CB7">
        <w:rPr>
          <w:rFonts w:cs="Arial"/>
          <w:szCs w:val="22"/>
        </w:rPr>
        <w:t xml:space="preserve"> </w:t>
      </w:r>
    </w:p>
    <w:p w14:paraId="61E5638B" w14:textId="05146B51" w:rsidR="00601CB7" w:rsidRPr="00601CB7" w:rsidRDefault="00601CB7" w:rsidP="00601CB7">
      <w:pPr>
        <w:rPr>
          <w:rFonts w:ascii="Arial" w:hAnsi="Arial" w:cs="Arial"/>
          <w:b/>
          <w:bCs/>
        </w:rPr>
      </w:pPr>
      <w:r w:rsidRPr="00601CB7">
        <w:rPr>
          <w:rFonts w:ascii="Arial" w:hAnsi="Arial" w:cs="Arial"/>
          <w:b/>
          <w:bCs/>
        </w:rPr>
        <w:t>Tabla 3</w:t>
      </w:r>
    </w:p>
    <w:p w14:paraId="0A02B972" w14:textId="713AF874" w:rsidR="00601CB7" w:rsidRPr="00601CB7" w:rsidRDefault="00601CB7" w:rsidP="00601CB7">
      <w:pPr>
        <w:rPr>
          <w:rFonts w:ascii="Arial" w:hAnsi="Arial" w:cs="Arial"/>
        </w:rPr>
      </w:pPr>
      <w:r w:rsidRPr="00601CB7">
        <w:rPr>
          <w:rFonts w:ascii="Arial" w:hAnsi="Arial" w:cs="Arial"/>
        </w:rPr>
        <w:t>Ítems de Análisis FODA</w:t>
      </w:r>
    </w:p>
    <w:tbl>
      <w:tblPr>
        <w:tblStyle w:val="Tablaconcuadrcula"/>
        <w:tblW w:w="9351" w:type="dxa"/>
        <w:tblLook w:val="04A0" w:firstRow="1" w:lastRow="0" w:firstColumn="1" w:lastColumn="0" w:noHBand="0" w:noVBand="1"/>
      </w:tblPr>
      <w:tblGrid>
        <w:gridCol w:w="4815"/>
        <w:gridCol w:w="4536"/>
      </w:tblGrid>
      <w:tr w:rsidR="00AD16D2" w:rsidRPr="00601CB7" w14:paraId="1F0A70ED" w14:textId="77777777" w:rsidTr="00AD16D2">
        <w:tc>
          <w:tcPr>
            <w:tcW w:w="4815" w:type="dxa"/>
          </w:tcPr>
          <w:p w14:paraId="72F62A99" w14:textId="048C47A6" w:rsidR="00AD16D2" w:rsidRPr="00601CB7" w:rsidRDefault="00AD16D2" w:rsidP="00CB012B">
            <w:pPr>
              <w:spacing w:line="480" w:lineRule="auto"/>
              <w:rPr>
                <w:rFonts w:ascii="Arial" w:hAnsi="Arial" w:cs="Arial"/>
              </w:rPr>
            </w:pPr>
            <w:r w:rsidRPr="00601CB7">
              <w:rPr>
                <w:rFonts w:ascii="Arial" w:hAnsi="Arial" w:cs="Arial"/>
              </w:rPr>
              <w:t>Fortalezas</w:t>
            </w:r>
          </w:p>
        </w:tc>
        <w:tc>
          <w:tcPr>
            <w:tcW w:w="4536" w:type="dxa"/>
          </w:tcPr>
          <w:p w14:paraId="48BD3E43" w14:textId="5F8FE4E0" w:rsidR="00AD16D2" w:rsidRPr="00601CB7" w:rsidRDefault="00AD16D2" w:rsidP="00CB012B">
            <w:pPr>
              <w:spacing w:line="480" w:lineRule="auto"/>
              <w:rPr>
                <w:rFonts w:ascii="Arial" w:hAnsi="Arial" w:cs="Arial"/>
              </w:rPr>
            </w:pPr>
            <w:r w:rsidRPr="00601CB7">
              <w:rPr>
                <w:rFonts w:ascii="Arial" w:hAnsi="Arial" w:cs="Arial"/>
              </w:rPr>
              <w:t>Oportunidades</w:t>
            </w:r>
          </w:p>
        </w:tc>
      </w:tr>
      <w:tr w:rsidR="00AD16D2" w:rsidRPr="00601CB7" w14:paraId="691370D2" w14:textId="77777777" w:rsidTr="00AD16D2">
        <w:tc>
          <w:tcPr>
            <w:tcW w:w="4815" w:type="dxa"/>
          </w:tcPr>
          <w:p w14:paraId="34E4CA80" w14:textId="178BC7B2" w:rsidR="00AD16D2" w:rsidRPr="00601CB7" w:rsidRDefault="00AD16D2" w:rsidP="00CB012B">
            <w:pPr>
              <w:pStyle w:val="Prrafodelista"/>
              <w:numPr>
                <w:ilvl w:val="0"/>
                <w:numId w:val="9"/>
              </w:numPr>
              <w:spacing w:line="480" w:lineRule="auto"/>
              <w:rPr>
                <w:rFonts w:ascii="Arial" w:hAnsi="Arial" w:cs="Arial"/>
              </w:rPr>
            </w:pPr>
            <w:r w:rsidRPr="00601CB7">
              <w:rPr>
                <w:rFonts w:ascii="Arial" w:hAnsi="Arial" w:cs="Arial"/>
              </w:rPr>
              <w:t xml:space="preserve">Enfoque educativo innovador que combina aprendizaje y entretenimiento. </w:t>
            </w:r>
          </w:p>
          <w:p w14:paraId="48397188" w14:textId="574BF8F2" w:rsidR="00AD16D2" w:rsidRPr="00601CB7" w:rsidRDefault="00AD16D2" w:rsidP="00CB012B">
            <w:pPr>
              <w:pStyle w:val="Prrafodelista"/>
              <w:numPr>
                <w:ilvl w:val="0"/>
                <w:numId w:val="9"/>
              </w:numPr>
              <w:spacing w:line="480" w:lineRule="auto"/>
              <w:rPr>
                <w:rFonts w:ascii="Arial" w:hAnsi="Arial" w:cs="Arial"/>
              </w:rPr>
            </w:pPr>
            <w:r w:rsidRPr="00601CB7">
              <w:rPr>
                <w:rFonts w:ascii="Arial" w:hAnsi="Arial" w:cs="Arial"/>
              </w:rPr>
              <w:t xml:space="preserve">Accesibilidad para computadoras de bajos recursos. </w:t>
            </w:r>
          </w:p>
          <w:p w14:paraId="5EC550DC" w14:textId="51F5BC66" w:rsidR="00AD16D2" w:rsidRPr="00601CB7" w:rsidRDefault="00AD16D2" w:rsidP="00CB012B">
            <w:pPr>
              <w:pStyle w:val="Prrafodelista"/>
              <w:numPr>
                <w:ilvl w:val="0"/>
                <w:numId w:val="9"/>
              </w:numPr>
              <w:spacing w:line="480" w:lineRule="auto"/>
              <w:rPr>
                <w:rFonts w:ascii="Arial" w:hAnsi="Arial" w:cs="Arial"/>
              </w:rPr>
            </w:pPr>
            <w:r w:rsidRPr="00601CB7">
              <w:rPr>
                <w:rFonts w:ascii="Arial" w:hAnsi="Arial" w:cs="Arial"/>
              </w:rPr>
              <w:t xml:space="preserve">Gráficos en píxel art, atractivos para el público objetivo. </w:t>
            </w:r>
          </w:p>
          <w:p w14:paraId="52BBFBAF" w14:textId="642920EE" w:rsidR="00AD16D2" w:rsidRPr="00601CB7" w:rsidRDefault="00AD16D2" w:rsidP="00CB012B">
            <w:pPr>
              <w:pStyle w:val="Prrafodelista"/>
              <w:numPr>
                <w:ilvl w:val="0"/>
                <w:numId w:val="9"/>
              </w:numPr>
              <w:spacing w:line="480" w:lineRule="auto"/>
              <w:rPr>
                <w:rFonts w:ascii="Arial" w:hAnsi="Arial" w:cs="Arial"/>
              </w:rPr>
            </w:pPr>
            <w:r w:rsidRPr="00601CB7">
              <w:rPr>
                <w:rFonts w:ascii="Arial" w:hAnsi="Arial" w:cs="Arial"/>
              </w:rPr>
              <w:t xml:space="preserve">Uso de Godot, un motor de código abierto, reduciendo costos de desarrollo. </w:t>
            </w:r>
          </w:p>
          <w:p w14:paraId="20421FB4" w14:textId="7CE23AA1" w:rsidR="00AD16D2" w:rsidRPr="00601CB7" w:rsidRDefault="00AD16D2" w:rsidP="00CB012B">
            <w:pPr>
              <w:pStyle w:val="Prrafodelista"/>
              <w:numPr>
                <w:ilvl w:val="0"/>
                <w:numId w:val="9"/>
              </w:numPr>
              <w:spacing w:line="480" w:lineRule="auto"/>
              <w:rPr>
                <w:rFonts w:ascii="Arial" w:hAnsi="Arial" w:cs="Arial"/>
              </w:rPr>
            </w:pPr>
            <w:r w:rsidRPr="00601CB7">
              <w:rPr>
                <w:rFonts w:ascii="Arial" w:hAnsi="Arial" w:cs="Arial"/>
              </w:rPr>
              <w:t>Temática relevante para la conservación ambiental, alineada con objetivos educativos.</w:t>
            </w:r>
          </w:p>
        </w:tc>
        <w:tc>
          <w:tcPr>
            <w:tcW w:w="4536" w:type="dxa"/>
          </w:tcPr>
          <w:p w14:paraId="20045686" w14:textId="61ACD36A" w:rsidR="00AD16D2" w:rsidRPr="00601CB7" w:rsidRDefault="00AD16D2" w:rsidP="00CB012B">
            <w:pPr>
              <w:pStyle w:val="Prrafodelista"/>
              <w:numPr>
                <w:ilvl w:val="0"/>
                <w:numId w:val="9"/>
              </w:numPr>
              <w:spacing w:line="480" w:lineRule="auto"/>
              <w:rPr>
                <w:rFonts w:ascii="Arial" w:hAnsi="Arial" w:cs="Arial"/>
              </w:rPr>
            </w:pPr>
            <w:r w:rsidRPr="00601CB7">
              <w:rPr>
                <w:rFonts w:ascii="Arial" w:hAnsi="Arial" w:cs="Arial"/>
              </w:rPr>
              <w:t xml:space="preserve">Posible alianza con instituciones educativas para implementación en aulas. </w:t>
            </w:r>
          </w:p>
          <w:p w14:paraId="617825C6" w14:textId="5CC8C718" w:rsidR="00AD16D2" w:rsidRPr="00601CB7" w:rsidRDefault="00AD16D2" w:rsidP="00CB012B">
            <w:pPr>
              <w:pStyle w:val="Prrafodelista"/>
              <w:numPr>
                <w:ilvl w:val="0"/>
                <w:numId w:val="9"/>
              </w:numPr>
              <w:spacing w:line="480" w:lineRule="auto"/>
              <w:rPr>
                <w:rFonts w:ascii="Arial" w:hAnsi="Arial" w:cs="Arial"/>
              </w:rPr>
            </w:pPr>
            <w:r w:rsidRPr="00601CB7">
              <w:rPr>
                <w:rFonts w:ascii="Arial" w:hAnsi="Arial" w:cs="Arial"/>
              </w:rPr>
              <w:t xml:space="preserve">Creciente interés en videojuegos educativos y gamificación. </w:t>
            </w:r>
          </w:p>
          <w:p w14:paraId="594E07A0" w14:textId="0149ECD6" w:rsidR="00AD16D2" w:rsidRPr="00601CB7" w:rsidRDefault="00AD16D2" w:rsidP="00CB012B">
            <w:pPr>
              <w:pStyle w:val="Prrafodelista"/>
              <w:numPr>
                <w:ilvl w:val="0"/>
                <w:numId w:val="9"/>
              </w:numPr>
              <w:spacing w:line="480" w:lineRule="auto"/>
              <w:rPr>
                <w:rFonts w:ascii="Arial" w:hAnsi="Arial" w:cs="Arial"/>
              </w:rPr>
            </w:pPr>
            <w:r w:rsidRPr="00601CB7">
              <w:rPr>
                <w:rFonts w:ascii="Arial" w:hAnsi="Arial" w:cs="Arial"/>
              </w:rPr>
              <w:t xml:space="preserve">Acceso a financiamiento mediante programas de apoyo a la educación y el medio ambiente. </w:t>
            </w:r>
          </w:p>
          <w:p w14:paraId="48791B27" w14:textId="51D24BB9" w:rsidR="00AD16D2" w:rsidRPr="00601CB7" w:rsidRDefault="00AD16D2" w:rsidP="00CB012B">
            <w:pPr>
              <w:pStyle w:val="Prrafodelista"/>
              <w:numPr>
                <w:ilvl w:val="0"/>
                <w:numId w:val="9"/>
              </w:numPr>
              <w:spacing w:line="480" w:lineRule="auto"/>
              <w:rPr>
                <w:rFonts w:ascii="Arial" w:hAnsi="Arial" w:cs="Arial"/>
              </w:rPr>
            </w:pPr>
            <w:r w:rsidRPr="00601CB7">
              <w:rPr>
                <w:rFonts w:ascii="Arial" w:hAnsi="Arial" w:cs="Arial"/>
              </w:rPr>
              <w:t xml:space="preserve">Expansión del proyecto a otros ecosistemas o regiones. </w:t>
            </w:r>
          </w:p>
        </w:tc>
      </w:tr>
      <w:tr w:rsidR="00AD16D2" w:rsidRPr="00601CB7" w14:paraId="448A7C9F" w14:textId="77777777" w:rsidTr="00AD16D2">
        <w:tc>
          <w:tcPr>
            <w:tcW w:w="4815" w:type="dxa"/>
          </w:tcPr>
          <w:p w14:paraId="74933C3F" w14:textId="4FBC08F6" w:rsidR="00AD16D2" w:rsidRPr="00601CB7" w:rsidRDefault="00AD16D2" w:rsidP="00CB012B">
            <w:pPr>
              <w:spacing w:line="480" w:lineRule="auto"/>
              <w:rPr>
                <w:rFonts w:ascii="Arial" w:hAnsi="Arial" w:cs="Arial"/>
              </w:rPr>
            </w:pPr>
            <w:r w:rsidRPr="00601CB7">
              <w:rPr>
                <w:rFonts w:ascii="Arial" w:hAnsi="Arial" w:cs="Arial"/>
              </w:rPr>
              <w:t>Debilidades</w:t>
            </w:r>
          </w:p>
        </w:tc>
        <w:tc>
          <w:tcPr>
            <w:tcW w:w="4536" w:type="dxa"/>
          </w:tcPr>
          <w:p w14:paraId="4F7B3419" w14:textId="1CD0E2EF" w:rsidR="00AD16D2" w:rsidRPr="00601CB7" w:rsidRDefault="00AD16D2" w:rsidP="00CB012B">
            <w:pPr>
              <w:spacing w:line="480" w:lineRule="auto"/>
              <w:rPr>
                <w:rFonts w:ascii="Arial" w:hAnsi="Arial" w:cs="Arial"/>
              </w:rPr>
            </w:pPr>
            <w:r w:rsidRPr="00601CB7">
              <w:rPr>
                <w:rFonts w:ascii="Arial" w:hAnsi="Arial" w:cs="Arial"/>
              </w:rPr>
              <w:t>Amenazas</w:t>
            </w:r>
          </w:p>
        </w:tc>
      </w:tr>
      <w:tr w:rsidR="00AD16D2" w:rsidRPr="00601CB7" w14:paraId="449AA4D7" w14:textId="77777777" w:rsidTr="00AD16D2">
        <w:tc>
          <w:tcPr>
            <w:tcW w:w="4815" w:type="dxa"/>
          </w:tcPr>
          <w:p w14:paraId="55D564A4" w14:textId="1A0BC292" w:rsidR="00AD16D2" w:rsidRPr="00601CB7" w:rsidRDefault="00AD16D2" w:rsidP="00CB012B">
            <w:pPr>
              <w:pStyle w:val="Prrafodelista"/>
              <w:numPr>
                <w:ilvl w:val="0"/>
                <w:numId w:val="10"/>
              </w:numPr>
              <w:spacing w:line="480" w:lineRule="auto"/>
              <w:rPr>
                <w:rFonts w:ascii="Arial" w:hAnsi="Arial" w:cs="Arial"/>
              </w:rPr>
            </w:pPr>
            <w:r w:rsidRPr="00601CB7">
              <w:rPr>
                <w:rFonts w:ascii="Arial" w:hAnsi="Arial" w:cs="Arial"/>
              </w:rPr>
              <w:t xml:space="preserve">Recursos limitados para desarrollo y promoción. </w:t>
            </w:r>
          </w:p>
          <w:p w14:paraId="0935CF45" w14:textId="77777777" w:rsidR="00AD16D2" w:rsidRPr="00601CB7" w:rsidRDefault="00AD16D2" w:rsidP="00CB012B">
            <w:pPr>
              <w:pStyle w:val="Prrafodelista"/>
              <w:numPr>
                <w:ilvl w:val="0"/>
                <w:numId w:val="10"/>
              </w:numPr>
              <w:spacing w:line="480" w:lineRule="auto"/>
              <w:rPr>
                <w:rFonts w:ascii="Arial" w:hAnsi="Arial" w:cs="Arial"/>
              </w:rPr>
            </w:pPr>
            <w:r w:rsidRPr="00601CB7">
              <w:rPr>
                <w:rFonts w:ascii="Arial" w:hAnsi="Arial" w:cs="Arial"/>
              </w:rPr>
              <w:t xml:space="preserve">Necesidad de validación pedagógica para garantizar impacto en el aprendizaje. </w:t>
            </w:r>
          </w:p>
          <w:p w14:paraId="2D10E9E0" w14:textId="2EA19DF7" w:rsidR="00AD16D2" w:rsidRPr="00601CB7" w:rsidRDefault="00AD16D2" w:rsidP="00CB012B">
            <w:pPr>
              <w:pStyle w:val="Prrafodelista"/>
              <w:numPr>
                <w:ilvl w:val="0"/>
                <w:numId w:val="10"/>
              </w:numPr>
              <w:spacing w:line="480" w:lineRule="auto"/>
              <w:rPr>
                <w:rFonts w:ascii="Arial" w:hAnsi="Arial" w:cs="Arial"/>
              </w:rPr>
            </w:pPr>
            <w:r w:rsidRPr="00601CB7">
              <w:rPr>
                <w:rFonts w:ascii="Arial" w:hAnsi="Arial" w:cs="Arial"/>
              </w:rPr>
              <w:t xml:space="preserve">Dependencia de Godot, lo que puede limitar compatibilidad en algunas plataformas. </w:t>
            </w:r>
          </w:p>
          <w:p w14:paraId="2411F09F" w14:textId="22DFFD9C" w:rsidR="00AD16D2" w:rsidRPr="00601CB7" w:rsidRDefault="00AD16D2" w:rsidP="00CB012B">
            <w:pPr>
              <w:pStyle w:val="Prrafodelista"/>
              <w:numPr>
                <w:ilvl w:val="0"/>
                <w:numId w:val="10"/>
              </w:numPr>
              <w:spacing w:line="480" w:lineRule="auto"/>
              <w:rPr>
                <w:rFonts w:ascii="Arial" w:hAnsi="Arial" w:cs="Arial"/>
              </w:rPr>
            </w:pPr>
            <w:r w:rsidRPr="00601CB7">
              <w:rPr>
                <w:rFonts w:ascii="Arial" w:hAnsi="Arial" w:cs="Arial"/>
              </w:rPr>
              <w:lastRenderedPageBreak/>
              <w:t>Posible resistencia de instituciones educativas a adoptar videojuegos en el currículo.</w:t>
            </w:r>
          </w:p>
        </w:tc>
        <w:tc>
          <w:tcPr>
            <w:tcW w:w="4536" w:type="dxa"/>
          </w:tcPr>
          <w:p w14:paraId="66400F06" w14:textId="243E595A" w:rsidR="00AD16D2" w:rsidRPr="00601CB7" w:rsidRDefault="00AD16D2" w:rsidP="00CB012B">
            <w:pPr>
              <w:pStyle w:val="Prrafodelista"/>
              <w:numPr>
                <w:ilvl w:val="0"/>
                <w:numId w:val="10"/>
              </w:numPr>
              <w:spacing w:line="480" w:lineRule="auto"/>
              <w:rPr>
                <w:rFonts w:ascii="Arial" w:hAnsi="Arial" w:cs="Arial"/>
              </w:rPr>
            </w:pPr>
            <w:r w:rsidRPr="00601CB7">
              <w:rPr>
                <w:rFonts w:ascii="Arial" w:hAnsi="Arial" w:cs="Arial"/>
              </w:rPr>
              <w:lastRenderedPageBreak/>
              <w:t xml:space="preserve">Competencia con otros videojuegos educativos más consolidados. </w:t>
            </w:r>
          </w:p>
          <w:p w14:paraId="428D38CA" w14:textId="75CAB13D" w:rsidR="00AD16D2" w:rsidRPr="00601CB7" w:rsidRDefault="00AD16D2" w:rsidP="00CB012B">
            <w:pPr>
              <w:pStyle w:val="Prrafodelista"/>
              <w:numPr>
                <w:ilvl w:val="0"/>
                <w:numId w:val="10"/>
              </w:numPr>
              <w:spacing w:line="480" w:lineRule="auto"/>
              <w:rPr>
                <w:rFonts w:ascii="Arial" w:hAnsi="Arial" w:cs="Arial"/>
              </w:rPr>
            </w:pPr>
            <w:r w:rsidRPr="00601CB7">
              <w:rPr>
                <w:rFonts w:ascii="Arial" w:hAnsi="Arial" w:cs="Arial"/>
              </w:rPr>
              <w:t xml:space="preserve">Falta de interés por parte de estudiantes si el juego no es suficientemente atractivo. </w:t>
            </w:r>
          </w:p>
          <w:p w14:paraId="3EC86E88" w14:textId="178CBDDA" w:rsidR="00AD16D2" w:rsidRPr="00601CB7" w:rsidRDefault="00AD16D2" w:rsidP="00CB012B">
            <w:pPr>
              <w:pStyle w:val="Prrafodelista"/>
              <w:numPr>
                <w:ilvl w:val="0"/>
                <w:numId w:val="10"/>
              </w:numPr>
              <w:spacing w:line="480" w:lineRule="auto"/>
              <w:rPr>
                <w:rFonts w:ascii="Arial" w:hAnsi="Arial" w:cs="Arial"/>
              </w:rPr>
            </w:pPr>
            <w:r w:rsidRPr="00601CB7">
              <w:rPr>
                <w:rFonts w:ascii="Arial" w:hAnsi="Arial" w:cs="Arial"/>
              </w:rPr>
              <w:t xml:space="preserve">Posibles dificultades para obtener financiamiento continuo. </w:t>
            </w:r>
          </w:p>
          <w:p w14:paraId="7B77F90F" w14:textId="12D0DF2A" w:rsidR="00AD16D2" w:rsidRPr="00601CB7" w:rsidRDefault="00AD16D2" w:rsidP="00CB012B">
            <w:pPr>
              <w:pStyle w:val="Prrafodelista"/>
              <w:numPr>
                <w:ilvl w:val="0"/>
                <w:numId w:val="10"/>
              </w:numPr>
              <w:spacing w:line="480" w:lineRule="auto"/>
              <w:rPr>
                <w:rFonts w:ascii="Arial" w:hAnsi="Arial" w:cs="Arial"/>
              </w:rPr>
            </w:pPr>
            <w:r w:rsidRPr="00601CB7">
              <w:rPr>
                <w:rFonts w:ascii="Arial" w:hAnsi="Arial" w:cs="Arial"/>
              </w:rPr>
              <w:lastRenderedPageBreak/>
              <w:t>Cambios en las políticas educativas que puedan afectar la adopción del videojuego.</w:t>
            </w:r>
          </w:p>
        </w:tc>
      </w:tr>
    </w:tbl>
    <w:p w14:paraId="7164B05B" w14:textId="77777777" w:rsidR="00AD16D2" w:rsidRPr="00601CB7" w:rsidRDefault="00AD16D2" w:rsidP="00CB012B">
      <w:pPr>
        <w:spacing w:line="480" w:lineRule="auto"/>
        <w:rPr>
          <w:rFonts w:ascii="Arial" w:hAnsi="Arial" w:cs="Arial"/>
        </w:rPr>
      </w:pPr>
    </w:p>
    <w:p w14:paraId="7E49DB0F" w14:textId="7265D877" w:rsidR="00601CB7" w:rsidRPr="00601CB7" w:rsidRDefault="00601CB7" w:rsidP="00CB012B">
      <w:pPr>
        <w:spacing w:line="480" w:lineRule="auto"/>
        <w:rPr>
          <w:rFonts w:ascii="Arial" w:hAnsi="Arial" w:cs="Arial"/>
        </w:rPr>
      </w:pPr>
      <w:r w:rsidRPr="00601CB7">
        <w:rPr>
          <w:rFonts w:ascii="Arial" w:hAnsi="Arial" w:cs="Arial"/>
        </w:rPr>
        <w:t>Tabla 4</w:t>
      </w:r>
    </w:p>
    <w:p w14:paraId="30FC087D" w14:textId="42E0DB26" w:rsidR="00601CB7" w:rsidRPr="00601CB7" w:rsidRDefault="00601CB7" w:rsidP="00CB012B">
      <w:pPr>
        <w:spacing w:line="480" w:lineRule="auto"/>
        <w:rPr>
          <w:rFonts w:ascii="Arial" w:hAnsi="Arial" w:cs="Arial"/>
        </w:rPr>
      </w:pPr>
      <w:r w:rsidRPr="00601CB7">
        <w:rPr>
          <w:rFonts w:ascii="Arial" w:hAnsi="Arial" w:cs="Arial"/>
        </w:rPr>
        <w:t>Análisis FODA</w:t>
      </w:r>
    </w:p>
    <w:tbl>
      <w:tblPr>
        <w:tblStyle w:val="Tablaconcuadrcula"/>
        <w:tblW w:w="9351" w:type="dxa"/>
        <w:tblLook w:val="04A0" w:firstRow="1" w:lastRow="0" w:firstColumn="1" w:lastColumn="0" w:noHBand="0" w:noVBand="1"/>
      </w:tblPr>
      <w:tblGrid>
        <w:gridCol w:w="1838"/>
        <w:gridCol w:w="3260"/>
        <w:gridCol w:w="4253"/>
      </w:tblGrid>
      <w:tr w:rsidR="00AD16D2" w:rsidRPr="00601CB7" w14:paraId="621CFB8E" w14:textId="77777777" w:rsidTr="00AD16D2">
        <w:tc>
          <w:tcPr>
            <w:tcW w:w="1838" w:type="dxa"/>
          </w:tcPr>
          <w:p w14:paraId="1313808C" w14:textId="77777777" w:rsidR="00AD16D2" w:rsidRPr="00601CB7" w:rsidRDefault="00AD16D2" w:rsidP="00CB012B">
            <w:pPr>
              <w:spacing w:line="480" w:lineRule="auto"/>
              <w:rPr>
                <w:rFonts w:ascii="Arial" w:hAnsi="Arial" w:cs="Arial"/>
              </w:rPr>
            </w:pPr>
          </w:p>
        </w:tc>
        <w:tc>
          <w:tcPr>
            <w:tcW w:w="3260" w:type="dxa"/>
          </w:tcPr>
          <w:p w14:paraId="6E373B4C" w14:textId="10197659" w:rsidR="00AD16D2" w:rsidRPr="00601CB7" w:rsidRDefault="00AD16D2" w:rsidP="00CB012B">
            <w:pPr>
              <w:spacing w:line="480" w:lineRule="auto"/>
              <w:rPr>
                <w:rFonts w:ascii="Arial" w:hAnsi="Arial" w:cs="Arial"/>
              </w:rPr>
            </w:pPr>
            <w:r w:rsidRPr="00601CB7">
              <w:rPr>
                <w:rFonts w:ascii="Arial" w:hAnsi="Arial" w:cs="Arial"/>
              </w:rPr>
              <w:t>Fortalezas</w:t>
            </w:r>
          </w:p>
        </w:tc>
        <w:tc>
          <w:tcPr>
            <w:tcW w:w="4253" w:type="dxa"/>
          </w:tcPr>
          <w:p w14:paraId="57EAB48A" w14:textId="36D11327" w:rsidR="00AD16D2" w:rsidRPr="00601CB7" w:rsidRDefault="00AD16D2" w:rsidP="00CB012B">
            <w:pPr>
              <w:spacing w:line="480" w:lineRule="auto"/>
              <w:rPr>
                <w:rFonts w:ascii="Arial" w:hAnsi="Arial" w:cs="Arial"/>
              </w:rPr>
            </w:pPr>
            <w:r w:rsidRPr="00601CB7">
              <w:rPr>
                <w:rFonts w:ascii="Arial" w:hAnsi="Arial" w:cs="Arial"/>
              </w:rPr>
              <w:t>Oportunidades</w:t>
            </w:r>
          </w:p>
        </w:tc>
      </w:tr>
      <w:tr w:rsidR="00AD16D2" w:rsidRPr="00601CB7" w14:paraId="133120BD" w14:textId="77777777" w:rsidTr="00AD16D2">
        <w:tc>
          <w:tcPr>
            <w:tcW w:w="1838" w:type="dxa"/>
          </w:tcPr>
          <w:p w14:paraId="0CEB663C" w14:textId="1F5F60E0" w:rsidR="00AD16D2" w:rsidRPr="00601CB7" w:rsidRDefault="00AD16D2" w:rsidP="00CB012B">
            <w:pPr>
              <w:spacing w:line="480" w:lineRule="auto"/>
              <w:rPr>
                <w:rFonts w:ascii="Arial" w:hAnsi="Arial" w:cs="Arial"/>
              </w:rPr>
            </w:pPr>
            <w:r w:rsidRPr="00601CB7">
              <w:rPr>
                <w:rFonts w:ascii="Arial" w:hAnsi="Arial" w:cs="Arial"/>
              </w:rPr>
              <w:t>Debilidades</w:t>
            </w:r>
          </w:p>
        </w:tc>
        <w:tc>
          <w:tcPr>
            <w:tcW w:w="3260" w:type="dxa"/>
          </w:tcPr>
          <w:p w14:paraId="148EF724" w14:textId="77777777" w:rsidR="00AD16D2" w:rsidRPr="00601CB7" w:rsidRDefault="00AD16D2" w:rsidP="00CB012B">
            <w:pPr>
              <w:pStyle w:val="Prrafodelista"/>
              <w:numPr>
                <w:ilvl w:val="0"/>
                <w:numId w:val="11"/>
              </w:numPr>
              <w:spacing w:line="480" w:lineRule="auto"/>
              <w:rPr>
                <w:rFonts w:ascii="Arial" w:hAnsi="Arial" w:cs="Arial"/>
              </w:rPr>
            </w:pPr>
            <w:r w:rsidRPr="00601CB7">
              <w:rPr>
                <w:rFonts w:ascii="Arial" w:hAnsi="Arial" w:cs="Arial"/>
              </w:rPr>
              <w:t xml:space="preserve">Aprovechar el uso de Godot y gráficos en píxel art para optimizar el rendimiento en equipos de bajos recursos y así compensar la falta de presupuesto para hardware avanzado. </w:t>
            </w:r>
          </w:p>
          <w:p w14:paraId="003E3106" w14:textId="7C4595C1" w:rsidR="00AD16D2" w:rsidRPr="00601CB7" w:rsidRDefault="00AD16D2" w:rsidP="00CB012B">
            <w:pPr>
              <w:pStyle w:val="Prrafodelista"/>
              <w:numPr>
                <w:ilvl w:val="0"/>
                <w:numId w:val="11"/>
              </w:numPr>
              <w:spacing w:line="480" w:lineRule="auto"/>
              <w:rPr>
                <w:rFonts w:ascii="Arial" w:hAnsi="Arial" w:cs="Arial"/>
              </w:rPr>
            </w:pPr>
            <w:r w:rsidRPr="00601CB7">
              <w:rPr>
                <w:rFonts w:ascii="Arial" w:hAnsi="Arial" w:cs="Arial"/>
              </w:rPr>
              <w:t xml:space="preserve">Destacar el enfoque educativo e innovador en presentaciones y pruebas con docentes para mitigar la resistencia de las instituciones educativas. </w:t>
            </w:r>
          </w:p>
          <w:p w14:paraId="3DBDB1A3" w14:textId="06067D03" w:rsidR="00AD16D2" w:rsidRPr="00601CB7" w:rsidRDefault="00AD16D2" w:rsidP="00CB012B">
            <w:pPr>
              <w:pStyle w:val="Prrafodelista"/>
              <w:numPr>
                <w:ilvl w:val="0"/>
                <w:numId w:val="11"/>
              </w:numPr>
              <w:spacing w:line="480" w:lineRule="auto"/>
              <w:rPr>
                <w:rFonts w:ascii="Arial" w:hAnsi="Arial" w:cs="Arial"/>
              </w:rPr>
            </w:pPr>
            <w:r w:rsidRPr="00601CB7">
              <w:rPr>
                <w:rFonts w:ascii="Arial" w:hAnsi="Arial" w:cs="Arial"/>
              </w:rPr>
              <w:lastRenderedPageBreak/>
              <w:t>Implementar pruebas piloto en colegios para validar el impacto pedagógico y fortalecer su credibilidad.</w:t>
            </w:r>
          </w:p>
        </w:tc>
        <w:tc>
          <w:tcPr>
            <w:tcW w:w="4253" w:type="dxa"/>
          </w:tcPr>
          <w:p w14:paraId="6E0AF2FA" w14:textId="39D29344" w:rsidR="00AD16D2" w:rsidRPr="00601CB7" w:rsidRDefault="00AD16D2" w:rsidP="00CB012B">
            <w:pPr>
              <w:pStyle w:val="Prrafodelista"/>
              <w:numPr>
                <w:ilvl w:val="0"/>
                <w:numId w:val="11"/>
              </w:numPr>
              <w:spacing w:line="480" w:lineRule="auto"/>
              <w:rPr>
                <w:rFonts w:ascii="Arial" w:hAnsi="Arial" w:cs="Arial"/>
              </w:rPr>
            </w:pPr>
            <w:r w:rsidRPr="00601CB7">
              <w:rPr>
                <w:rFonts w:ascii="Arial" w:hAnsi="Arial" w:cs="Arial"/>
              </w:rPr>
              <w:lastRenderedPageBreak/>
              <w:t xml:space="preserve">Buscar alianzas con instituciones educativas y entidades gubernamentales para obtener apoyo financiero y validar su contenido pedagógico. </w:t>
            </w:r>
          </w:p>
          <w:p w14:paraId="351861C6" w14:textId="5223CCBA" w:rsidR="00AD16D2" w:rsidRPr="00601CB7" w:rsidRDefault="00AD16D2" w:rsidP="00CB012B">
            <w:pPr>
              <w:pStyle w:val="Prrafodelista"/>
              <w:numPr>
                <w:ilvl w:val="0"/>
                <w:numId w:val="11"/>
              </w:numPr>
              <w:spacing w:line="480" w:lineRule="auto"/>
              <w:rPr>
                <w:rFonts w:ascii="Arial" w:hAnsi="Arial" w:cs="Arial"/>
              </w:rPr>
            </w:pPr>
            <w:r w:rsidRPr="00601CB7">
              <w:rPr>
                <w:rFonts w:ascii="Arial" w:hAnsi="Arial" w:cs="Arial"/>
              </w:rPr>
              <w:t xml:space="preserve">Postular el proyecto en programas de financiación educativa o ambiental para asegurar recursos y mejorar el desarrollo. </w:t>
            </w:r>
          </w:p>
          <w:p w14:paraId="315489A4" w14:textId="0F4390A7" w:rsidR="00AD16D2" w:rsidRPr="00601CB7" w:rsidRDefault="00AD16D2" w:rsidP="00CB012B">
            <w:pPr>
              <w:pStyle w:val="Prrafodelista"/>
              <w:numPr>
                <w:ilvl w:val="0"/>
                <w:numId w:val="11"/>
              </w:numPr>
              <w:spacing w:line="480" w:lineRule="auto"/>
              <w:rPr>
                <w:rFonts w:ascii="Arial" w:hAnsi="Arial" w:cs="Arial"/>
              </w:rPr>
            </w:pPr>
            <w:r w:rsidRPr="00601CB7">
              <w:rPr>
                <w:rFonts w:ascii="Arial" w:hAnsi="Arial" w:cs="Arial"/>
              </w:rPr>
              <w:t>Aprovechar el creciente interés en la gamificación para mejorar la estrategia de marketing y atraer más docentes y estudiantes.</w:t>
            </w:r>
          </w:p>
        </w:tc>
      </w:tr>
      <w:tr w:rsidR="00AD16D2" w:rsidRPr="00601CB7" w14:paraId="0560F9F9" w14:textId="77777777" w:rsidTr="00AD16D2">
        <w:tc>
          <w:tcPr>
            <w:tcW w:w="1838" w:type="dxa"/>
          </w:tcPr>
          <w:p w14:paraId="5EC1A310" w14:textId="0D2381B9" w:rsidR="00AD16D2" w:rsidRPr="00601CB7" w:rsidRDefault="00AD16D2" w:rsidP="00CB012B">
            <w:pPr>
              <w:spacing w:line="480" w:lineRule="auto"/>
              <w:rPr>
                <w:rFonts w:ascii="Arial" w:hAnsi="Arial" w:cs="Arial"/>
              </w:rPr>
            </w:pPr>
            <w:r w:rsidRPr="00601CB7">
              <w:rPr>
                <w:rFonts w:ascii="Arial" w:hAnsi="Arial" w:cs="Arial"/>
              </w:rPr>
              <w:t>Amenazas</w:t>
            </w:r>
          </w:p>
        </w:tc>
        <w:tc>
          <w:tcPr>
            <w:tcW w:w="3260" w:type="dxa"/>
          </w:tcPr>
          <w:p w14:paraId="0BAEE9DC" w14:textId="3F6A67DB" w:rsidR="00AD16D2" w:rsidRPr="00601CB7" w:rsidRDefault="00AD16D2" w:rsidP="00CB012B">
            <w:pPr>
              <w:pStyle w:val="Prrafodelista"/>
              <w:numPr>
                <w:ilvl w:val="0"/>
                <w:numId w:val="12"/>
              </w:numPr>
              <w:spacing w:line="480" w:lineRule="auto"/>
              <w:rPr>
                <w:rFonts w:ascii="Arial" w:hAnsi="Arial" w:cs="Arial"/>
              </w:rPr>
            </w:pPr>
            <w:r w:rsidRPr="00601CB7">
              <w:rPr>
                <w:rFonts w:ascii="Arial" w:hAnsi="Arial" w:cs="Arial"/>
              </w:rPr>
              <w:t xml:space="preserve">Diferenciar el juego de la competencia destacando su enfoque en la biodiversidad local y su impacto educativo. </w:t>
            </w:r>
          </w:p>
          <w:p w14:paraId="504E5A36" w14:textId="2B1B6436" w:rsidR="00AD16D2" w:rsidRPr="00601CB7" w:rsidRDefault="00AD16D2" w:rsidP="00CB012B">
            <w:pPr>
              <w:pStyle w:val="Prrafodelista"/>
              <w:numPr>
                <w:ilvl w:val="0"/>
                <w:numId w:val="12"/>
              </w:numPr>
              <w:spacing w:line="480" w:lineRule="auto"/>
              <w:rPr>
                <w:rFonts w:ascii="Arial" w:hAnsi="Arial" w:cs="Arial"/>
              </w:rPr>
            </w:pPr>
            <w:r w:rsidRPr="00601CB7">
              <w:rPr>
                <w:rFonts w:ascii="Arial" w:hAnsi="Arial" w:cs="Arial"/>
              </w:rPr>
              <w:t xml:space="preserve">Diseñar una estrategia de </w:t>
            </w:r>
            <w:proofErr w:type="spellStart"/>
            <w:r w:rsidRPr="00601CB7">
              <w:rPr>
                <w:rFonts w:ascii="Arial" w:hAnsi="Arial" w:cs="Arial"/>
              </w:rPr>
              <w:t>engagement</w:t>
            </w:r>
            <w:proofErr w:type="spellEnd"/>
            <w:r w:rsidRPr="00601CB7">
              <w:rPr>
                <w:rFonts w:ascii="Arial" w:hAnsi="Arial" w:cs="Arial"/>
              </w:rPr>
              <w:t xml:space="preserve"> para mantener el interés de los estudiantes mediante actualizaciones, niveles adicionales y desafíos interactivos. </w:t>
            </w:r>
          </w:p>
          <w:p w14:paraId="459983B0" w14:textId="0F093345" w:rsidR="00AD16D2" w:rsidRPr="00601CB7" w:rsidRDefault="00AD16D2" w:rsidP="00CB012B">
            <w:pPr>
              <w:pStyle w:val="Prrafodelista"/>
              <w:numPr>
                <w:ilvl w:val="0"/>
                <w:numId w:val="12"/>
              </w:numPr>
              <w:spacing w:line="480" w:lineRule="auto"/>
              <w:rPr>
                <w:rFonts w:ascii="Arial" w:hAnsi="Arial" w:cs="Arial"/>
              </w:rPr>
            </w:pPr>
            <w:r w:rsidRPr="00601CB7">
              <w:rPr>
                <w:rFonts w:ascii="Arial" w:hAnsi="Arial" w:cs="Arial"/>
              </w:rPr>
              <w:t xml:space="preserve">Crear material de apoyo para docentes que facilite su integración en el currículo escolar y </w:t>
            </w:r>
            <w:r w:rsidRPr="00601CB7">
              <w:rPr>
                <w:rFonts w:ascii="Arial" w:hAnsi="Arial" w:cs="Arial"/>
              </w:rPr>
              <w:lastRenderedPageBreak/>
              <w:t>minimice la resistencia institucional.</w:t>
            </w:r>
          </w:p>
        </w:tc>
        <w:tc>
          <w:tcPr>
            <w:tcW w:w="4253" w:type="dxa"/>
          </w:tcPr>
          <w:p w14:paraId="79FBC189" w14:textId="59B1472D" w:rsidR="0062035C" w:rsidRPr="00601CB7" w:rsidRDefault="0062035C" w:rsidP="00CB012B">
            <w:pPr>
              <w:pStyle w:val="Prrafodelista"/>
              <w:numPr>
                <w:ilvl w:val="0"/>
                <w:numId w:val="12"/>
              </w:numPr>
              <w:spacing w:line="480" w:lineRule="auto"/>
              <w:rPr>
                <w:rFonts w:ascii="Arial" w:hAnsi="Arial" w:cs="Arial"/>
              </w:rPr>
            </w:pPr>
            <w:r w:rsidRPr="00601CB7">
              <w:rPr>
                <w:rFonts w:ascii="Arial" w:hAnsi="Arial" w:cs="Arial"/>
              </w:rPr>
              <w:lastRenderedPageBreak/>
              <w:t xml:space="preserve">Realizar pruebas de aceptación con estudiantes para garantizar que el juego sea lo suficientemente atractivo y evitar la falta de interés. </w:t>
            </w:r>
          </w:p>
          <w:p w14:paraId="6F4EB89D" w14:textId="6FF43361" w:rsidR="0062035C" w:rsidRPr="00601CB7" w:rsidRDefault="0062035C" w:rsidP="00CB012B">
            <w:pPr>
              <w:pStyle w:val="Prrafodelista"/>
              <w:numPr>
                <w:ilvl w:val="0"/>
                <w:numId w:val="12"/>
              </w:numPr>
              <w:spacing w:line="480" w:lineRule="auto"/>
              <w:rPr>
                <w:rFonts w:ascii="Arial" w:hAnsi="Arial" w:cs="Arial"/>
              </w:rPr>
            </w:pPr>
            <w:r w:rsidRPr="00601CB7">
              <w:rPr>
                <w:rFonts w:ascii="Arial" w:hAnsi="Arial" w:cs="Arial"/>
              </w:rPr>
              <w:t xml:space="preserve">Buscar financiación mediante modelos de donaciones, crowdfunding o patrocinios para reducir la dependencia de recursos limitados. </w:t>
            </w:r>
          </w:p>
          <w:p w14:paraId="2D5DDFD7" w14:textId="390AD308" w:rsidR="00AD16D2" w:rsidRPr="00601CB7" w:rsidRDefault="0062035C" w:rsidP="00CB012B">
            <w:pPr>
              <w:pStyle w:val="Prrafodelista"/>
              <w:numPr>
                <w:ilvl w:val="0"/>
                <w:numId w:val="12"/>
              </w:numPr>
              <w:spacing w:line="480" w:lineRule="auto"/>
              <w:rPr>
                <w:rFonts w:ascii="Arial" w:hAnsi="Arial" w:cs="Arial"/>
              </w:rPr>
            </w:pPr>
            <w:r w:rsidRPr="00601CB7">
              <w:rPr>
                <w:rFonts w:ascii="Arial" w:hAnsi="Arial" w:cs="Arial"/>
              </w:rPr>
              <w:t>Explorar la compatibilidad con múltiples plataformas para reducir la dependencia de Godot y hacer el juego más accesible.</w:t>
            </w:r>
          </w:p>
        </w:tc>
      </w:tr>
    </w:tbl>
    <w:p w14:paraId="41365D35" w14:textId="77777777" w:rsidR="00AD16D2" w:rsidRPr="00601CB7" w:rsidRDefault="00AD16D2" w:rsidP="00CB012B">
      <w:pPr>
        <w:spacing w:line="480" w:lineRule="auto"/>
        <w:rPr>
          <w:rFonts w:ascii="Arial" w:hAnsi="Arial" w:cs="Arial"/>
        </w:rPr>
      </w:pPr>
    </w:p>
    <w:p w14:paraId="342E140E" w14:textId="71F035DC" w:rsidR="00C56C45" w:rsidRPr="00601CB7" w:rsidRDefault="00C56C45" w:rsidP="00CB012B">
      <w:pPr>
        <w:pStyle w:val="Ttulo2"/>
        <w:spacing w:line="480" w:lineRule="auto"/>
        <w:rPr>
          <w:rFonts w:cs="Arial"/>
          <w:szCs w:val="22"/>
        </w:rPr>
      </w:pPr>
      <w:bookmarkStart w:id="9" w:name="_Toc192792566"/>
      <w:r w:rsidRPr="00601CB7">
        <w:rPr>
          <w:rFonts w:cs="Arial"/>
          <w:szCs w:val="22"/>
        </w:rPr>
        <w:t>Análisis FODA</w:t>
      </w:r>
      <w:bookmarkEnd w:id="9"/>
    </w:p>
    <w:p w14:paraId="494F84D9" w14:textId="77777777" w:rsidR="0062035C" w:rsidRPr="00601CB7" w:rsidRDefault="0062035C" w:rsidP="00CB012B">
      <w:pPr>
        <w:pStyle w:val="Ttulo3"/>
        <w:spacing w:line="480" w:lineRule="auto"/>
        <w:rPr>
          <w:rFonts w:cs="Arial"/>
          <w:szCs w:val="22"/>
        </w:rPr>
      </w:pPr>
      <w:bookmarkStart w:id="10" w:name="_Toc192792567"/>
      <w:r w:rsidRPr="00601CB7">
        <w:rPr>
          <w:rFonts w:cs="Arial"/>
          <w:szCs w:val="22"/>
        </w:rPr>
        <w:t>Fortalezas - Debilidades (FD)</w:t>
      </w:r>
      <w:bookmarkEnd w:id="10"/>
    </w:p>
    <w:p w14:paraId="0AA859B8" w14:textId="6923D63A" w:rsidR="0062035C" w:rsidRPr="00601CB7" w:rsidRDefault="0062035C" w:rsidP="00CB012B">
      <w:pPr>
        <w:spacing w:line="480" w:lineRule="auto"/>
        <w:rPr>
          <w:rFonts w:ascii="Arial" w:hAnsi="Arial" w:cs="Arial"/>
        </w:rPr>
      </w:pPr>
      <w:r w:rsidRPr="00601CB7">
        <w:rPr>
          <w:rFonts w:ascii="Arial" w:hAnsi="Arial" w:cs="Arial"/>
        </w:rPr>
        <w:t>Para optimizar los recursos del proyecto, Ecosysgame River Explorer puede aprovechar su diseño en píxel art y el uso del motor Godot, lo que permite un funcionamiento eficiente en equipos de bajos recursos, mitigando así la falta de presupuesto para hardware avanzado. Además, al tratarse de un videojuego educativo innovador, es fundamental implementar pruebas piloto en colegios</w:t>
      </w:r>
      <w:r w:rsidR="00E6008B" w:rsidRPr="00601CB7">
        <w:rPr>
          <w:rFonts w:ascii="Arial" w:hAnsi="Arial" w:cs="Arial"/>
        </w:rPr>
        <w:t xml:space="preserve"> en algún momento</w:t>
      </w:r>
      <w:r w:rsidRPr="00601CB7">
        <w:rPr>
          <w:rFonts w:ascii="Arial" w:hAnsi="Arial" w:cs="Arial"/>
        </w:rPr>
        <w:t>, lo que permitirá evaluar su impacto en el aprendizaje y fortalecer su credibilidad. De esta manera, se podría reducir la resistencia institucional y demostrar que el juego es una herramienta efectiva en la enseñanza de la biodiversidad.</w:t>
      </w:r>
    </w:p>
    <w:p w14:paraId="778695FF" w14:textId="77777777" w:rsidR="0062035C" w:rsidRPr="00601CB7" w:rsidRDefault="0062035C" w:rsidP="00CB012B">
      <w:pPr>
        <w:pStyle w:val="Ttulo3"/>
        <w:spacing w:line="480" w:lineRule="auto"/>
        <w:rPr>
          <w:rFonts w:cs="Arial"/>
          <w:szCs w:val="22"/>
        </w:rPr>
      </w:pPr>
      <w:bookmarkStart w:id="11" w:name="_Toc192792568"/>
      <w:r w:rsidRPr="00601CB7">
        <w:rPr>
          <w:rFonts w:cs="Arial"/>
          <w:szCs w:val="22"/>
        </w:rPr>
        <w:t>Oportunidades - Debilidades (OD)</w:t>
      </w:r>
      <w:bookmarkEnd w:id="11"/>
    </w:p>
    <w:p w14:paraId="013553A6" w14:textId="7114DC4C" w:rsidR="0062035C" w:rsidRPr="00601CB7" w:rsidRDefault="0062035C" w:rsidP="00CB012B">
      <w:pPr>
        <w:spacing w:line="480" w:lineRule="auto"/>
        <w:rPr>
          <w:rFonts w:ascii="Arial" w:hAnsi="Arial" w:cs="Arial"/>
        </w:rPr>
      </w:pPr>
      <w:r w:rsidRPr="00601CB7">
        <w:rPr>
          <w:rFonts w:ascii="Arial" w:hAnsi="Arial" w:cs="Arial"/>
        </w:rPr>
        <w:t>El crecimiento del interés por los videojuegos educativos y la gamificación brinda una gran oportunidad para mitigar las limitaciones del proyecto. Ecosysgame River Explorer puede buscar alianzas con instituciones educativas y entidades gubernamentales</w:t>
      </w:r>
      <w:r w:rsidR="00E6008B" w:rsidRPr="00601CB7">
        <w:rPr>
          <w:rFonts w:ascii="Arial" w:hAnsi="Arial" w:cs="Arial"/>
        </w:rPr>
        <w:t xml:space="preserve"> como la CAR (Corporación Autónoma Regional de Cundinamarca)</w:t>
      </w:r>
      <w:r w:rsidRPr="00601CB7">
        <w:rPr>
          <w:rFonts w:ascii="Arial" w:hAnsi="Arial" w:cs="Arial"/>
        </w:rPr>
        <w:t>, lo que ayudaría a obtener apoyo financiero</w:t>
      </w:r>
      <w:r w:rsidR="00DF2737" w:rsidRPr="00601CB7">
        <w:rPr>
          <w:rFonts w:ascii="Arial" w:hAnsi="Arial" w:cs="Arial"/>
        </w:rPr>
        <w:t xml:space="preserve">, asesorías </w:t>
      </w:r>
      <w:r w:rsidRPr="00601CB7">
        <w:rPr>
          <w:rFonts w:ascii="Arial" w:hAnsi="Arial" w:cs="Arial"/>
        </w:rPr>
        <w:t xml:space="preserve">y </w:t>
      </w:r>
      <w:r w:rsidR="00DF2737" w:rsidRPr="00601CB7">
        <w:rPr>
          <w:rFonts w:ascii="Arial" w:hAnsi="Arial" w:cs="Arial"/>
        </w:rPr>
        <w:t>validación del</w:t>
      </w:r>
      <w:r w:rsidRPr="00601CB7">
        <w:rPr>
          <w:rFonts w:ascii="Arial" w:hAnsi="Arial" w:cs="Arial"/>
        </w:rPr>
        <w:t xml:space="preserve"> contenido pedagógico. Además, postular el proyecto en </w:t>
      </w:r>
      <w:r w:rsidR="005A1E15" w:rsidRPr="00601CB7">
        <w:rPr>
          <w:rFonts w:ascii="Arial" w:hAnsi="Arial" w:cs="Arial"/>
        </w:rPr>
        <w:t>revistas como ACOFI (</w:t>
      </w:r>
      <w:r w:rsidR="005A1E15" w:rsidRPr="00601CB7">
        <w:rPr>
          <w:rFonts w:ascii="Arial" w:hAnsi="Arial" w:cs="Arial"/>
        </w:rPr>
        <w:t>Asociación Colombiana de Facultades de Ingeniería</w:t>
      </w:r>
      <w:r w:rsidR="005A1E15" w:rsidRPr="00601CB7">
        <w:rPr>
          <w:rFonts w:ascii="Arial" w:hAnsi="Arial" w:cs="Arial"/>
        </w:rPr>
        <w:t xml:space="preserve">), </w:t>
      </w:r>
      <w:r w:rsidRPr="00601CB7">
        <w:rPr>
          <w:rFonts w:ascii="Arial" w:hAnsi="Arial" w:cs="Arial"/>
        </w:rPr>
        <w:t>programas de financiación educativa o ambiental facilitaría la obtención de recursos para mejorar su desarrollo. Implementar estrategias de difusión dentro de la comunidad educativa permitirá aumentar su aceptación y consolidarlo como una herramienta didáctica innovadora.</w:t>
      </w:r>
    </w:p>
    <w:p w14:paraId="75D6AC17" w14:textId="77777777" w:rsidR="0062035C" w:rsidRPr="00601CB7" w:rsidRDefault="0062035C" w:rsidP="00CB012B">
      <w:pPr>
        <w:pStyle w:val="Ttulo3"/>
        <w:spacing w:line="480" w:lineRule="auto"/>
        <w:rPr>
          <w:rFonts w:cs="Arial"/>
          <w:szCs w:val="22"/>
        </w:rPr>
      </w:pPr>
      <w:bookmarkStart w:id="12" w:name="_Toc192792569"/>
      <w:r w:rsidRPr="00601CB7">
        <w:rPr>
          <w:rFonts w:cs="Arial"/>
          <w:szCs w:val="22"/>
        </w:rPr>
        <w:lastRenderedPageBreak/>
        <w:t>Fortalezas - Amenazas (FA)</w:t>
      </w:r>
      <w:bookmarkEnd w:id="12"/>
    </w:p>
    <w:p w14:paraId="4794F5AD" w14:textId="04B737E1" w:rsidR="0062035C" w:rsidRPr="00601CB7" w:rsidRDefault="0062035C" w:rsidP="00CB012B">
      <w:pPr>
        <w:spacing w:line="480" w:lineRule="auto"/>
        <w:rPr>
          <w:rFonts w:ascii="Arial" w:hAnsi="Arial" w:cs="Arial"/>
        </w:rPr>
      </w:pPr>
      <w:r w:rsidRPr="00601CB7">
        <w:rPr>
          <w:rFonts w:ascii="Arial" w:hAnsi="Arial" w:cs="Arial"/>
        </w:rPr>
        <w:t xml:space="preserve">Para diferenciarse de la competencia y enfrentar el posible desinterés de los estudiantes, Ecosysgame River Explorer debe resaltar su enfoque en la biodiversidad local, mostrando su valor educativo frente a otros videojuegos de temáticas similares. También es clave diseñar estrategias de </w:t>
      </w:r>
      <w:proofErr w:type="spellStart"/>
      <w:r w:rsidRPr="00601CB7">
        <w:rPr>
          <w:rFonts w:ascii="Arial" w:hAnsi="Arial" w:cs="Arial"/>
        </w:rPr>
        <w:t>engagement</w:t>
      </w:r>
      <w:proofErr w:type="spellEnd"/>
      <w:r w:rsidR="00C56C45" w:rsidRPr="00601CB7">
        <w:rPr>
          <w:rFonts w:ascii="Arial" w:hAnsi="Arial" w:cs="Arial"/>
        </w:rPr>
        <w:t xml:space="preserve"> (Estrategias de motivación y constancia)</w:t>
      </w:r>
      <w:r w:rsidRPr="00601CB7">
        <w:rPr>
          <w:rFonts w:ascii="Arial" w:hAnsi="Arial" w:cs="Arial"/>
        </w:rPr>
        <w:t>, como desafíos adicionales, misiones interactivas y niveles desbloqueables, que incentiven la participación continua de los jugadores. Además, generar material de apoyo para docentes facilitará la integración del juego en el currículo escolar, minimizando la resistencia de las instituciones y asegurando su implementación en el aula.</w:t>
      </w:r>
    </w:p>
    <w:p w14:paraId="38A1D4E0" w14:textId="77777777" w:rsidR="0062035C" w:rsidRPr="00601CB7" w:rsidRDefault="0062035C" w:rsidP="00CB012B">
      <w:pPr>
        <w:pStyle w:val="Ttulo3"/>
        <w:spacing w:line="480" w:lineRule="auto"/>
        <w:rPr>
          <w:rFonts w:cs="Arial"/>
          <w:szCs w:val="22"/>
        </w:rPr>
      </w:pPr>
      <w:bookmarkStart w:id="13" w:name="_Toc192792570"/>
      <w:r w:rsidRPr="00601CB7">
        <w:rPr>
          <w:rFonts w:cs="Arial"/>
          <w:szCs w:val="22"/>
        </w:rPr>
        <w:t>Debilidades - Amenazas (DA)</w:t>
      </w:r>
      <w:bookmarkEnd w:id="13"/>
    </w:p>
    <w:p w14:paraId="337065D9" w14:textId="53E8BA53" w:rsidR="0062035C" w:rsidRPr="00601CB7" w:rsidRDefault="0062035C" w:rsidP="00CB012B">
      <w:pPr>
        <w:spacing w:line="480" w:lineRule="auto"/>
        <w:rPr>
          <w:rFonts w:ascii="Arial" w:hAnsi="Arial" w:cs="Arial"/>
        </w:rPr>
      </w:pPr>
      <w:r w:rsidRPr="00601CB7">
        <w:rPr>
          <w:rFonts w:ascii="Arial" w:hAnsi="Arial" w:cs="Arial"/>
        </w:rPr>
        <w:t xml:space="preserve">Para mitigar los riesgos asociados a la falta de financiamiento y la posible baja aceptación del juego, es crucial realizar pruebas de aceptación con estudiantes y docentes, asegurando que el videojuego sea atractivo y funcional en el aprendizaje. Además, se pueden explorar alternativas de financiamiento como crowdfunding, patrocinios o colaboraciones con </w:t>
      </w:r>
      <w:proofErr w:type="spellStart"/>
      <w:r w:rsidRPr="00601CB7">
        <w:rPr>
          <w:rFonts w:ascii="Arial" w:hAnsi="Arial" w:cs="Arial"/>
        </w:rPr>
        <w:t>ONGs</w:t>
      </w:r>
      <w:proofErr w:type="spellEnd"/>
      <w:r w:rsidR="00C56C45" w:rsidRPr="00601CB7">
        <w:rPr>
          <w:rFonts w:ascii="Arial" w:hAnsi="Arial" w:cs="Arial"/>
        </w:rPr>
        <w:t xml:space="preserve"> (Organización No Gubernamental)</w:t>
      </w:r>
      <w:r w:rsidRPr="00601CB7">
        <w:rPr>
          <w:rFonts w:ascii="Arial" w:hAnsi="Arial" w:cs="Arial"/>
        </w:rPr>
        <w:t xml:space="preserve"> ambientales, lo que permitiría reducir la dependencia de recursos propios. También sería beneficioso considerar la compatibilidad del juego con múltiples plataformas, ampliando su alcance y evitando limitaciones derivadas del uso exclusivo de Godot.</w:t>
      </w:r>
    </w:p>
    <w:p w14:paraId="5E9AE4E2" w14:textId="77777777" w:rsidR="0090173F" w:rsidRPr="00601CB7" w:rsidRDefault="0090173F" w:rsidP="00CB012B">
      <w:pPr>
        <w:spacing w:line="480" w:lineRule="auto"/>
        <w:rPr>
          <w:rFonts w:ascii="Arial" w:hAnsi="Arial" w:cs="Arial"/>
        </w:rPr>
      </w:pPr>
    </w:p>
    <w:bookmarkStart w:id="14" w:name="_Toc192792571" w:displacedByCustomXml="next"/>
    <w:sdt>
      <w:sdtPr>
        <w:rPr>
          <w:rFonts w:cs="Arial"/>
          <w:szCs w:val="22"/>
          <w:lang w:val="es-ES"/>
        </w:rPr>
        <w:id w:val="1646402497"/>
        <w:docPartObj>
          <w:docPartGallery w:val="Bibliographies"/>
          <w:docPartUnique/>
        </w:docPartObj>
      </w:sdtPr>
      <w:sdtEndPr>
        <w:rPr>
          <w:rFonts w:eastAsiaTheme="minorEastAsia"/>
          <w:b w:val="0"/>
          <w:lang w:val="es-CO"/>
        </w:rPr>
      </w:sdtEndPr>
      <w:sdtContent>
        <w:p w14:paraId="5D1D82EF" w14:textId="2B2B2405" w:rsidR="00C56C45" w:rsidRPr="00601CB7" w:rsidRDefault="00C56C45" w:rsidP="00CB012B">
          <w:pPr>
            <w:pStyle w:val="Ttulo1"/>
            <w:spacing w:line="480" w:lineRule="auto"/>
            <w:rPr>
              <w:rFonts w:cs="Arial"/>
              <w:szCs w:val="22"/>
            </w:rPr>
          </w:pPr>
          <w:r w:rsidRPr="00601CB7">
            <w:rPr>
              <w:rFonts w:cs="Arial"/>
              <w:szCs w:val="22"/>
              <w:lang w:val="es-ES"/>
            </w:rPr>
            <w:t>Bibliografía</w:t>
          </w:r>
          <w:bookmarkEnd w:id="14"/>
        </w:p>
        <w:sdt>
          <w:sdtPr>
            <w:rPr>
              <w:rFonts w:ascii="Arial" w:hAnsi="Arial" w:cs="Arial"/>
            </w:rPr>
            <w:id w:val="111145805"/>
            <w:bibliography/>
          </w:sdtPr>
          <w:sdtContent>
            <w:p w14:paraId="636DB223" w14:textId="77777777" w:rsidR="00C56C45" w:rsidRPr="00601CB7" w:rsidRDefault="00C56C45" w:rsidP="00CB012B">
              <w:pPr>
                <w:pStyle w:val="Bibliografa"/>
                <w:spacing w:line="480" w:lineRule="auto"/>
                <w:ind w:left="720" w:hanging="720"/>
                <w:rPr>
                  <w:rFonts w:ascii="Arial" w:hAnsi="Arial" w:cs="Arial"/>
                  <w:noProof/>
                  <w:kern w:val="0"/>
                  <w:lang w:val="es-ES"/>
                  <w14:ligatures w14:val="none"/>
                </w:rPr>
              </w:pPr>
              <w:r w:rsidRPr="00601CB7">
                <w:rPr>
                  <w:rFonts w:ascii="Arial" w:hAnsi="Arial" w:cs="Arial"/>
                </w:rPr>
                <w:fldChar w:fldCharType="begin"/>
              </w:r>
              <w:r w:rsidRPr="00601CB7">
                <w:rPr>
                  <w:rFonts w:ascii="Arial" w:hAnsi="Arial" w:cs="Arial"/>
                </w:rPr>
                <w:instrText>BIBLIOGRAPHY</w:instrText>
              </w:r>
              <w:r w:rsidRPr="00601CB7">
                <w:rPr>
                  <w:rFonts w:ascii="Arial" w:hAnsi="Arial" w:cs="Arial"/>
                </w:rPr>
                <w:fldChar w:fldCharType="separate"/>
              </w:r>
              <w:r w:rsidRPr="00601CB7">
                <w:rPr>
                  <w:rFonts w:ascii="Arial" w:hAnsi="Arial" w:cs="Arial"/>
                  <w:noProof/>
                  <w:lang w:val="es-ES"/>
                </w:rPr>
                <w:t xml:space="preserve">fajardo, c. s. (17 de 12 de 2023). </w:t>
              </w:r>
              <w:r w:rsidRPr="00601CB7">
                <w:rPr>
                  <w:rFonts w:ascii="Arial" w:hAnsi="Arial" w:cs="Arial"/>
                  <w:i/>
                  <w:iCs/>
                  <w:noProof/>
                  <w:lang w:val="es-ES"/>
                </w:rPr>
                <w:t>El Tiempo</w:t>
              </w:r>
              <w:r w:rsidRPr="00601CB7">
                <w:rPr>
                  <w:rFonts w:ascii="Arial" w:hAnsi="Arial" w:cs="Arial"/>
                  <w:noProof/>
                  <w:lang w:val="es-ES"/>
                </w:rPr>
                <w:t>. Obtenido de Desarrollo de videojuegos: ¿cuánto dinero se debe invertir en la creación?: https://www.eltiempo.com/tecnosfera/videojuegos/desarrollo-de-videojuegos-cuanto-dinero-se-debe-invertir-en-la-creacion-836151</w:t>
              </w:r>
            </w:p>
            <w:p w14:paraId="0257C69B" w14:textId="77777777" w:rsidR="00C56C45" w:rsidRPr="00601CB7" w:rsidRDefault="00C56C45" w:rsidP="00CB012B">
              <w:pPr>
                <w:pStyle w:val="Bibliografa"/>
                <w:spacing w:line="480" w:lineRule="auto"/>
                <w:ind w:left="720" w:hanging="720"/>
                <w:rPr>
                  <w:rFonts w:ascii="Arial" w:hAnsi="Arial" w:cs="Arial"/>
                  <w:noProof/>
                  <w:lang w:val="es-ES"/>
                </w:rPr>
              </w:pPr>
              <w:r w:rsidRPr="00601CB7">
                <w:rPr>
                  <w:rFonts w:ascii="Arial" w:hAnsi="Arial" w:cs="Arial"/>
                  <w:noProof/>
                  <w:lang w:val="es-ES"/>
                </w:rPr>
                <w:lastRenderedPageBreak/>
                <w:t xml:space="preserve">glassdoor. (S.f.). </w:t>
              </w:r>
              <w:r w:rsidRPr="00601CB7">
                <w:rPr>
                  <w:rFonts w:ascii="Arial" w:hAnsi="Arial" w:cs="Arial"/>
                  <w:i/>
                  <w:iCs/>
                  <w:noProof/>
                  <w:lang w:val="es-ES"/>
                </w:rPr>
                <w:t>glassdoor</w:t>
              </w:r>
              <w:r w:rsidRPr="00601CB7">
                <w:rPr>
                  <w:rFonts w:ascii="Arial" w:hAnsi="Arial" w:cs="Arial"/>
                  <w:noProof/>
                  <w:lang w:val="es-ES"/>
                </w:rPr>
                <w:t>. Obtenido de Sueldos: https://www.glassdoor.com.ar/Empleo/index.htm</w:t>
              </w:r>
            </w:p>
            <w:p w14:paraId="7C6AE346" w14:textId="77777777" w:rsidR="00C56C45" w:rsidRPr="00601CB7" w:rsidRDefault="00C56C45" w:rsidP="00CB012B">
              <w:pPr>
                <w:pStyle w:val="Bibliografa"/>
                <w:spacing w:line="480" w:lineRule="auto"/>
                <w:ind w:left="720" w:hanging="720"/>
                <w:rPr>
                  <w:rFonts w:ascii="Arial" w:hAnsi="Arial" w:cs="Arial"/>
                  <w:noProof/>
                  <w:lang w:val="es-ES"/>
                </w:rPr>
              </w:pPr>
              <w:r w:rsidRPr="00601CB7">
                <w:rPr>
                  <w:rFonts w:ascii="Arial" w:hAnsi="Arial" w:cs="Arial"/>
                  <w:noProof/>
                  <w:lang w:val="es-ES"/>
                </w:rPr>
                <w:t xml:space="preserve">RetroStyle Games. (05 de 08 de 2024). </w:t>
              </w:r>
              <w:r w:rsidRPr="00601CB7">
                <w:rPr>
                  <w:rFonts w:ascii="Arial" w:hAnsi="Arial" w:cs="Arial"/>
                  <w:i/>
                  <w:iCs/>
                  <w:noProof/>
                  <w:lang w:val="es-ES"/>
                </w:rPr>
                <w:t>hackernoon</w:t>
              </w:r>
              <w:r w:rsidRPr="00601CB7">
                <w:rPr>
                  <w:rFonts w:ascii="Arial" w:hAnsi="Arial" w:cs="Arial"/>
                  <w:noProof/>
                  <w:lang w:val="es-ES"/>
                </w:rPr>
                <w:t>. Obtenido de ¿Cuánto cuesta iniciar un negocio de videojuegos?: https://hackernoon.com/lang/es/cuanto-cuesta-iniciar-un-negocio-de-videojuegos</w:t>
              </w:r>
            </w:p>
            <w:p w14:paraId="5034FC31" w14:textId="1FE83AF9" w:rsidR="00C56C45" w:rsidRPr="00601CB7" w:rsidRDefault="00C56C45" w:rsidP="00CB012B">
              <w:pPr>
                <w:spacing w:line="480" w:lineRule="auto"/>
                <w:rPr>
                  <w:rFonts w:ascii="Arial" w:hAnsi="Arial" w:cs="Arial"/>
                </w:rPr>
              </w:pPr>
              <w:r w:rsidRPr="00601CB7">
                <w:rPr>
                  <w:rFonts w:ascii="Arial" w:hAnsi="Arial" w:cs="Arial"/>
                  <w:b/>
                  <w:bCs/>
                </w:rPr>
                <w:fldChar w:fldCharType="end"/>
              </w:r>
            </w:p>
          </w:sdtContent>
        </w:sdt>
      </w:sdtContent>
    </w:sdt>
    <w:p w14:paraId="1C50A6D9" w14:textId="77777777" w:rsidR="00C56C45" w:rsidRPr="00601CB7" w:rsidRDefault="00C56C45" w:rsidP="00CB012B">
      <w:pPr>
        <w:spacing w:line="480" w:lineRule="auto"/>
        <w:rPr>
          <w:rFonts w:ascii="Arial" w:hAnsi="Arial" w:cs="Arial"/>
        </w:rPr>
      </w:pPr>
    </w:p>
    <w:sectPr w:rsidR="00C56C45" w:rsidRPr="00601C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3295A"/>
    <w:multiLevelType w:val="hybridMultilevel"/>
    <w:tmpl w:val="15BAE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1E19AF"/>
    <w:multiLevelType w:val="multilevel"/>
    <w:tmpl w:val="E92E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55AB2"/>
    <w:multiLevelType w:val="multilevel"/>
    <w:tmpl w:val="5E2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8075B"/>
    <w:multiLevelType w:val="multilevel"/>
    <w:tmpl w:val="B1A2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14CA3"/>
    <w:multiLevelType w:val="multilevel"/>
    <w:tmpl w:val="7970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C0182"/>
    <w:multiLevelType w:val="multilevel"/>
    <w:tmpl w:val="0352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80109"/>
    <w:multiLevelType w:val="hybridMultilevel"/>
    <w:tmpl w:val="F6D4BF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8C74090"/>
    <w:multiLevelType w:val="multilevel"/>
    <w:tmpl w:val="195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C05AC"/>
    <w:multiLevelType w:val="hybridMultilevel"/>
    <w:tmpl w:val="E5A81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DF12921"/>
    <w:multiLevelType w:val="hybridMultilevel"/>
    <w:tmpl w:val="C55E1A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BB838DC"/>
    <w:multiLevelType w:val="multilevel"/>
    <w:tmpl w:val="00E0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E4703B"/>
    <w:multiLevelType w:val="multilevel"/>
    <w:tmpl w:val="9A06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6585216">
    <w:abstractNumId w:val="2"/>
  </w:num>
  <w:num w:numId="2" w16cid:durableId="160439138">
    <w:abstractNumId w:val="10"/>
  </w:num>
  <w:num w:numId="3" w16cid:durableId="1816411947">
    <w:abstractNumId w:val="5"/>
  </w:num>
  <w:num w:numId="4" w16cid:durableId="807168974">
    <w:abstractNumId w:val="4"/>
  </w:num>
  <w:num w:numId="5" w16cid:durableId="384449998">
    <w:abstractNumId w:val="1"/>
  </w:num>
  <w:num w:numId="6" w16cid:durableId="1744445981">
    <w:abstractNumId w:val="7"/>
  </w:num>
  <w:num w:numId="7" w16cid:durableId="1596209720">
    <w:abstractNumId w:val="11"/>
  </w:num>
  <w:num w:numId="8" w16cid:durableId="1762796114">
    <w:abstractNumId w:val="3"/>
  </w:num>
  <w:num w:numId="9" w16cid:durableId="1332486553">
    <w:abstractNumId w:val="6"/>
  </w:num>
  <w:num w:numId="10" w16cid:durableId="1760521561">
    <w:abstractNumId w:val="8"/>
  </w:num>
  <w:num w:numId="11" w16cid:durableId="614799154">
    <w:abstractNumId w:val="0"/>
  </w:num>
  <w:num w:numId="12" w16cid:durableId="1457484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52C"/>
    <w:rsid w:val="000502E4"/>
    <w:rsid w:val="0007356B"/>
    <w:rsid w:val="000F3532"/>
    <w:rsid w:val="00111E65"/>
    <w:rsid w:val="001B5F9A"/>
    <w:rsid w:val="003E452C"/>
    <w:rsid w:val="00403631"/>
    <w:rsid w:val="004E242C"/>
    <w:rsid w:val="00586B24"/>
    <w:rsid w:val="005A1E15"/>
    <w:rsid w:val="00601CB7"/>
    <w:rsid w:val="0062035C"/>
    <w:rsid w:val="00705835"/>
    <w:rsid w:val="00752382"/>
    <w:rsid w:val="007A13BB"/>
    <w:rsid w:val="0090173F"/>
    <w:rsid w:val="0094185C"/>
    <w:rsid w:val="00971DB5"/>
    <w:rsid w:val="00A33E9B"/>
    <w:rsid w:val="00AD16D2"/>
    <w:rsid w:val="00B17AE9"/>
    <w:rsid w:val="00C21D0E"/>
    <w:rsid w:val="00C56C45"/>
    <w:rsid w:val="00CB012B"/>
    <w:rsid w:val="00CD20B3"/>
    <w:rsid w:val="00DF2737"/>
    <w:rsid w:val="00E6008B"/>
    <w:rsid w:val="00E8085C"/>
    <w:rsid w:val="00EA551A"/>
    <w:rsid w:val="00EB5933"/>
    <w:rsid w:val="00EE5D5C"/>
    <w:rsid w:val="00F42190"/>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7C81"/>
  <w15:chartTrackingRefBased/>
  <w15:docId w15:val="{6435F8A9-7ACE-4318-942A-3A805044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CO"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6C45"/>
    <w:pPr>
      <w:keepNext/>
      <w:keepLines/>
      <w:spacing w:before="360" w:after="80" w:line="360" w:lineRule="auto"/>
      <w:jc w:val="center"/>
      <w:outlineLvl w:val="0"/>
    </w:pPr>
    <w:rPr>
      <w:rFonts w:ascii="Arial" w:eastAsiaTheme="majorEastAsia" w:hAnsi="Arial" w:cstheme="majorBidi"/>
      <w:b/>
      <w:szCs w:val="40"/>
    </w:rPr>
  </w:style>
  <w:style w:type="paragraph" w:styleId="Ttulo2">
    <w:name w:val="heading 2"/>
    <w:basedOn w:val="Normal"/>
    <w:next w:val="Normal"/>
    <w:link w:val="Ttulo2Car"/>
    <w:uiPriority w:val="9"/>
    <w:unhideWhenUsed/>
    <w:qFormat/>
    <w:rsid w:val="00C56C45"/>
    <w:pPr>
      <w:keepNext/>
      <w:keepLines/>
      <w:spacing w:before="160" w:after="80"/>
      <w:outlineLvl w:val="1"/>
    </w:pPr>
    <w:rPr>
      <w:rFonts w:ascii="Arial" w:eastAsiaTheme="majorEastAsia" w:hAnsi="Arial" w:cstheme="majorBidi"/>
      <w:b/>
      <w:szCs w:val="32"/>
    </w:rPr>
  </w:style>
  <w:style w:type="paragraph" w:styleId="Ttulo3">
    <w:name w:val="heading 3"/>
    <w:basedOn w:val="Normal"/>
    <w:next w:val="Normal"/>
    <w:link w:val="Ttulo3Car"/>
    <w:uiPriority w:val="9"/>
    <w:unhideWhenUsed/>
    <w:qFormat/>
    <w:rsid w:val="00C56C45"/>
    <w:pPr>
      <w:keepNext/>
      <w:keepLines/>
      <w:spacing w:before="160" w:after="80"/>
      <w:outlineLvl w:val="2"/>
    </w:pPr>
    <w:rPr>
      <w:rFonts w:ascii="Arial" w:eastAsiaTheme="majorEastAsia" w:hAnsi="Arial" w:cstheme="majorBidi"/>
      <w:b/>
      <w:i/>
      <w:szCs w:val="28"/>
    </w:rPr>
  </w:style>
  <w:style w:type="paragraph" w:styleId="Ttulo4">
    <w:name w:val="heading 4"/>
    <w:basedOn w:val="Normal"/>
    <w:next w:val="Normal"/>
    <w:link w:val="Ttulo4Car"/>
    <w:uiPriority w:val="9"/>
    <w:semiHidden/>
    <w:unhideWhenUsed/>
    <w:qFormat/>
    <w:rsid w:val="003E45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45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45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45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45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45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Normal"/>
    <w:link w:val="apaCar"/>
    <w:qFormat/>
    <w:rsid w:val="00EE5D5C"/>
    <w:pPr>
      <w:spacing w:line="480" w:lineRule="auto"/>
    </w:pPr>
    <w:rPr>
      <w:rFonts w:ascii="Times New Roman" w:hAnsi="Times New Roman" w:cs="Times New Roman"/>
      <w:sz w:val="24"/>
      <w:szCs w:val="24"/>
    </w:rPr>
  </w:style>
  <w:style w:type="character" w:customStyle="1" w:styleId="apaCar">
    <w:name w:val="apa Car"/>
    <w:basedOn w:val="Fuentedeprrafopredeter"/>
    <w:link w:val="apa"/>
    <w:rsid w:val="00EE5D5C"/>
    <w:rPr>
      <w:rFonts w:ascii="Times New Roman" w:hAnsi="Times New Roman" w:cs="Times New Roman"/>
      <w:sz w:val="24"/>
      <w:szCs w:val="24"/>
    </w:rPr>
  </w:style>
  <w:style w:type="character" w:customStyle="1" w:styleId="Ttulo1Car">
    <w:name w:val="Título 1 Car"/>
    <w:basedOn w:val="Fuentedeprrafopredeter"/>
    <w:link w:val="Ttulo1"/>
    <w:uiPriority w:val="9"/>
    <w:rsid w:val="00C56C45"/>
    <w:rPr>
      <w:rFonts w:ascii="Arial" w:eastAsiaTheme="majorEastAsia" w:hAnsi="Arial" w:cstheme="majorBidi"/>
      <w:b/>
      <w:szCs w:val="40"/>
    </w:rPr>
  </w:style>
  <w:style w:type="character" w:customStyle="1" w:styleId="Ttulo2Car">
    <w:name w:val="Título 2 Car"/>
    <w:basedOn w:val="Fuentedeprrafopredeter"/>
    <w:link w:val="Ttulo2"/>
    <w:uiPriority w:val="9"/>
    <w:rsid w:val="00C56C45"/>
    <w:rPr>
      <w:rFonts w:ascii="Arial" w:eastAsiaTheme="majorEastAsia" w:hAnsi="Arial" w:cstheme="majorBidi"/>
      <w:b/>
      <w:szCs w:val="32"/>
    </w:rPr>
  </w:style>
  <w:style w:type="character" w:customStyle="1" w:styleId="Ttulo3Car">
    <w:name w:val="Título 3 Car"/>
    <w:basedOn w:val="Fuentedeprrafopredeter"/>
    <w:link w:val="Ttulo3"/>
    <w:uiPriority w:val="9"/>
    <w:rsid w:val="00C56C45"/>
    <w:rPr>
      <w:rFonts w:ascii="Arial" w:eastAsiaTheme="majorEastAsia" w:hAnsi="Arial" w:cstheme="majorBidi"/>
      <w:b/>
      <w:i/>
      <w:szCs w:val="28"/>
    </w:rPr>
  </w:style>
  <w:style w:type="character" w:customStyle="1" w:styleId="Ttulo4Car">
    <w:name w:val="Título 4 Car"/>
    <w:basedOn w:val="Fuentedeprrafopredeter"/>
    <w:link w:val="Ttulo4"/>
    <w:uiPriority w:val="9"/>
    <w:semiHidden/>
    <w:rsid w:val="003E45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45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45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45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45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452C"/>
    <w:rPr>
      <w:rFonts w:eastAsiaTheme="majorEastAsia" w:cstheme="majorBidi"/>
      <w:color w:val="272727" w:themeColor="text1" w:themeTint="D8"/>
    </w:rPr>
  </w:style>
  <w:style w:type="paragraph" w:styleId="Ttulo">
    <w:name w:val="Title"/>
    <w:basedOn w:val="Normal"/>
    <w:next w:val="Normal"/>
    <w:link w:val="TtuloCar"/>
    <w:uiPriority w:val="10"/>
    <w:qFormat/>
    <w:rsid w:val="003E4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45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45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45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452C"/>
    <w:pPr>
      <w:spacing w:before="160"/>
      <w:jc w:val="center"/>
    </w:pPr>
    <w:rPr>
      <w:i/>
      <w:iCs/>
      <w:color w:val="404040" w:themeColor="text1" w:themeTint="BF"/>
    </w:rPr>
  </w:style>
  <w:style w:type="character" w:customStyle="1" w:styleId="CitaCar">
    <w:name w:val="Cita Car"/>
    <w:basedOn w:val="Fuentedeprrafopredeter"/>
    <w:link w:val="Cita"/>
    <w:uiPriority w:val="29"/>
    <w:rsid w:val="003E452C"/>
    <w:rPr>
      <w:i/>
      <w:iCs/>
      <w:color w:val="404040" w:themeColor="text1" w:themeTint="BF"/>
    </w:rPr>
  </w:style>
  <w:style w:type="paragraph" w:styleId="Prrafodelista">
    <w:name w:val="List Paragraph"/>
    <w:basedOn w:val="Normal"/>
    <w:uiPriority w:val="34"/>
    <w:qFormat/>
    <w:rsid w:val="003E452C"/>
    <w:pPr>
      <w:ind w:left="720"/>
      <w:contextualSpacing/>
    </w:pPr>
  </w:style>
  <w:style w:type="character" w:styleId="nfasisintenso">
    <w:name w:val="Intense Emphasis"/>
    <w:basedOn w:val="Fuentedeprrafopredeter"/>
    <w:uiPriority w:val="21"/>
    <w:qFormat/>
    <w:rsid w:val="003E452C"/>
    <w:rPr>
      <w:i/>
      <w:iCs/>
      <w:color w:val="0F4761" w:themeColor="accent1" w:themeShade="BF"/>
    </w:rPr>
  </w:style>
  <w:style w:type="paragraph" w:styleId="Citadestacada">
    <w:name w:val="Intense Quote"/>
    <w:basedOn w:val="Normal"/>
    <w:next w:val="Normal"/>
    <w:link w:val="CitadestacadaCar"/>
    <w:uiPriority w:val="30"/>
    <w:qFormat/>
    <w:rsid w:val="003E4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452C"/>
    <w:rPr>
      <w:i/>
      <w:iCs/>
      <w:color w:val="0F4761" w:themeColor="accent1" w:themeShade="BF"/>
    </w:rPr>
  </w:style>
  <w:style w:type="character" w:styleId="Referenciaintensa">
    <w:name w:val="Intense Reference"/>
    <w:basedOn w:val="Fuentedeprrafopredeter"/>
    <w:uiPriority w:val="32"/>
    <w:qFormat/>
    <w:rsid w:val="003E452C"/>
    <w:rPr>
      <w:b/>
      <w:bCs/>
      <w:smallCaps/>
      <w:color w:val="0F4761" w:themeColor="accent1" w:themeShade="BF"/>
      <w:spacing w:val="5"/>
    </w:rPr>
  </w:style>
  <w:style w:type="table" w:styleId="Tablaconcuadrcula">
    <w:name w:val="Table Grid"/>
    <w:basedOn w:val="Tablanormal"/>
    <w:uiPriority w:val="39"/>
    <w:rsid w:val="00AD1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11E65"/>
    <w:rPr>
      <w:color w:val="467886" w:themeColor="hyperlink"/>
      <w:u w:val="single"/>
    </w:rPr>
  </w:style>
  <w:style w:type="character" w:styleId="Mencinsinresolver">
    <w:name w:val="Unresolved Mention"/>
    <w:basedOn w:val="Fuentedeprrafopredeter"/>
    <w:uiPriority w:val="99"/>
    <w:semiHidden/>
    <w:unhideWhenUsed/>
    <w:rsid w:val="00111E65"/>
    <w:rPr>
      <w:color w:val="605E5C"/>
      <w:shd w:val="clear" w:color="auto" w:fill="E1DFDD"/>
    </w:rPr>
  </w:style>
  <w:style w:type="character" w:styleId="Hipervnculovisitado">
    <w:name w:val="FollowedHyperlink"/>
    <w:basedOn w:val="Fuentedeprrafopredeter"/>
    <w:uiPriority w:val="99"/>
    <w:semiHidden/>
    <w:unhideWhenUsed/>
    <w:rsid w:val="00C21D0E"/>
    <w:rPr>
      <w:color w:val="96607D" w:themeColor="followedHyperlink"/>
      <w:u w:val="single"/>
    </w:rPr>
  </w:style>
  <w:style w:type="paragraph" w:styleId="Bibliografa">
    <w:name w:val="Bibliography"/>
    <w:basedOn w:val="Normal"/>
    <w:next w:val="Normal"/>
    <w:uiPriority w:val="37"/>
    <w:unhideWhenUsed/>
    <w:rsid w:val="00C56C45"/>
  </w:style>
  <w:style w:type="paragraph" w:styleId="TtuloTDC">
    <w:name w:val="TOC Heading"/>
    <w:basedOn w:val="Ttulo1"/>
    <w:next w:val="Normal"/>
    <w:uiPriority w:val="39"/>
    <w:unhideWhenUsed/>
    <w:qFormat/>
    <w:rsid w:val="00C56C45"/>
    <w:pPr>
      <w:spacing w:before="240"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DC1">
    <w:name w:val="toc 1"/>
    <w:basedOn w:val="Normal"/>
    <w:next w:val="Normal"/>
    <w:autoRedefine/>
    <w:uiPriority w:val="39"/>
    <w:unhideWhenUsed/>
    <w:rsid w:val="00C56C45"/>
    <w:pPr>
      <w:spacing w:after="100"/>
    </w:pPr>
  </w:style>
  <w:style w:type="paragraph" w:styleId="TDC2">
    <w:name w:val="toc 2"/>
    <w:basedOn w:val="Normal"/>
    <w:next w:val="Normal"/>
    <w:autoRedefine/>
    <w:uiPriority w:val="39"/>
    <w:unhideWhenUsed/>
    <w:rsid w:val="00C56C45"/>
    <w:pPr>
      <w:spacing w:after="100"/>
      <w:ind w:left="220"/>
    </w:pPr>
  </w:style>
  <w:style w:type="paragraph" w:styleId="TDC3">
    <w:name w:val="toc 3"/>
    <w:basedOn w:val="Normal"/>
    <w:next w:val="Normal"/>
    <w:autoRedefine/>
    <w:uiPriority w:val="39"/>
    <w:unhideWhenUsed/>
    <w:rsid w:val="00C56C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5467">
      <w:bodyDiv w:val="1"/>
      <w:marLeft w:val="0"/>
      <w:marRight w:val="0"/>
      <w:marTop w:val="0"/>
      <w:marBottom w:val="0"/>
      <w:divBdr>
        <w:top w:val="none" w:sz="0" w:space="0" w:color="auto"/>
        <w:left w:val="none" w:sz="0" w:space="0" w:color="auto"/>
        <w:bottom w:val="none" w:sz="0" w:space="0" w:color="auto"/>
        <w:right w:val="none" w:sz="0" w:space="0" w:color="auto"/>
      </w:divBdr>
    </w:div>
    <w:div w:id="26369204">
      <w:bodyDiv w:val="1"/>
      <w:marLeft w:val="0"/>
      <w:marRight w:val="0"/>
      <w:marTop w:val="0"/>
      <w:marBottom w:val="0"/>
      <w:divBdr>
        <w:top w:val="none" w:sz="0" w:space="0" w:color="auto"/>
        <w:left w:val="none" w:sz="0" w:space="0" w:color="auto"/>
        <w:bottom w:val="none" w:sz="0" w:space="0" w:color="auto"/>
        <w:right w:val="none" w:sz="0" w:space="0" w:color="auto"/>
      </w:divBdr>
    </w:div>
    <w:div w:id="51538554">
      <w:bodyDiv w:val="1"/>
      <w:marLeft w:val="0"/>
      <w:marRight w:val="0"/>
      <w:marTop w:val="0"/>
      <w:marBottom w:val="0"/>
      <w:divBdr>
        <w:top w:val="none" w:sz="0" w:space="0" w:color="auto"/>
        <w:left w:val="none" w:sz="0" w:space="0" w:color="auto"/>
        <w:bottom w:val="none" w:sz="0" w:space="0" w:color="auto"/>
        <w:right w:val="none" w:sz="0" w:space="0" w:color="auto"/>
      </w:divBdr>
    </w:div>
    <w:div w:id="113258354">
      <w:bodyDiv w:val="1"/>
      <w:marLeft w:val="0"/>
      <w:marRight w:val="0"/>
      <w:marTop w:val="0"/>
      <w:marBottom w:val="0"/>
      <w:divBdr>
        <w:top w:val="none" w:sz="0" w:space="0" w:color="auto"/>
        <w:left w:val="none" w:sz="0" w:space="0" w:color="auto"/>
        <w:bottom w:val="none" w:sz="0" w:space="0" w:color="auto"/>
        <w:right w:val="none" w:sz="0" w:space="0" w:color="auto"/>
      </w:divBdr>
    </w:div>
    <w:div w:id="211113922">
      <w:bodyDiv w:val="1"/>
      <w:marLeft w:val="0"/>
      <w:marRight w:val="0"/>
      <w:marTop w:val="0"/>
      <w:marBottom w:val="0"/>
      <w:divBdr>
        <w:top w:val="none" w:sz="0" w:space="0" w:color="auto"/>
        <w:left w:val="none" w:sz="0" w:space="0" w:color="auto"/>
        <w:bottom w:val="none" w:sz="0" w:space="0" w:color="auto"/>
        <w:right w:val="none" w:sz="0" w:space="0" w:color="auto"/>
      </w:divBdr>
    </w:div>
    <w:div w:id="323822766">
      <w:bodyDiv w:val="1"/>
      <w:marLeft w:val="0"/>
      <w:marRight w:val="0"/>
      <w:marTop w:val="0"/>
      <w:marBottom w:val="0"/>
      <w:divBdr>
        <w:top w:val="none" w:sz="0" w:space="0" w:color="auto"/>
        <w:left w:val="none" w:sz="0" w:space="0" w:color="auto"/>
        <w:bottom w:val="none" w:sz="0" w:space="0" w:color="auto"/>
        <w:right w:val="none" w:sz="0" w:space="0" w:color="auto"/>
      </w:divBdr>
    </w:div>
    <w:div w:id="411704797">
      <w:bodyDiv w:val="1"/>
      <w:marLeft w:val="0"/>
      <w:marRight w:val="0"/>
      <w:marTop w:val="0"/>
      <w:marBottom w:val="0"/>
      <w:divBdr>
        <w:top w:val="none" w:sz="0" w:space="0" w:color="auto"/>
        <w:left w:val="none" w:sz="0" w:space="0" w:color="auto"/>
        <w:bottom w:val="none" w:sz="0" w:space="0" w:color="auto"/>
        <w:right w:val="none" w:sz="0" w:space="0" w:color="auto"/>
      </w:divBdr>
    </w:div>
    <w:div w:id="584270181">
      <w:bodyDiv w:val="1"/>
      <w:marLeft w:val="0"/>
      <w:marRight w:val="0"/>
      <w:marTop w:val="0"/>
      <w:marBottom w:val="0"/>
      <w:divBdr>
        <w:top w:val="none" w:sz="0" w:space="0" w:color="auto"/>
        <w:left w:val="none" w:sz="0" w:space="0" w:color="auto"/>
        <w:bottom w:val="none" w:sz="0" w:space="0" w:color="auto"/>
        <w:right w:val="none" w:sz="0" w:space="0" w:color="auto"/>
      </w:divBdr>
    </w:div>
    <w:div w:id="661281401">
      <w:bodyDiv w:val="1"/>
      <w:marLeft w:val="0"/>
      <w:marRight w:val="0"/>
      <w:marTop w:val="0"/>
      <w:marBottom w:val="0"/>
      <w:divBdr>
        <w:top w:val="none" w:sz="0" w:space="0" w:color="auto"/>
        <w:left w:val="none" w:sz="0" w:space="0" w:color="auto"/>
        <w:bottom w:val="none" w:sz="0" w:space="0" w:color="auto"/>
        <w:right w:val="none" w:sz="0" w:space="0" w:color="auto"/>
      </w:divBdr>
    </w:div>
    <w:div w:id="701983232">
      <w:bodyDiv w:val="1"/>
      <w:marLeft w:val="0"/>
      <w:marRight w:val="0"/>
      <w:marTop w:val="0"/>
      <w:marBottom w:val="0"/>
      <w:divBdr>
        <w:top w:val="none" w:sz="0" w:space="0" w:color="auto"/>
        <w:left w:val="none" w:sz="0" w:space="0" w:color="auto"/>
        <w:bottom w:val="none" w:sz="0" w:space="0" w:color="auto"/>
        <w:right w:val="none" w:sz="0" w:space="0" w:color="auto"/>
      </w:divBdr>
    </w:div>
    <w:div w:id="719939538">
      <w:bodyDiv w:val="1"/>
      <w:marLeft w:val="0"/>
      <w:marRight w:val="0"/>
      <w:marTop w:val="0"/>
      <w:marBottom w:val="0"/>
      <w:divBdr>
        <w:top w:val="none" w:sz="0" w:space="0" w:color="auto"/>
        <w:left w:val="none" w:sz="0" w:space="0" w:color="auto"/>
        <w:bottom w:val="none" w:sz="0" w:space="0" w:color="auto"/>
        <w:right w:val="none" w:sz="0" w:space="0" w:color="auto"/>
      </w:divBdr>
    </w:div>
    <w:div w:id="757097486">
      <w:bodyDiv w:val="1"/>
      <w:marLeft w:val="0"/>
      <w:marRight w:val="0"/>
      <w:marTop w:val="0"/>
      <w:marBottom w:val="0"/>
      <w:divBdr>
        <w:top w:val="none" w:sz="0" w:space="0" w:color="auto"/>
        <w:left w:val="none" w:sz="0" w:space="0" w:color="auto"/>
        <w:bottom w:val="none" w:sz="0" w:space="0" w:color="auto"/>
        <w:right w:val="none" w:sz="0" w:space="0" w:color="auto"/>
      </w:divBdr>
    </w:div>
    <w:div w:id="762383596">
      <w:bodyDiv w:val="1"/>
      <w:marLeft w:val="0"/>
      <w:marRight w:val="0"/>
      <w:marTop w:val="0"/>
      <w:marBottom w:val="0"/>
      <w:divBdr>
        <w:top w:val="none" w:sz="0" w:space="0" w:color="auto"/>
        <w:left w:val="none" w:sz="0" w:space="0" w:color="auto"/>
        <w:bottom w:val="none" w:sz="0" w:space="0" w:color="auto"/>
        <w:right w:val="none" w:sz="0" w:space="0" w:color="auto"/>
      </w:divBdr>
    </w:div>
    <w:div w:id="799684347">
      <w:bodyDiv w:val="1"/>
      <w:marLeft w:val="0"/>
      <w:marRight w:val="0"/>
      <w:marTop w:val="0"/>
      <w:marBottom w:val="0"/>
      <w:divBdr>
        <w:top w:val="none" w:sz="0" w:space="0" w:color="auto"/>
        <w:left w:val="none" w:sz="0" w:space="0" w:color="auto"/>
        <w:bottom w:val="none" w:sz="0" w:space="0" w:color="auto"/>
        <w:right w:val="none" w:sz="0" w:space="0" w:color="auto"/>
      </w:divBdr>
    </w:div>
    <w:div w:id="820387518">
      <w:bodyDiv w:val="1"/>
      <w:marLeft w:val="0"/>
      <w:marRight w:val="0"/>
      <w:marTop w:val="0"/>
      <w:marBottom w:val="0"/>
      <w:divBdr>
        <w:top w:val="none" w:sz="0" w:space="0" w:color="auto"/>
        <w:left w:val="none" w:sz="0" w:space="0" w:color="auto"/>
        <w:bottom w:val="none" w:sz="0" w:space="0" w:color="auto"/>
        <w:right w:val="none" w:sz="0" w:space="0" w:color="auto"/>
      </w:divBdr>
    </w:div>
    <w:div w:id="827670279">
      <w:bodyDiv w:val="1"/>
      <w:marLeft w:val="0"/>
      <w:marRight w:val="0"/>
      <w:marTop w:val="0"/>
      <w:marBottom w:val="0"/>
      <w:divBdr>
        <w:top w:val="none" w:sz="0" w:space="0" w:color="auto"/>
        <w:left w:val="none" w:sz="0" w:space="0" w:color="auto"/>
        <w:bottom w:val="none" w:sz="0" w:space="0" w:color="auto"/>
        <w:right w:val="none" w:sz="0" w:space="0" w:color="auto"/>
      </w:divBdr>
    </w:div>
    <w:div w:id="1111165695">
      <w:bodyDiv w:val="1"/>
      <w:marLeft w:val="0"/>
      <w:marRight w:val="0"/>
      <w:marTop w:val="0"/>
      <w:marBottom w:val="0"/>
      <w:divBdr>
        <w:top w:val="none" w:sz="0" w:space="0" w:color="auto"/>
        <w:left w:val="none" w:sz="0" w:space="0" w:color="auto"/>
        <w:bottom w:val="none" w:sz="0" w:space="0" w:color="auto"/>
        <w:right w:val="none" w:sz="0" w:space="0" w:color="auto"/>
      </w:divBdr>
    </w:div>
    <w:div w:id="1146168670">
      <w:bodyDiv w:val="1"/>
      <w:marLeft w:val="0"/>
      <w:marRight w:val="0"/>
      <w:marTop w:val="0"/>
      <w:marBottom w:val="0"/>
      <w:divBdr>
        <w:top w:val="none" w:sz="0" w:space="0" w:color="auto"/>
        <w:left w:val="none" w:sz="0" w:space="0" w:color="auto"/>
        <w:bottom w:val="none" w:sz="0" w:space="0" w:color="auto"/>
        <w:right w:val="none" w:sz="0" w:space="0" w:color="auto"/>
      </w:divBdr>
    </w:div>
    <w:div w:id="1148202152">
      <w:bodyDiv w:val="1"/>
      <w:marLeft w:val="0"/>
      <w:marRight w:val="0"/>
      <w:marTop w:val="0"/>
      <w:marBottom w:val="0"/>
      <w:divBdr>
        <w:top w:val="none" w:sz="0" w:space="0" w:color="auto"/>
        <w:left w:val="none" w:sz="0" w:space="0" w:color="auto"/>
        <w:bottom w:val="none" w:sz="0" w:space="0" w:color="auto"/>
        <w:right w:val="none" w:sz="0" w:space="0" w:color="auto"/>
      </w:divBdr>
    </w:div>
    <w:div w:id="1148324040">
      <w:bodyDiv w:val="1"/>
      <w:marLeft w:val="0"/>
      <w:marRight w:val="0"/>
      <w:marTop w:val="0"/>
      <w:marBottom w:val="0"/>
      <w:divBdr>
        <w:top w:val="none" w:sz="0" w:space="0" w:color="auto"/>
        <w:left w:val="none" w:sz="0" w:space="0" w:color="auto"/>
        <w:bottom w:val="none" w:sz="0" w:space="0" w:color="auto"/>
        <w:right w:val="none" w:sz="0" w:space="0" w:color="auto"/>
      </w:divBdr>
    </w:div>
    <w:div w:id="1259100458">
      <w:bodyDiv w:val="1"/>
      <w:marLeft w:val="0"/>
      <w:marRight w:val="0"/>
      <w:marTop w:val="0"/>
      <w:marBottom w:val="0"/>
      <w:divBdr>
        <w:top w:val="none" w:sz="0" w:space="0" w:color="auto"/>
        <w:left w:val="none" w:sz="0" w:space="0" w:color="auto"/>
        <w:bottom w:val="none" w:sz="0" w:space="0" w:color="auto"/>
        <w:right w:val="none" w:sz="0" w:space="0" w:color="auto"/>
      </w:divBdr>
    </w:div>
    <w:div w:id="1271207931">
      <w:bodyDiv w:val="1"/>
      <w:marLeft w:val="0"/>
      <w:marRight w:val="0"/>
      <w:marTop w:val="0"/>
      <w:marBottom w:val="0"/>
      <w:divBdr>
        <w:top w:val="none" w:sz="0" w:space="0" w:color="auto"/>
        <w:left w:val="none" w:sz="0" w:space="0" w:color="auto"/>
        <w:bottom w:val="none" w:sz="0" w:space="0" w:color="auto"/>
        <w:right w:val="none" w:sz="0" w:space="0" w:color="auto"/>
      </w:divBdr>
    </w:div>
    <w:div w:id="1293365632">
      <w:bodyDiv w:val="1"/>
      <w:marLeft w:val="0"/>
      <w:marRight w:val="0"/>
      <w:marTop w:val="0"/>
      <w:marBottom w:val="0"/>
      <w:divBdr>
        <w:top w:val="none" w:sz="0" w:space="0" w:color="auto"/>
        <w:left w:val="none" w:sz="0" w:space="0" w:color="auto"/>
        <w:bottom w:val="none" w:sz="0" w:space="0" w:color="auto"/>
        <w:right w:val="none" w:sz="0" w:space="0" w:color="auto"/>
      </w:divBdr>
    </w:div>
    <w:div w:id="1327322161">
      <w:bodyDiv w:val="1"/>
      <w:marLeft w:val="0"/>
      <w:marRight w:val="0"/>
      <w:marTop w:val="0"/>
      <w:marBottom w:val="0"/>
      <w:divBdr>
        <w:top w:val="none" w:sz="0" w:space="0" w:color="auto"/>
        <w:left w:val="none" w:sz="0" w:space="0" w:color="auto"/>
        <w:bottom w:val="none" w:sz="0" w:space="0" w:color="auto"/>
        <w:right w:val="none" w:sz="0" w:space="0" w:color="auto"/>
      </w:divBdr>
    </w:div>
    <w:div w:id="1369062197">
      <w:bodyDiv w:val="1"/>
      <w:marLeft w:val="0"/>
      <w:marRight w:val="0"/>
      <w:marTop w:val="0"/>
      <w:marBottom w:val="0"/>
      <w:divBdr>
        <w:top w:val="none" w:sz="0" w:space="0" w:color="auto"/>
        <w:left w:val="none" w:sz="0" w:space="0" w:color="auto"/>
        <w:bottom w:val="none" w:sz="0" w:space="0" w:color="auto"/>
        <w:right w:val="none" w:sz="0" w:space="0" w:color="auto"/>
      </w:divBdr>
    </w:div>
    <w:div w:id="1445887467">
      <w:bodyDiv w:val="1"/>
      <w:marLeft w:val="0"/>
      <w:marRight w:val="0"/>
      <w:marTop w:val="0"/>
      <w:marBottom w:val="0"/>
      <w:divBdr>
        <w:top w:val="none" w:sz="0" w:space="0" w:color="auto"/>
        <w:left w:val="none" w:sz="0" w:space="0" w:color="auto"/>
        <w:bottom w:val="none" w:sz="0" w:space="0" w:color="auto"/>
        <w:right w:val="none" w:sz="0" w:space="0" w:color="auto"/>
      </w:divBdr>
    </w:div>
    <w:div w:id="1483619200">
      <w:bodyDiv w:val="1"/>
      <w:marLeft w:val="0"/>
      <w:marRight w:val="0"/>
      <w:marTop w:val="0"/>
      <w:marBottom w:val="0"/>
      <w:divBdr>
        <w:top w:val="none" w:sz="0" w:space="0" w:color="auto"/>
        <w:left w:val="none" w:sz="0" w:space="0" w:color="auto"/>
        <w:bottom w:val="none" w:sz="0" w:space="0" w:color="auto"/>
        <w:right w:val="none" w:sz="0" w:space="0" w:color="auto"/>
      </w:divBdr>
      <w:divsChild>
        <w:div w:id="1604267420">
          <w:marLeft w:val="0"/>
          <w:marRight w:val="0"/>
          <w:marTop w:val="0"/>
          <w:marBottom w:val="0"/>
          <w:divBdr>
            <w:top w:val="none" w:sz="0" w:space="0" w:color="auto"/>
            <w:left w:val="none" w:sz="0" w:space="0" w:color="auto"/>
            <w:bottom w:val="none" w:sz="0" w:space="0" w:color="auto"/>
            <w:right w:val="none" w:sz="0" w:space="0" w:color="auto"/>
          </w:divBdr>
        </w:div>
      </w:divsChild>
    </w:div>
    <w:div w:id="1499535855">
      <w:bodyDiv w:val="1"/>
      <w:marLeft w:val="0"/>
      <w:marRight w:val="0"/>
      <w:marTop w:val="0"/>
      <w:marBottom w:val="0"/>
      <w:divBdr>
        <w:top w:val="none" w:sz="0" w:space="0" w:color="auto"/>
        <w:left w:val="none" w:sz="0" w:space="0" w:color="auto"/>
        <w:bottom w:val="none" w:sz="0" w:space="0" w:color="auto"/>
        <w:right w:val="none" w:sz="0" w:space="0" w:color="auto"/>
      </w:divBdr>
    </w:div>
    <w:div w:id="1512332877">
      <w:bodyDiv w:val="1"/>
      <w:marLeft w:val="0"/>
      <w:marRight w:val="0"/>
      <w:marTop w:val="0"/>
      <w:marBottom w:val="0"/>
      <w:divBdr>
        <w:top w:val="none" w:sz="0" w:space="0" w:color="auto"/>
        <w:left w:val="none" w:sz="0" w:space="0" w:color="auto"/>
        <w:bottom w:val="none" w:sz="0" w:space="0" w:color="auto"/>
        <w:right w:val="none" w:sz="0" w:space="0" w:color="auto"/>
      </w:divBdr>
    </w:div>
    <w:div w:id="1575895232">
      <w:bodyDiv w:val="1"/>
      <w:marLeft w:val="0"/>
      <w:marRight w:val="0"/>
      <w:marTop w:val="0"/>
      <w:marBottom w:val="0"/>
      <w:divBdr>
        <w:top w:val="none" w:sz="0" w:space="0" w:color="auto"/>
        <w:left w:val="none" w:sz="0" w:space="0" w:color="auto"/>
        <w:bottom w:val="none" w:sz="0" w:space="0" w:color="auto"/>
        <w:right w:val="none" w:sz="0" w:space="0" w:color="auto"/>
      </w:divBdr>
      <w:divsChild>
        <w:div w:id="118765971">
          <w:marLeft w:val="0"/>
          <w:marRight w:val="0"/>
          <w:marTop w:val="0"/>
          <w:marBottom w:val="0"/>
          <w:divBdr>
            <w:top w:val="none" w:sz="0" w:space="0" w:color="auto"/>
            <w:left w:val="none" w:sz="0" w:space="0" w:color="auto"/>
            <w:bottom w:val="none" w:sz="0" w:space="0" w:color="auto"/>
            <w:right w:val="none" w:sz="0" w:space="0" w:color="auto"/>
          </w:divBdr>
        </w:div>
      </w:divsChild>
    </w:div>
    <w:div w:id="1657799146">
      <w:bodyDiv w:val="1"/>
      <w:marLeft w:val="0"/>
      <w:marRight w:val="0"/>
      <w:marTop w:val="0"/>
      <w:marBottom w:val="0"/>
      <w:divBdr>
        <w:top w:val="none" w:sz="0" w:space="0" w:color="auto"/>
        <w:left w:val="none" w:sz="0" w:space="0" w:color="auto"/>
        <w:bottom w:val="none" w:sz="0" w:space="0" w:color="auto"/>
        <w:right w:val="none" w:sz="0" w:space="0" w:color="auto"/>
      </w:divBdr>
    </w:div>
    <w:div w:id="1805391871">
      <w:bodyDiv w:val="1"/>
      <w:marLeft w:val="0"/>
      <w:marRight w:val="0"/>
      <w:marTop w:val="0"/>
      <w:marBottom w:val="0"/>
      <w:divBdr>
        <w:top w:val="none" w:sz="0" w:space="0" w:color="auto"/>
        <w:left w:val="none" w:sz="0" w:space="0" w:color="auto"/>
        <w:bottom w:val="none" w:sz="0" w:space="0" w:color="auto"/>
        <w:right w:val="none" w:sz="0" w:space="0" w:color="auto"/>
      </w:divBdr>
    </w:div>
    <w:div w:id="1821265652">
      <w:bodyDiv w:val="1"/>
      <w:marLeft w:val="0"/>
      <w:marRight w:val="0"/>
      <w:marTop w:val="0"/>
      <w:marBottom w:val="0"/>
      <w:divBdr>
        <w:top w:val="none" w:sz="0" w:space="0" w:color="auto"/>
        <w:left w:val="none" w:sz="0" w:space="0" w:color="auto"/>
        <w:bottom w:val="none" w:sz="0" w:space="0" w:color="auto"/>
        <w:right w:val="none" w:sz="0" w:space="0" w:color="auto"/>
      </w:divBdr>
      <w:divsChild>
        <w:div w:id="125974114">
          <w:marLeft w:val="0"/>
          <w:marRight w:val="0"/>
          <w:marTop w:val="0"/>
          <w:marBottom w:val="0"/>
          <w:divBdr>
            <w:top w:val="none" w:sz="0" w:space="0" w:color="auto"/>
            <w:left w:val="none" w:sz="0" w:space="0" w:color="auto"/>
            <w:bottom w:val="none" w:sz="0" w:space="0" w:color="auto"/>
            <w:right w:val="none" w:sz="0" w:space="0" w:color="auto"/>
          </w:divBdr>
        </w:div>
      </w:divsChild>
    </w:div>
    <w:div w:id="1902860047">
      <w:bodyDiv w:val="1"/>
      <w:marLeft w:val="0"/>
      <w:marRight w:val="0"/>
      <w:marTop w:val="0"/>
      <w:marBottom w:val="0"/>
      <w:divBdr>
        <w:top w:val="none" w:sz="0" w:space="0" w:color="auto"/>
        <w:left w:val="none" w:sz="0" w:space="0" w:color="auto"/>
        <w:bottom w:val="none" w:sz="0" w:space="0" w:color="auto"/>
        <w:right w:val="none" w:sz="0" w:space="0" w:color="auto"/>
      </w:divBdr>
    </w:div>
    <w:div w:id="1918711247">
      <w:bodyDiv w:val="1"/>
      <w:marLeft w:val="0"/>
      <w:marRight w:val="0"/>
      <w:marTop w:val="0"/>
      <w:marBottom w:val="0"/>
      <w:divBdr>
        <w:top w:val="none" w:sz="0" w:space="0" w:color="auto"/>
        <w:left w:val="none" w:sz="0" w:space="0" w:color="auto"/>
        <w:bottom w:val="none" w:sz="0" w:space="0" w:color="auto"/>
        <w:right w:val="none" w:sz="0" w:space="0" w:color="auto"/>
      </w:divBdr>
    </w:div>
    <w:div w:id="1935893759">
      <w:bodyDiv w:val="1"/>
      <w:marLeft w:val="0"/>
      <w:marRight w:val="0"/>
      <w:marTop w:val="0"/>
      <w:marBottom w:val="0"/>
      <w:divBdr>
        <w:top w:val="none" w:sz="0" w:space="0" w:color="auto"/>
        <w:left w:val="none" w:sz="0" w:space="0" w:color="auto"/>
        <w:bottom w:val="none" w:sz="0" w:space="0" w:color="auto"/>
        <w:right w:val="none" w:sz="0" w:space="0" w:color="auto"/>
      </w:divBdr>
    </w:div>
    <w:div w:id="1938244095">
      <w:bodyDiv w:val="1"/>
      <w:marLeft w:val="0"/>
      <w:marRight w:val="0"/>
      <w:marTop w:val="0"/>
      <w:marBottom w:val="0"/>
      <w:divBdr>
        <w:top w:val="none" w:sz="0" w:space="0" w:color="auto"/>
        <w:left w:val="none" w:sz="0" w:space="0" w:color="auto"/>
        <w:bottom w:val="none" w:sz="0" w:space="0" w:color="auto"/>
        <w:right w:val="none" w:sz="0" w:space="0" w:color="auto"/>
      </w:divBdr>
      <w:divsChild>
        <w:div w:id="607661369">
          <w:marLeft w:val="0"/>
          <w:marRight w:val="0"/>
          <w:marTop w:val="0"/>
          <w:marBottom w:val="0"/>
          <w:divBdr>
            <w:top w:val="none" w:sz="0" w:space="0" w:color="auto"/>
            <w:left w:val="none" w:sz="0" w:space="0" w:color="auto"/>
            <w:bottom w:val="none" w:sz="0" w:space="0" w:color="auto"/>
            <w:right w:val="none" w:sz="0" w:space="0" w:color="auto"/>
          </w:divBdr>
        </w:div>
      </w:divsChild>
    </w:div>
    <w:div w:id="2001076355">
      <w:bodyDiv w:val="1"/>
      <w:marLeft w:val="0"/>
      <w:marRight w:val="0"/>
      <w:marTop w:val="0"/>
      <w:marBottom w:val="0"/>
      <w:divBdr>
        <w:top w:val="none" w:sz="0" w:space="0" w:color="auto"/>
        <w:left w:val="none" w:sz="0" w:space="0" w:color="auto"/>
        <w:bottom w:val="none" w:sz="0" w:space="0" w:color="auto"/>
        <w:right w:val="none" w:sz="0" w:space="0" w:color="auto"/>
      </w:divBdr>
    </w:div>
    <w:div w:id="2030256015">
      <w:bodyDiv w:val="1"/>
      <w:marLeft w:val="0"/>
      <w:marRight w:val="0"/>
      <w:marTop w:val="0"/>
      <w:marBottom w:val="0"/>
      <w:divBdr>
        <w:top w:val="none" w:sz="0" w:space="0" w:color="auto"/>
        <w:left w:val="none" w:sz="0" w:space="0" w:color="auto"/>
        <w:bottom w:val="none" w:sz="0" w:space="0" w:color="auto"/>
        <w:right w:val="none" w:sz="0" w:space="0" w:color="auto"/>
      </w:divBdr>
    </w:div>
    <w:div w:id="2062942918">
      <w:bodyDiv w:val="1"/>
      <w:marLeft w:val="0"/>
      <w:marRight w:val="0"/>
      <w:marTop w:val="0"/>
      <w:marBottom w:val="0"/>
      <w:divBdr>
        <w:top w:val="none" w:sz="0" w:space="0" w:color="auto"/>
        <w:left w:val="none" w:sz="0" w:space="0" w:color="auto"/>
        <w:bottom w:val="none" w:sz="0" w:space="0" w:color="auto"/>
        <w:right w:val="none" w:sz="0" w:space="0" w:color="auto"/>
      </w:divBdr>
    </w:div>
    <w:div w:id="210484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glaSf</b:Tag>
    <b:SourceType>InternetSite</b:SourceType>
    <b:Guid>{9D6D02FB-6538-48E6-8B42-A929911B3B3D}</b:Guid>
    <b:Title>glassdoor</b:Title>
    <b:Year>S.f.</b:Year>
    <b:Author>
      <b:Author>
        <b:Corporate>glassdoor</b:Corporate>
      </b:Author>
    </b:Author>
    <b:InternetSiteTitle>Sueldos</b:InternetSiteTitle>
    <b:URL>https://www.glassdoor.com.ar/Empleo/index.htm</b:URL>
    <b:RefOrder>1</b:RefOrder>
  </b:Source>
  <b:Source>
    <b:Tag>cam23</b:Tag>
    <b:SourceType>InternetSite</b:SourceType>
    <b:Guid>{E79F3E10-1554-4273-835F-F4DFA1E584A1}</b:Guid>
    <b:Author>
      <b:Author>
        <b:NameList>
          <b:Person>
            <b:Last>fajardo</b:Last>
            <b:First>camila</b:First>
            <b:Middle>sanchez</b:Middle>
          </b:Person>
        </b:NameList>
      </b:Author>
    </b:Author>
    <b:Title>El Tiempo</b:Title>
    <b:InternetSiteTitle>Desarrollo de videojuegos: ¿cuánto dinero se debe invertir en la creación?</b:InternetSiteTitle>
    <b:Year>2023</b:Year>
    <b:Month>12</b:Month>
    <b:Day>17</b:Day>
    <b:URL>https://www.eltiempo.com/tecnosfera/videojuegos/desarrollo-de-videojuegos-cuanto-dinero-se-debe-invertir-en-la-creacion-836151</b:URL>
    <b:RefOrder>2</b:RefOrder>
  </b:Source>
  <b:Source>
    <b:Tag>Ret24</b:Tag>
    <b:SourceType>InternetSite</b:SourceType>
    <b:Guid>{B8C9337A-9185-44AC-B541-5EA1199C291B}</b:Guid>
    <b:Author>
      <b:Author>
        <b:Corporate>RetroStyle Games</b:Corporate>
      </b:Author>
    </b:Author>
    <b:Title>hackernoon</b:Title>
    <b:InternetSiteTitle>¿Cuánto cuesta iniciar un negocio de videojuegos?</b:InternetSiteTitle>
    <b:Year>2024</b:Year>
    <b:Month>08</b:Month>
    <b:Day>05</b:Day>
    <b:URL>https://hackernoon.com/lang/es/cuanto-cuesta-iniciar-un-negocio-de-videojuegos</b:URL>
    <b:RefOrder>3</b:RefOrder>
  </b:Source>
</b:Sources>
</file>

<file path=customXml/itemProps1.xml><?xml version="1.0" encoding="utf-8"?>
<ds:datastoreItem xmlns:ds="http://schemas.openxmlformats.org/officeDocument/2006/customXml" ds:itemID="{09F32C07-0655-4AA8-9BB4-86854C55A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1833</TotalTime>
  <Pages>12</Pages>
  <Words>1926</Words>
  <Characters>10593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ESTEBAN MONCADA RODRIGUEZ</dc:creator>
  <cp:keywords/>
  <dc:description/>
  <cp:lastModifiedBy>VICTOR ESTEBAN MONCADA RODRIGUEZ</cp:lastModifiedBy>
  <cp:revision>5</cp:revision>
  <dcterms:created xsi:type="dcterms:W3CDTF">2025-03-11T13:27:00Z</dcterms:created>
  <dcterms:modified xsi:type="dcterms:W3CDTF">2025-03-14T03:13:00Z</dcterms:modified>
</cp:coreProperties>
</file>