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spacing w:lineRule="auto" w:line="240" w:before="400" w:after="120" w:beforeAutospacing="0" w:afterAutospacing="0"/>
        <w:jc w:val="center"/>
        <w:outlineLvl w:val="0"/>
        <w:rPr>
          <w:rFonts w:ascii="Arial" w:hAnsi="Arial" w:cs="Arial" w:eastAsia="Times New Roman"/>
          <w:color w:val="000000"/>
          <w:sz w:val="30"/>
          <w:szCs w:val="30"/>
          <w:kern w:val="36"/>
          <w:lang w:eastAsia="pt-BR"/>
        </w:rPr>
      </w:pPr>
      <w:r>
        <w:rPr>
          <w:rFonts w:ascii="Arial" w:hAnsi="Arial" w:cs="Arial" w:eastAsia="Times New Roman"/>
          <w:color w:val="000000"/>
          <w:sz w:val="40"/>
          <w:szCs w:val="40"/>
          <w:kern w:val="36"/>
          <w:lang w:eastAsia="pt-BR"/>
        </w:rPr>
        <w:t>Orientação de Avaliação</w:t>
      </w:r>
    </w:p>
    <w:p>
      <w:pPr>
        <w:spacing w:lineRule="auto" w:line="240" w:after="120" w:beforeAutospacing="0" w:afterAutospacing="0"/>
        <w:jc w:val="center"/>
        <w:outlineLvl w:val="0"/>
        <w:rPr>
          <w:rFonts w:ascii="Times New Roman" w:hAnsi="Times New Roman" w:cs="Times New Roman" w:eastAsia="Times New Roman"/>
          <w:b w:val="1"/>
          <w:bCs w:val="1"/>
          <w:sz w:val="48"/>
          <w:szCs w:val="48"/>
          <w:kern w:val="36"/>
          <w:lang w:eastAsia="pt-BR"/>
        </w:rPr>
      </w:pPr>
      <w:r>
        <w:rPr>
          <w:rFonts w:ascii="Arial" w:hAnsi="Arial" w:cs="Arial" w:eastAsia="Times New Roman"/>
          <w:color w:val="000000"/>
          <w:sz w:val="30"/>
          <w:szCs w:val="30"/>
          <w:kern w:val="36"/>
          <w:lang w:eastAsia="pt-BR"/>
        </w:rPr>
        <w:t>Trabalho Interdisciplinar – Aplicações Web</w:t>
      </w:r>
    </w:p>
    <w:p>
      <w:pPr>
        <w:pStyle w:val="P2"/>
        <w:pBdr>
          <w:top w:val="none" w:sz="0" w:space="0" w:shadow="0" w:frame="0" w:color="auto"/>
          <w:left w:val="none" w:sz="0" w:space="0" w:shadow="0" w:frame="0" w:color="auto"/>
          <w:bottom w:val="single" w:sz="4" w:space="1" w:shadow="0" w:frame="0" w:color="auto"/>
          <w:right w:val="none" w:sz="0" w:space="0" w:shadow="0" w:frame="0" w:color="auto"/>
          <w:between w:val="none" w:sz="0" w:space="0" w:shadow="0" w:frame="0" w:color="auto"/>
        </w:pBdr>
        <w:rPr>
          <w:rFonts w:eastAsia="Times New Roman"/>
          <w:b w:val="1"/>
          <w:bCs w:val="1"/>
          <w:color w:val="C00000"/>
          <w:sz w:val="28"/>
          <w:szCs w:val="28"/>
          <w:lang w:eastAsia="pt-BR"/>
        </w:rPr>
      </w:pPr>
      <w:r>
        <w:rPr>
          <w:rFonts w:eastAsia="Times New Roman"/>
          <w:b w:val="1"/>
          <w:bCs w:val="1"/>
          <w:color w:val="C00000"/>
          <w:sz w:val="28"/>
          <w:szCs w:val="28"/>
          <w:lang w:eastAsia="pt-BR"/>
        </w:rPr>
        <w:t>DADOS GERAIS</w:t>
      </w:r>
    </w:p>
    <w:p>
      <w:pPr>
        <w:spacing w:lineRule="auto" w:line="360" w:after="0" w:beforeAutospacing="0" w:afterAutospacing="0"/>
        <w:rPr>
          <w:rFonts w:ascii="Arial" w:hAnsi="Arial" w:cs="Arial" w:eastAsia="Times New Roman"/>
          <w:b w:val="1"/>
          <w:bCs w:val="1"/>
          <w:color w:val="000000"/>
          <w:sz w:val="10"/>
          <w:szCs w:val="10"/>
          <w:lang w:eastAsia="pt-BR"/>
        </w:rPr>
      </w:pPr>
    </w:p>
    <w:tbl>
      <w:tblPr>
        <w:tblStyle w:val="T2"/>
        <w:tblW w:w="0" w:type="auto"/>
        <w:tblLook w:val="04A0"/>
      </w:tblPr>
      <w:tblGrid>
        <w:gridCol w:w="2830"/>
        <w:gridCol w:w="12558"/>
      </w:tblGrid>
      <w:tr>
        <w:tc>
          <w:tcPr>
            <w:tcW w:w="2830" w:type="dxa"/>
            <w:shd w:val="clear" w:color="auto" w:fill="FFF2CC" w:themeFill="accent4" w:themeFillTint="32"/>
          </w:tcPr>
          <w:p>
            <w:pPr>
              <w:spacing w:lineRule="auto" w:line="360" w:beforeAutospacing="0" w:afterAutospacing="0"/>
              <w:rPr>
                <w:rFonts w:ascii="Arial" w:hAnsi="Arial" w:cs="Arial" w:eastAsia="Times New Roman"/>
                <w:b w:val="1"/>
                <w:bCs w:val="1"/>
                <w:color w:val="000000"/>
                <w:lang w:eastAsia="pt-BR"/>
              </w:rPr>
            </w:pPr>
            <w:r>
              <w:rPr>
                <w:rFonts w:ascii="Arial" w:hAnsi="Arial" w:cs="Arial" w:eastAsia="Times New Roman"/>
                <w:b w:val="1"/>
                <w:bCs w:val="1"/>
                <w:color w:val="000000"/>
                <w:lang w:eastAsia="pt-BR"/>
              </w:rPr>
              <w:t>Projeto</w:t>
            </w:r>
          </w:p>
        </w:tc>
        <w:tc>
          <w:tcPr>
            <w:tcW w:w="12558" w:type="dxa"/>
          </w:tcPr>
          <w:p>
            <w:pPr>
              <w:spacing w:lineRule="auto" w:line="360" w:beforeAutospacing="0" w:afterAutospacing="0"/>
              <w:rPr>
                <w:rFonts w:ascii="Arial" w:hAnsi="Arial" w:cs="Arial" w:eastAsia="Times New Roman"/>
                <w:b w:val="1"/>
                <w:bCs w:val="1"/>
                <w:color w:val="000000"/>
                <w:lang w:eastAsia="pt-BR"/>
              </w:rPr>
            </w:pPr>
            <w:r>
              <w:rPr>
                <w:rFonts w:ascii="Arial" w:hAnsi="Arial" w:cs="Arial" w:eastAsia="Times New Roman"/>
                <w:b w:val="1"/>
                <w:bCs w:val="1"/>
                <w:color w:val="000000" w:themeColor="text1"/>
                <w:lang w:eastAsia="pt-BR"/>
              </w:rPr>
              <w:t>Sinaliza (Acessibilidade para Deficientes Auditivos)</w:t>
            </w:r>
          </w:p>
        </w:tc>
      </w:tr>
      <w:tr>
        <w:tc>
          <w:tcPr>
            <w:tcW w:w="2830" w:type="dxa"/>
            <w:shd w:val="clear" w:color="auto" w:fill="FFF2CC" w:themeFill="accent4" w:themeFillTint="32"/>
          </w:tcPr>
          <w:p>
            <w:pPr>
              <w:spacing w:lineRule="auto" w:line="360" w:beforeAutospacing="0" w:afterAutospacing="0"/>
              <w:rPr>
                <w:rFonts w:ascii="Arial" w:hAnsi="Arial" w:cs="Arial" w:eastAsia="Times New Roman"/>
                <w:b w:val="1"/>
                <w:bCs w:val="1"/>
                <w:color w:val="000000"/>
                <w:lang w:eastAsia="pt-BR"/>
              </w:rPr>
            </w:pPr>
            <w:r>
              <w:rPr>
                <w:rFonts w:ascii="Arial" w:hAnsi="Arial" w:cs="Arial" w:eastAsia="Times New Roman"/>
                <w:b w:val="1"/>
                <w:bCs w:val="1"/>
                <w:color w:val="000000"/>
                <w:lang w:eastAsia="pt-BR"/>
              </w:rPr>
              <w:t>Aluno</w:t>
            </w:r>
          </w:p>
        </w:tc>
        <w:tc>
          <w:tcPr>
            <w:tcW w:w="12558" w:type="dxa"/>
          </w:tcPr>
          <w:p>
            <w:pPr>
              <w:spacing w:lineRule="auto" w:line="360" w:beforeAutospacing="0" w:afterAutospacing="0"/>
              <w:rPr>
                <w:rFonts w:ascii="Arial" w:hAnsi="Arial" w:cs="Arial" w:eastAsia="Times New Roman"/>
                <w:b w:val="1"/>
                <w:bCs w:val="1"/>
                <w:color w:val="000000"/>
                <w:lang w:eastAsia="pt-BR"/>
              </w:rPr>
            </w:pPr>
            <w:r>
              <w:rPr>
                <w:rFonts w:ascii="Arial" w:hAnsi="Arial" w:cs="Arial" w:eastAsia="Times New Roman"/>
                <w:b w:val="1"/>
                <w:bCs w:val="1"/>
                <w:color w:val="000000" w:themeColor="text1"/>
                <w:rtl w:val="0"/>
                <w:lang w:val="pt-BR" w:bidi="pt-BR" w:eastAsia="pt-BR"/>
              </w:rPr>
              <w:t>Rafael Mota Azevedo</w:t>
            </w:r>
          </w:p>
        </w:tc>
      </w:tr>
      <w:tr>
        <w:tc>
          <w:tcPr>
            <w:tcW w:w="2830" w:type="dxa"/>
            <w:shd w:val="clear" w:color="auto" w:fill="FFF2CC" w:themeFill="accent4" w:themeFillTint="32"/>
          </w:tcPr>
          <w:p>
            <w:pPr>
              <w:spacing w:lineRule="auto" w:line="360" w:beforeAutospacing="0" w:afterAutospacing="0"/>
              <w:rPr>
                <w:rFonts w:ascii="Arial" w:hAnsi="Arial" w:cs="Arial" w:eastAsia="Times New Roman"/>
                <w:b w:val="1"/>
                <w:bCs w:val="1"/>
                <w:color w:val="000000"/>
                <w:lang w:eastAsia="pt-BR"/>
              </w:rPr>
            </w:pPr>
            <w:r>
              <w:rPr>
                <w:rFonts w:ascii="Arial" w:hAnsi="Arial" w:cs="Arial" w:eastAsia="Times New Roman"/>
                <w:b w:val="1"/>
                <w:bCs w:val="1"/>
                <w:color w:val="000000"/>
                <w:lang w:eastAsia="pt-BR"/>
              </w:rPr>
              <w:t>Título do Artefato</w:t>
            </w:r>
          </w:p>
        </w:tc>
        <w:tc>
          <w:tcPr>
            <w:tcW w:w="12558" w:type="dxa"/>
          </w:tcPr>
          <w:p>
            <w:pPr>
              <w:spacing w:lineRule="auto" w:line="360" w:beforeAutospacing="0" w:afterAutospacing="0"/>
              <w:rPr>
                <w:rFonts w:ascii="Arial" w:hAnsi="Arial" w:cs="Arial" w:eastAsia="Times New Roman"/>
                <w:b w:val="1"/>
                <w:bCs w:val="1"/>
                <w:color w:val="000000"/>
                <w:lang w:eastAsia="pt-BR"/>
              </w:rPr>
            </w:pPr>
            <w:r>
              <w:rPr>
                <w:rFonts w:ascii="Arial" w:hAnsi="Arial" w:cs="Arial" w:eastAsia="Times New Roman"/>
                <w:b w:val="1"/>
                <w:bCs w:val="1"/>
                <w:color w:val="000000" w:themeColor="text1"/>
                <w:lang w:eastAsia="pt-BR"/>
              </w:rPr>
              <w:t xml:space="preserve">Cadastro básico </w:t>
            </w:r>
            <w:r>
              <w:rPr>
                <w:rFonts w:ascii="Arial" w:hAnsi="Arial" w:cs="Arial" w:eastAsia="Times New Roman"/>
                <w:b w:val="1"/>
                <w:bCs w:val="1"/>
                <w:color w:val="000000" w:themeColor="text1"/>
                <w:rtl w:val="0"/>
                <w:lang w:val="pt-BR" w:bidi="pt-BR" w:eastAsia="pt-BR"/>
              </w:rPr>
              <w:t>de Usuários</w:t>
            </w:r>
            <w:r>
              <w:rPr>
                <w:rFonts w:ascii="Arial" w:hAnsi="Arial" w:cs="Arial" w:eastAsia="Times New Roman"/>
                <w:b w:val="1"/>
                <w:bCs w:val="1"/>
                <w:color w:val="000000" w:themeColor="text1"/>
                <w:lang w:eastAsia="pt-BR"/>
              </w:rPr>
              <w:t>.</w:t>
            </w:r>
          </w:p>
        </w:tc>
      </w:tr>
      <w:tr>
        <w:tc>
          <w:tcPr>
            <w:tcW w:w="2830" w:type="dxa"/>
            <w:shd w:val="clear" w:color="auto" w:fill="FFF2CC" w:themeFill="accent4" w:themeFillTint="32"/>
          </w:tcPr>
          <w:p>
            <w:pPr>
              <w:spacing w:lineRule="auto" w:line="360" w:beforeAutospacing="0" w:afterAutospacing="0"/>
              <w:rPr>
                <w:rFonts w:ascii="Arial" w:hAnsi="Arial" w:cs="Arial" w:eastAsia="Times New Roman"/>
                <w:b w:val="1"/>
                <w:bCs w:val="1"/>
                <w:color w:val="000000"/>
                <w:lang w:eastAsia="pt-BR"/>
              </w:rPr>
            </w:pPr>
            <w:r>
              <w:rPr>
                <w:rFonts w:ascii="Arial" w:hAnsi="Arial" w:cs="Arial" w:eastAsia="Times New Roman"/>
                <w:b w:val="1"/>
                <w:bCs w:val="1"/>
                <w:color w:val="000000"/>
                <w:lang w:eastAsia="pt-BR"/>
              </w:rPr>
              <w:t>Descrição</w:t>
            </w:r>
          </w:p>
        </w:tc>
        <w:tc>
          <w:tcPr>
            <w:tcW w:w="12558" w:type="dxa"/>
          </w:tcPr>
          <w:p>
            <w:pPr>
              <w:spacing w:lineRule="auto" w:line="360" w:beforeAutospacing="0" w:afterAutospacing="0"/>
              <w:rPr>
                <w:rFonts w:ascii="Arial" w:hAnsi="Arial" w:cs="Arial" w:eastAsia="Times New Roman"/>
                <w:b w:val="1"/>
                <w:bCs w:val="1"/>
                <w:color w:val="000000"/>
                <w:lang w:eastAsia="pt-BR"/>
              </w:rPr>
            </w:pPr>
            <w:r>
              <w:rPr>
                <w:rFonts w:ascii="Arial" w:hAnsi="Arial" w:cs="Arial" w:eastAsia="Times New Roman"/>
                <w:b w:val="1"/>
                <w:bCs w:val="1"/>
                <w:color w:val="000000" w:themeColor="text1"/>
                <w:lang w:eastAsia="pt-BR"/>
              </w:rPr>
              <w:t xml:space="preserve">Funcionalidade para adicionar novos </w:t>
            </w:r>
            <w:r>
              <w:rPr>
                <w:rFonts w:ascii="Arial" w:hAnsi="Arial" w:cs="Arial" w:eastAsia="Times New Roman"/>
                <w:b w:val="1"/>
                <w:bCs w:val="1"/>
                <w:color w:val="000000" w:themeColor="text1"/>
                <w:rtl w:val="0"/>
                <w:lang w:val="pt-BR" w:bidi="pt-BR" w:eastAsia="pt-BR"/>
              </w:rPr>
              <w:t>Usu</w:t>
            </w:r>
            <w:r>
              <w:rPr>
                <w:rFonts w:ascii="Arial" w:hAnsi="Arial" w:cs="Arial" w:eastAsia="Times New Roman"/>
                <w:b w:val="1"/>
                <w:bCs w:val="1"/>
                <w:color w:val="000000" w:themeColor="text1"/>
                <w:rtl w:val="0"/>
                <w:lang w:val="pt-BR" w:bidi="pt-BR" w:eastAsia="pt-BR"/>
              </w:rPr>
              <w:t>ários e manter seus E</w:t>
            </w:r>
            <w:r>
              <w:rPr>
                <w:rFonts w:ascii="Arial" w:hAnsi="Arial" w:cs="Arial" w:eastAsia="Times New Roman"/>
                <w:b w:val="1"/>
                <w:bCs w:val="1"/>
                <w:color w:val="000000" w:themeColor="text1"/>
                <w:rtl w:val="0"/>
                <w:lang w:val="pt-BR" w:bidi="pt-BR" w:eastAsia="pt-BR"/>
              </w:rPr>
              <w:t>mails e Senhas salvos.</w:t>
            </w:r>
          </w:p>
          <w:p>
            <w:pPr>
              <w:spacing w:lineRule="auto" w:line="360" w:beforeAutospacing="0" w:afterAutospacing="0"/>
              <w:rPr>
                <w:rFonts w:ascii="Arial" w:hAnsi="Arial" w:cs="Arial" w:eastAsia="Times New Roman"/>
                <w:b w:val="1"/>
                <w:bCs w:val="1"/>
                <w:color w:val="000000"/>
                <w:lang w:eastAsia="pt-BR"/>
              </w:rPr>
            </w:pPr>
          </w:p>
          <w:p>
            <w:pPr>
              <w:spacing w:lineRule="auto" w:line="360" w:beforeAutospacing="0" w:afterAutospacing="0"/>
              <w:rPr>
                <w:rFonts w:ascii="Arial" w:hAnsi="Arial" w:cs="Arial" w:eastAsia="Times New Roman"/>
                <w:b w:val="1"/>
                <w:bCs w:val="1"/>
                <w:color w:val="000000"/>
                <w:lang w:eastAsia="pt-BR"/>
              </w:rPr>
            </w:pPr>
          </w:p>
        </w:tc>
      </w:tr>
      <w:tr>
        <w:tc>
          <w:tcPr>
            <w:tcW w:w="2830" w:type="dxa"/>
            <w:shd w:val="clear" w:color="auto" w:fill="FFF2CC" w:themeFill="accent4" w:themeFillTint="32"/>
          </w:tcPr>
          <w:p>
            <w:pPr>
              <w:spacing w:lineRule="auto" w:line="360" w:beforeAutospacing="0" w:afterAutospacing="0"/>
              <w:rPr>
                <w:rFonts w:ascii="Arial" w:hAnsi="Arial" w:cs="Arial" w:eastAsia="Times New Roman"/>
                <w:b w:val="1"/>
                <w:bCs w:val="1"/>
                <w:color w:val="000000"/>
                <w:lang w:eastAsia="pt-BR"/>
              </w:rPr>
            </w:pPr>
            <w:r>
              <w:rPr>
                <w:rFonts w:ascii="Arial" w:hAnsi="Arial" w:cs="Arial" w:eastAsia="Times New Roman"/>
                <w:b w:val="1"/>
                <w:bCs w:val="1"/>
                <w:color w:val="000000"/>
                <w:lang w:eastAsia="pt-BR"/>
              </w:rPr>
              <w:t>Link alternativo na Internet (URL)</w:t>
            </w:r>
          </w:p>
        </w:tc>
        <w:tc>
          <w:tcPr>
            <w:tcW w:w="12558" w:type="dxa"/>
          </w:tcPr>
          <w:p>
            <w:pPr>
              <w:spacing w:lineRule="auto" w:line="360" w:beforeAutospacing="0" w:afterAutospacing="0"/>
              <w:rPr>
                <w:rFonts w:ascii="Arial" w:hAnsi="Arial" w:cs="Arial" w:eastAsia="Times New Roman"/>
                <w:b w:val="1"/>
                <w:bCs w:val="1"/>
                <w:color w:val="000000"/>
                <w:lang w:eastAsia="pt-BR"/>
              </w:rPr>
            </w:pPr>
            <w:r>
              <w:rPr>
                <w:rFonts w:ascii="Arial" w:hAnsi="Arial" w:cs="Arial" w:eastAsia="Times New Roman"/>
                <w:b w:val="1"/>
                <w:bCs w:val="1"/>
                <w:color w:val="000000" w:themeColor="text1"/>
                <w:lang w:eastAsia="pt-BR"/>
              </w:rPr>
              <w:t>Não disponível na Internet</w:t>
            </w:r>
          </w:p>
        </w:tc>
      </w:tr>
    </w:tbl>
    <w:p>
      <w:pPr>
        <w:spacing w:lineRule="auto" w:line="240" w:after="0" w:beforeAutospacing="0" w:afterAutospacing="0"/>
        <w:rPr>
          <w:rFonts w:ascii="Times New Roman" w:hAnsi="Times New Roman" w:cs="Times New Roman" w:eastAsia="Times New Roman"/>
          <w:sz w:val="24"/>
          <w:szCs w:val="24"/>
          <w:lang w:eastAsia="pt-BR"/>
        </w:rPr>
      </w:pPr>
    </w:p>
    <w:p>
      <w:pPr>
        <w:pStyle w:val="P2"/>
        <w:pBdr>
          <w:top w:val="none" w:sz="0" w:space="0" w:shadow="0" w:frame="0" w:color="auto"/>
          <w:left w:val="none" w:sz="0" w:space="0" w:shadow="0" w:frame="0" w:color="auto"/>
          <w:bottom w:val="single" w:sz="4" w:space="1" w:shadow="0" w:frame="0" w:color="auto"/>
          <w:right w:val="none" w:sz="0" w:space="0" w:shadow="0" w:frame="0" w:color="auto"/>
          <w:between w:val="none" w:sz="0" w:space="0" w:shadow="0" w:frame="0" w:color="auto"/>
        </w:pBdr>
        <w:rPr>
          <w:rFonts w:ascii="Times New Roman" w:hAnsi="Times New Roman" w:cs="Times New Roman" w:eastAsia="Times New Roman"/>
          <w:b w:val="1"/>
          <w:bCs w:val="1"/>
          <w:color w:val="C00000"/>
          <w:sz w:val="28"/>
          <w:szCs w:val="28"/>
          <w:lang w:eastAsia="pt-BR"/>
        </w:rPr>
      </w:pPr>
      <w:r>
        <w:rPr>
          <w:rFonts w:eastAsia="Times New Roman"/>
          <w:b w:val="1"/>
          <w:bCs w:val="1"/>
          <w:color w:val="C00000"/>
          <w:sz w:val="28"/>
          <w:szCs w:val="28"/>
          <w:lang w:eastAsia="pt-BR"/>
        </w:rPr>
        <w:t>APRESENTAÇÃO DAS PRINCIPAIS TELAS</w:t>
      </w:r>
    </w:p>
    <w:p>
      <w:pPr>
        <w:spacing w:lineRule="auto" w:line="240" w:before="240" w:after="240" w:beforeAutospacing="0" w:afterAutospacing="0"/>
        <w:rPr>
          <w:rFonts w:ascii="Arial" w:hAnsi="Arial" w:cs="Arial" w:eastAsia="Times New Roman"/>
          <w:color w:val="000000"/>
          <w:lang w:eastAsia="pt-BR"/>
        </w:rPr>
      </w:pPr>
      <w:r>
        <w:rPr>
          <w:rFonts w:ascii="Arial" w:hAnsi="Arial" w:cs="Arial" w:eastAsia="Times New Roman"/>
          <w:color w:val="000000"/>
          <w:lang w:eastAsia="pt-BR"/>
        </w:rPr>
        <w:t xml:space="preserve">Exemplos reais das principais telas utilizadas durante o uso da funcionalidade entregues.  </w:t>
      </w:r>
    </w:p>
    <w:tbl>
      <w:tblPr>
        <w:tblW w:w="15299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074"/>
        <w:gridCol w:w="5148"/>
        <w:gridCol w:w="5077"/>
      </w:tblGrid>
      <w:tr>
        <w:trPr>
          <w:trHeight w:hRule="atLeast" w:val="5595"/>
        </w:trPr>
        <w:tc>
          <w:tcPr>
            <w:tcW w:w="0" w:type="auto"/>
            <w:tcBorders>
              <w:top w:val="single" w:sz="8" w:space="0" w:shadow="0" w:frame="0" w:color="000000" w:themeColor="text1"/>
              <w:left w:val="single" w:sz="8" w:space="0" w:shadow="0" w:frame="0" w:color="000000" w:themeColor="text1"/>
              <w:bottom w:val="single" w:sz="8" w:space="0" w:shadow="0" w:frame="0" w:color="000000" w:themeColor="text1"/>
              <w:right w:val="single" w:sz="8" w:space="0" w:shadow="0" w:fram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suppressLineNumbers w:val="0"/>
              <w:spacing w:lineRule="auto" w:line="240" w:before="0" w:after="0" w:beforeAutospacing="0" w:afterAutospacing="0"/>
              <w:ind w:left="0" w:right="0"/>
              <w:bidi w:val="0"/>
              <w:jc w:val="center"/>
            </w:pPr>
            <w:r>
              <w:rPr>
                <w:rFonts w:ascii="Arial" w:hAnsi="Arial" w:cs="Arial" w:eastAsia="Times New Roman"/>
                <w:color w:val="000000" w:themeColor="text1"/>
                <w:lang w:eastAsia="pt-BR"/>
              </w:rPr>
              <w:t xml:space="preserve">Figura 1 – Interface inicial </w:t>
            </w:r>
            <w:r>
              <w:drawing>
                <wp:inline xmlns:wp="http://schemas.openxmlformats.org/drawingml/2006/wordprocessingDrawing" distT="0" distB="0" distL="0" distR="0">
                  <wp:extent cx="3094990" cy="361061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 dpi="0">
                          <a:blip xmlns:r="http://schemas.openxmlformats.org/officeDocument/2006/relationships" r:embed="Relimage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4990" cy="36106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98" w:type="dxa"/>
            <w:tcBorders>
              <w:top w:val="single" w:sz="8" w:space="0" w:shadow="0" w:frame="0" w:color="000000" w:themeColor="text1"/>
              <w:left w:val="single" w:sz="8" w:space="0" w:shadow="0" w:frame="0" w:color="000000" w:themeColor="text1"/>
              <w:bottom w:val="single" w:sz="8" w:space="0" w:shadow="0" w:frame="0" w:color="000000" w:themeColor="text1"/>
              <w:right w:val="single" w:sz="8" w:space="0" w:shadow="0" w:fram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spacing w:lineRule="auto" w:line="240" w:after="0" w:beforeAutospacing="0" w:afterAutospacing="0"/>
              <w:jc w:val="center"/>
              <w:rPr>
                <w:rFonts w:ascii="Arial" w:hAnsi="Arial" w:cs="Arial" w:eastAsia="Times New Roman"/>
                <w:color w:val="000000" w:themeColor="text1"/>
                <w:lang w:eastAsia="pt-BR"/>
              </w:rPr>
            </w:pPr>
            <w:r>
              <w:rPr>
                <w:rFonts w:ascii="Arial" w:hAnsi="Arial" w:cs="Arial" w:eastAsia="Times New Roman"/>
                <w:color w:val="000000" w:themeColor="text1"/>
                <w:lang w:eastAsia="pt-BR"/>
              </w:rPr>
              <w:t xml:space="preserve">Figura 2 – Exemplo de campos não preenchidos </w:t>
            </w:r>
          </w:p>
          <w:p>
            <w:pPr>
              <w:spacing w:lineRule="auto" w:line="240" w:after="0" w:beforeAutospacing="0" w:afterAutospacing="0"/>
            </w:pPr>
            <w:r>
              <w:drawing>
                <wp:inline xmlns:wp="http://schemas.openxmlformats.org/drawingml/2006/wordprocessingDrawing" distT="0" distB="0" distL="0" distR="0">
                  <wp:extent cx="3086735" cy="3601085"/>
                  <wp:effectExtent l="0" t="0" r="0" b="0"/>
                  <wp:docPr id="4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3"/>
                          <pic:cNvPicPr>
                            <a:picLocks noChangeAspect="1"/>
                          </pic:cNvPicPr>
                        </pic:nvPicPr>
                        <pic:blipFill dpi="0">
                          <a:blip xmlns:r="http://schemas.openxmlformats.org/officeDocument/2006/relationships" r:embed="Relimage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6735" cy="3601085"/>
                          </a:xfrm>
                          <a:prstGeom prst="rect"/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Rule="auto" w:line="240" w:after="0" w:beforeAutospacing="0" w:afterAutospacing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lang w:eastAsia="pt-BR"/>
              </w:rPr>
            </w:pPr>
          </w:p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pt-BR"/>
              </w:rPr>
            </w:pPr>
          </w:p>
        </w:tc>
        <w:tc>
          <w:tcPr>
            <w:tcW w:w="5103" w:type="dxa"/>
            <w:tcBorders>
              <w:top w:val="single" w:sz="8" w:space="0" w:shadow="0" w:frame="0" w:color="000000" w:themeColor="text1"/>
              <w:left w:val="single" w:sz="8" w:space="0" w:shadow="0" w:frame="0" w:color="000000" w:themeColor="text1"/>
              <w:bottom w:val="single" w:sz="8" w:space="0" w:shadow="0" w:frame="0" w:color="000000" w:themeColor="text1"/>
              <w:right w:val="single" w:sz="8" w:space="0" w:shadow="0" w:fram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spacing w:lineRule="auto" w:line="240" w:after="0" w:beforeAutospacing="0" w:afterAutospacing="0"/>
              <w:jc w:val="center"/>
              <w:rPr>
                <w:rFonts w:ascii="Arial" w:hAnsi="Arial" w:cs="Arial" w:eastAsia="Times New Roman"/>
                <w:color w:val="000000" w:themeColor="text1"/>
                <w:lang w:eastAsia="pt-BR"/>
              </w:rPr>
            </w:pPr>
            <w:r>
              <w:rPr>
                <w:rFonts w:ascii="Arial" w:hAnsi="Arial" w:cs="Arial" w:eastAsia="Times New Roman"/>
                <w:color w:val="000000" w:themeColor="text1"/>
                <w:lang w:eastAsia="pt-BR"/>
              </w:rPr>
              <w:t>Figura 3 – Exemplo funcional</w:t>
            </w:r>
          </w:p>
          <w:p>
            <w:pPr>
              <w:spacing w:lineRule="auto" w:line="240" w:after="0" w:beforeAutospacing="0" w:afterAutospacing="0"/>
              <w:jc w:val="center"/>
            </w:pPr>
            <w:r>
              <w:drawing>
                <wp:inline xmlns:wp="http://schemas.openxmlformats.org/drawingml/2006/wordprocessingDrawing" distT="0" distB="0" distL="0" distR="0">
                  <wp:extent cx="3086735" cy="3601085"/>
                  <wp:effectExtent l="0" t="0" r="0" b="0"/>
                  <wp:docPr id="5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2"/>
                          <pic:cNvPicPr>
                            <a:picLocks noChangeAspect="1"/>
                          </pic:cNvPicPr>
                        </pic:nvPicPr>
                        <pic:blipFill dpi="0">
                          <a:blip xmlns:r="http://schemas.openxmlformats.org/officeDocument/2006/relationships" r:embed="Relimage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6735" cy="3601085"/>
                          </a:xfrm>
                          <a:prstGeom prst="rect"/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pt-BR"/>
              </w:rPr>
            </w:pPr>
          </w:p>
          <w:p>
            <w:pPr>
              <w:spacing w:lineRule="auto" w:line="240" w:after="0" w:beforeAutospacing="0" w:afterAutospacing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lang w:eastAsia="pt-BR"/>
              </w:rPr>
            </w:pPr>
          </w:p>
        </w:tc>
      </w:tr>
    </w:tbl>
    <w:p>
      <w:pPr>
        <w:rPr>
          <w:rFonts w:ascii="Arial" w:hAnsi="Arial" w:cs="Arial" w:eastAsia="Times New Roman"/>
          <w:color w:val="000000" w:themeColor="text1"/>
          <w:lang w:eastAsia="pt-BR"/>
        </w:rPr>
      </w:pPr>
    </w:p>
    <w:tbl>
      <w:tblPr>
        <w:tblW w:w="15299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7666"/>
        <w:gridCol w:w="7633"/>
      </w:tblGrid>
      <w:tr>
        <w:trPr>
          <w:trHeight w:hRule="atLeast" w:val="5595"/>
        </w:trPr>
        <w:tc>
          <w:tcPr>
            <w:tcW w:w="7666" w:type="dxa"/>
            <w:tcBorders>
              <w:top w:val="single" w:sz="8" w:space="0" w:shadow="0" w:frame="0" w:color="000000" w:themeColor="text1"/>
              <w:left w:val="single" w:sz="8" w:space="0" w:shadow="0" w:frame="0" w:color="000000" w:themeColor="text1"/>
              <w:bottom w:val="single" w:sz="8" w:space="0" w:shadow="0" w:frame="0" w:color="000000" w:themeColor="text1"/>
              <w:right w:val="single" w:sz="8" w:space="0" w:shadow="0" w:fram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suppressLineNumbers w:val="0"/>
              <w:spacing w:lineRule="auto" w:line="240" w:before="0" w:after="0" w:beforeAutospacing="0" w:afterAutospacing="0"/>
              <w:ind w:left="0" w:right="0"/>
              <w:bidi w:val="0"/>
              <w:jc w:val="center"/>
              <w:rPr>
                <w:rFonts w:ascii="Arial" w:hAnsi="Arial" w:cs="Arial" w:eastAsia="Times New Roman"/>
                <w:color w:val="000000" w:themeColor="text1"/>
                <w:rtl w:val="0"/>
                <w:lang w:val="pt-BR" w:bidi="pt-BR" w:eastAsia="pt-BR"/>
              </w:rPr>
            </w:pPr>
            <w:r>
              <w:rPr>
                <w:rFonts w:ascii="Arial" w:hAnsi="Arial" w:cs="Arial" w:eastAsia="Times New Roman"/>
                <w:color w:val="000000" w:themeColor="text1"/>
                <w:lang w:eastAsia="pt-BR"/>
              </w:rPr>
              <w:t xml:space="preserve"> </w:t>
            </w:r>
            <w:r>
              <w:rPr>
                <w:rFonts w:ascii="Arial" w:hAnsi="Arial" w:cs="Arial" w:eastAsia="Times New Roman"/>
                <w:color w:val="000000" w:themeColor="text1"/>
                <w:rtl w:val="0"/>
                <w:lang w:val="pt-BR" w:bidi="pt-BR" w:eastAsia="pt-BR"/>
              </w:rPr>
              <w:t>Figura 4 - Email inválido</w:t>
            </w:r>
          </w:p>
          <w:p>
            <w:pPr>
              <w:suppressLineNumbers w:val="0"/>
              <w:spacing w:lineRule="auto" w:line="240" w:before="0" w:after="0" w:beforeAutospacing="0" w:afterAutospacing="0"/>
              <w:ind w:left="0" w:right="0"/>
              <w:bidi w:val="0"/>
              <w:jc w:val="center"/>
              <w:rPr>
                <w:rFonts w:ascii="Arial" w:hAnsi="Arial" w:cs="Arial" w:eastAsia="Times New Roman"/>
                <w:color w:val="000000" w:themeColor="text1"/>
                <w:lang w:eastAsia="pt-BR"/>
              </w:rPr>
            </w:pPr>
            <w:r>
              <w:drawing>
                <wp:inline xmlns:wp="http://schemas.openxmlformats.org/drawingml/2006/wordprocessingDrawing" distT="0" distB="0" distL="0" distR="0">
                  <wp:extent cx="4718050" cy="5504180"/>
                  <wp:effectExtent l="0" t="0" r="0" b="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Picture 20"/>
                          <pic:cNvPicPr/>
                        </pic:nvPicPr>
                        <pic:blipFill dpi="0">
                          <a:blip xmlns:r="http://schemas.openxmlformats.org/officeDocument/2006/relationships" r:embed="Relimage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18050" cy="55041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33" w:type="dxa"/>
            <w:tcBorders>
              <w:top w:val="single" w:sz="8" w:space="0" w:shadow="0" w:frame="0" w:color="000000" w:themeColor="text1"/>
              <w:left w:val="single" w:sz="8" w:space="0" w:shadow="0" w:frame="0" w:color="000000" w:themeColor="text1"/>
              <w:bottom w:val="single" w:sz="8" w:space="0" w:shadow="0" w:frame="0" w:color="000000" w:themeColor="text1"/>
              <w:right w:val="single" w:sz="8" w:space="0" w:shadow="0" w:fram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>
            <w:pPr>
              <w:suppressLineNumbers w:val="0"/>
              <w:spacing w:lineRule="auto" w:line="240" w:before="0" w:after="0" w:beforeAutospacing="0" w:afterAutospacing="0"/>
              <w:ind w:left="0" w:right="0"/>
              <w:bidi w:val="0"/>
              <w:jc w:val="center"/>
              <w:rPr>
                <w:rFonts w:ascii="Arial" w:hAnsi="Arial" w:cs="Arial"/>
                <w:rtl w:val="0"/>
                <w:lang w:val="pt-BR" w:bidi="pt-BR" w:eastAsia="pt-BR"/>
              </w:rPr>
            </w:pPr>
            <w:r>
              <w:rPr>
                <w:rFonts w:ascii="Arial" w:hAnsi="Arial" w:cs="Arial"/>
                <w:rtl w:val="0"/>
                <w:lang w:val="pt-BR" w:bidi="pt-BR" w:eastAsia="pt-BR"/>
              </w:rPr>
              <w:t>Figura 5</w:t>
            </w:r>
            <w:r>
              <w:rPr>
                <w:rFonts w:ascii="Arial" w:hAnsi="Arial" w:cs="Arial"/>
                <w:rtl w:val="0"/>
                <w:lang w:val="pt-BR" w:bidi="pt-BR" w:eastAsia="pt-BR"/>
              </w:rPr>
              <w:t xml:space="preserve"> - Senha inválida</w:t>
            </w:r>
          </w:p>
          <w:p>
            <w:pPr>
              <w:suppressLineNumbers w:val="0"/>
              <w:spacing w:lineRule="auto" w:line="240" w:before="0" w:after="0" w:beforeAutospacing="0" w:afterAutospacing="0"/>
              <w:ind w:left="0" w:right="0"/>
              <w:bidi w:val="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drawing>
                <wp:inline xmlns:wp="http://schemas.openxmlformats.org/drawingml/2006/wordprocessingDrawing" distT="0" distB="0" distL="0" distR="0">
                  <wp:extent cx="4708525" cy="5493385"/>
                  <wp:effectExtent l="0" t="0" r="0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Picture 21"/>
                          <pic:cNvPicPr/>
                        </pic:nvPicPr>
                        <pic:blipFill dpi="0">
                          <a:blip xmlns:r="http://schemas.openxmlformats.org/officeDocument/2006/relationships" r:embed="Relimage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08525" cy="54933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rPr>
          <w:rFonts w:ascii="Arial" w:hAnsi="Arial" w:cs="Arial" w:eastAsia="Times New Roman"/>
          <w:color w:val="000000" w:themeColor="text1"/>
          <w:lang w:eastAsia="pt-BR"/>
        </w:rPr>
      </w:pPr>
    </w:p>
    <w:p>
      <w:pPr>
        <w:rPr>
          <w:rFonts w:ascii="Arial" w:hAnsi="Arial" w:cs="Arial" w:eastAsia="Times New Roman"/>
          <w:color w:val="000000" w:themeColor="text1"/>
          <w:lang w:eastAsia="pt-BR"/>
        </w:rPr>
      </w:pPr>
    </w:p>
    <w:p>
      <w:pPr>
        <w:rPr>
          <w:rFonts w:ascii="Arial" w:hAnsi="Arial" w:cs="Arial" w:eastAsia="Times New Roman"/>
          <w:color w:val="000000" w:themeColor="text1"/>
          <w:lang w:eastAsia="pt-BR"/>
        </w:rPr>
      </w:pPr>
    </w:p>
    <w:p>
      <w:pPr>
        <w:rPr>
          <w:rFonts w:ascii="Arial" w:hAnsi="Arial" w:cs="Arial" w:eastAsia="Times New Roman"/>
          <w:color w:val="000000" w:themeColor="text1"/>
          <w:lang w:eastAsia="pt-BR"/>
        </w:rPr>
      </w:pPr>
    </w:p>
    <w:p>
      <w:pPr>
        <w:rPr>
          <w:rFonts w:ascii="Arial" w:hAnsi="Arial" w:cs="Arial" w:eastAsia="Times New Roman"/>
          <w:b w:val="1"/>
          <w:bCs w:val="1"/>
          <w:color w:val="000000"/>
          <w:lang w:eastAsia="pt-BR"/>
        </w:rPr>
      </w:pPr>
    </w:p>
    <w:p>
      <w:pPr>
        <w:rPr>
          <w:rFonts w:ascii="Arial" w:hAnsi="Arial" w:cs="Arial" w:eastAsia="Times New Roman"/>
          <w:b w:val="1"/>
          <w:bCs w:val="1"/>
          <w:color w:val="000000"/>
          <w:lang w:eastAsia="pt-BR"/>
        </w:rPr>
      </w:pPr>
    </w:p>
    <w:p>
      <w:pPr>
        <w:pStyle w:val="P2"/>
        <w:pBdr>
          <w:top w:val="none" w:sz="0" w:space="0" w:shadow="0" w:frame="0" w:color="auto"/>
          <w:left w:val="none" w:sz="0" w:space="0" w:shadow="0" w:frame="0" w:color="auto"/>
          <w:bottom w:val="single" w:sz="4" w:space="1" w:shadow="0" w:frame="0" w:color="auto"/>
          <w:right w:val="none" w:sz="0" w:space="0" w:shadow="0" w:frame="0" w:color="auto"/>
          <w:between w:val="none" w:sz="0" w:space="0" w:shadow="0" w:frame="0" w:color="auto"/>
        </w:pBdr>
        <w:rPr>
          <w:rFonts w:eastAsia="Times New Roman"/>
          <w:b w:val="1"/>
          <w:bCs w:val="1"/>
          <w:color w:val="C00000"/>
          <w:sz w:val="28"/>
          <w:szCs w:val="28"/>
          <w:lang w:eastAsia="pt-BR"/>
        </w:rPr>
      </w:pPr>
      <w:r>
        <w:rPr>
          <w:rFonts w:eastAsia="Times New Roman"/>
          <w:b w:val="1"/>
          <w:bCs w:val="1"/>
          <w:color w:val="C00000"/>
          <w:sz w:val="28"/>
          <w:szCs w:val="28"/>
          <w:lang w:eastAsia="pt-BR"/>
        </w:rPr>
        <w:t xml:space="preserve">ORIENTAÇÃO DE TESTES DA AVALIAÇÃO: </w:t>
      </w:r>
    </w:p>
    <w:p>
      <w:pPr>
        <w:spacing w:lineRule="auto" w:line="240" w:before="240" w:after="0" w:beforeAutospacing="0" w:afterAutospacing="0"/>
        <w:rPr>
          <w:rFonts w:ascii="Times New Roman" w:hAnsi="Times New Roman" w:cs="Times New Roman" w:eastAsia="Times New Roman"/>
          <w:sz w:val="24"/>
          <w:szCs w:val="24"/>
          <w:lang w:eastAsia="pt-BR"/>
        </w:rPr>
      </w:pPr>
      <w:r>
        <w:rPr>
          <w:rFonts w:ascii="Arial" w:hAnsi="Arial" w:cs="Arial" w:eastAsia="Times New Roman"/>
          <w:color w:val="000000"/>
          <w:lang w:eastAsia="pt-BR"/>
        </w:rPr>
        <w:t xml:space="preserve">Cenários de teste e passos a serem realizados para avaliar a entrega. </w:t>
      </w:r>
    </w:p>
    <w:p>
      <w:pPr>
        <w:spacing w:lineRule="auto" w:line="240" w:after="0" w:beforeAutospacing="0" w:afterAutospacing="0"/>
        <w:rPr>
          <w:rFonts w:ascii="Times New Roman" w:hAnsi="Times New Roman" w:cs="Times New Roman" w:eastAsia="Times New Roman"/>
          <w:sz w:val="24"/>
          <w:szCs w:val="24"/>
          <w:lang w:eastAsia="pt-BR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18"/>
        <w:gridCol w:w="1236"/>
        <w:gridCol w:w="2024"/>
        <w:gridCol w:w="4019"/>
        <w:gridCol w:w="7604"/>
      </w:tblGrid>
      <w:tr>
        <w:trPr>
          <w:trHeight w:hRule="atLeast" w:val="315"/>
        </w:trPr>
        <w:tc>
          <w:tcPr>
            <w:tcW w:w="418" w:type="dxa"/>
            <w:tcBorders>
              <w:top w:val="single" w:sz="6" w:space="0" w:shadow="0" w:frame="0" w:color="CCCCCC"/>
              <w:left w:val="single" w:sz="6" w:space="0" w:shadow="0" w:frame="0" w:color="CCCCCC"/>
              <w:bottom w:val="single" w:sz="6" w:space="0" w:shadow="0" w:frame="0" w:color="CCCCCC"/>
              <w:right w:val="single" w:sz="6" w:space="0" w:shadow="0" w:frame="0" w:color="CCCCCC"/>
            </w:tcBorders>
            <w:shd w:val="clear" w:color="auto" w:fill="FFF2CC" w:themeFill="accent4" w:themeFillTint="32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>
            <w:pPr>
              <w:spacing w:lineRule="auto" w:line="240" w:after="0" w:beforeAutospacing="0" w:afterAutospacing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lang w:eastAsia="pt-BR"/>
              </w:rPr>
            </w:pPr>
            <w:r>
              <w:rPr>
                <w:rFonts w:ascii="Arial" w:hAnsi="Arial" w:cs="Arial" w:eastAsia="Times New Roman"/>
                <w:color w:val="000000"/>
                <w:sz w:val="20"/>
                <w:szCs w:val="20"/>
                <w:lang w:eastAsia="pt-BR"/>
              </w:rPr>
              <w:t>#</w:t>
            </w:r>
          </w:p>
        </w:tc>
        <w:tc>
          <w:tcPr>
            <w:tcW w:w="1236" w:type="dxa"/>
            <w:tcBorders>
              <w:top w:val="single" w:sz="6" w:space="0" w:shadow="0" w:frame="0" w:color="CCCCCC"/>
              <w:left w:val="single" w:sz="6" w:space="0" w:shadow="0" w:frame="0" w:color="CCCCCC"/>
              <w:bottom w:val="single" w:sz="6" w:space="0" w:shadow="0" w:frame="0" w:color="CCCCCC"/>
              <w:right w:val="single" w:sz="6" w:space="0" w:shadow="0" w:frame="0" w:color="CCCCCC"/>
            </w:tcBorders>
            <w:shd w:val="clear" w:color="auto" w:fill="FFF2CC" w:themeFill="accent4" w:themeFillTint="32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>
            <w:pPr>
              <w:spacing w:lineRule="auto" w:line="240" w:after="0" w:beforeAutospacing="0" w:afterAutospacing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lang w:eastAsia="pt-BR"/>
              </w:rPr>
            </w:pPr>
            <w:r>
              <w:rPr>
                <w:rFonts w:ascii="Arial" w:hAnsi="Arial" w:cs="Arial" w:eastAsia="Times New Roman"/>
                <w:b w:val="1"/>
                <w:bCs w:val="1"/>
                <w:color w:val="000000"/>
                <w:sz w:val="20"/>
                <w:szCs w:val="20"/>
                <w:lang w:eastAsia="pt-BR"/>
              </w:rPr>
              <w:t>Cenário</w:t>
            </w:r>
          </w:p>
        </w:tc>
        <w:tc>
          <w:tcPr>
            <w:tcW w:w="2024" w:type="dxa"/>
            <w:tcBorders>
              <w:top w:val="single" w:sz="6" w:space="0" w:shadow="0" w:frame="0" w:color="CCCCCC"/>
              <w:left w:val="single" w:sz="6" w:space="0" w:shadow="0" w:frame="0" w:color="CCCCCC"/>
              <w:bottom w:val="single" w:sz="6" w:space="0" w:shadow="0" w:frame="0" w:color="CCCCCC"/>
              <w:right w:val="single" w:sz="6" w:space="0" w:shadow="0" w:frame="0" w:color="CCCCCC"/>
            </w:tcBorders>
            <w:shd w:val="clear" w:color="auto" w:fill="FFF2CC" w:themeFill="accent4" w:themeFillTint="32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>
            <w:pPr>
              <w:spacing w:lineRule="auto" w:line="240" w:after="0" w:beforeAutospacing="0" w:afterAutospacing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lang w:eastAsia="pt-BR"/>
              </w:rPr>
            </w:pPr>
            <w:r>
              <w:rPr>
                <w:rFonts w:ascii="Arial" w:hAnsi="Arial" w:cs="Arial" w:eastAsia="Times New Roman"/>
                <w:b w:val="1"/>
                <w:bCs w:val="1"/>
                <w:color w:val="000000"/>
                <w:sz w:val="20"/>
                <w:szCs w:val="20"/>
                <w:lang w:eastAsia="pt-BR"/>
              </w:rPr>
              <w:t>Pré-Condições</w:t>
            </w:r>
          </w:p>
        </w:tc>
        <w:tc>
          <w:tcPr>
            <w:tcW w:w="4019" w:type="dxa"/>
            <w:tcBorders>
              <w:top w:val="single" w:sz="6" w:space="0" w:shadow="0" w:frame="0" w:color="CCCCCC"/>
              <w:left w:val="single" w:sz="6" w:space="0" w:shadow="0" w:frame="0" w:color="CCCCCC"/>
              <w:bottom w:val="single" w:sz="6" w:space="0" w:shadow="0" w:frame="0" w:color="CCCCCC"/>
              <w:right w:val="single" w:sz="6" w:space="0" w:shadow="0" w:frame="0" w:color="CCCCCC"/>
            </w:tcBorders>
            <w:shd w:val="clear" w:color="auto" w:fill="FFF2CC" w:themeFill="accent4" w:themeFillTint="32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>
            <w:pPr>
              <w:spacing w:lineRule="auto" w:line="240" w:after="0" w:beforeAutospacing="0" w:afterAutospacing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lang w:eastAsia="pt-BR"/>
              </w:rPr>
            </w:pPr>
            <w:r>
              <w:rPr>
                <w:rFonts w:ascii="Arial" w:hAnsi="Arial" w:cs="Arial" w:eastAsia="Times New Roman"/>
                <w:b w:val="1"/>
                <w:bCs w:val="1"/>
                <w:color w:val="000000"/>
                <w:sz w:val="20"/>
                <w:szCs w:val="20"/>
                <w:lang w:eastAsia="pt-BR"/>
              </w:rPr>
              <w:t>Ações</w:t>
            </w:r>
          </w:p>
        </w:tc>
        <w:tc>
          <w:tcPr>
            <w:tcW w:w="7604" w:type="dxa"/>
            <w:tcBorders>
              <w:top w:val="single" w:sz="6" w:space="0" w:shadow="0" w:frame="0" w:color="CCCCCC"/>
              <w:left w:val="single" w:sz="6" w:space="0" w:shadow="0" w:frame="0" w:color="CCCCCC"/>
              <w:bottom w:val="single" w:sz="6" w:space="0" w:shadow="0" w:frame="0" w:color="CCCCCC"/>
              <w:right w:val="single" w:sz="6" w:space="0" w:shadow="0" w:frame="0" w:color="CCCCCC"/>
            </w:tcBorders>
            <w:shd w:val="clear" w:color="auto" w:fill="FFF2CC" w:themeFill="accent4" w:themeFillTint="32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>
            <w:pPr>
              <w:spacing w:lineRule="auto" w:line="240" w:after="0" w:beforeAutospacing="0" w:afterAutospacing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lang w:eastAsia="pt-BR"/>
              </w:rPr>
            </w:pPr>
            <w:r>
              <w:rPr>
                <w:rFonts w:ascii="Arial" w:hAnsi="Arial" w:cs="Arial" w:eastAsia="Times New Roman"/>
                <w:b w:val="1"/>
                <w:bCs w:val="1"/>
                <w:color w:val="000000"/>
                <w:sz w:val="20"/>
                <w:szCs w:val="20"/>
                <w:lang w:eastAsia="pt-BR"/>
              </w:rPr>
              <w:t>Resultados Esperados</w:t>
            </w:r>
          </w:p>
        </w:tc>
      </w:tr>
      <w:tr>
        <w:trPr>
          <w:trHeight w:hRule="atLeast" w:val="720"/>
        </w:trPr>
        <w:tc>
          <w:tcPr>
            <w:tcW w:w="418" w:type="dxa"/>
            <w:tcBorders>
              <w:top w:val="single" w:sz="6" w:space="0" w:shadow="0" w:frame="0" w:color="CCCCCC"/>
              <w:left w:val="single" w:sz="6" w:space="0" w:shadow="0" w:frame="0" w:color="CCCCCC"/>
              <w:bottom w:val="single" w:sz="6" w:space="0" w:shadow="0" w:frame="0" w:color="CCCCCC"/>
              <w:right w:val="single" w:sz="6" w:space="0" w:shadow="0" w:fram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>
            <w:pPr>
              <w:spacing w:lineRule="auto" w:line="240" w:after="0" w:beforeAutospacing="0" w:afterAutospacing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lang w:eastAsia="pt-BR"/>
              </w:rPr>
            </w:pPr>
            <w:r>
              <w:rPr>
                <w:rFonts w:ascii="Arial" w:hAnsi="Arial" w:cs="Arial" w:eastAsia="Times New Roman"/>
                <w:color w:val="000000"/>
                <w:sz w:val="20"/>
                <w:szCs w:val="20"/>
                <w:lang w:eastAsia="pt-BR"/>
              </w:rPr>
              <w:t>1</w:t>
            </w:r>
          </w:p>
        </w:tc>
        <w:tc>
          <w:tcPr>
            <w:tcW w:w="1236" w:type="dxa"/>
            <w:tcBorders>
              <w:top w:val="single" w:sz="6" w:space="0" w:shadow="0" w:frame="0" w:color="CCCCCC"/>
              <w:left w:val="single" w:sz="6" w:space="0" w:shadow="0" w:frame="0" w:color="CCCCCC"/>
              <w:bottom w:val="single" w:sz="6" w:space="0" w:shadow="0" w:frame="0" w:color="CCCCCC"/>
              <w:right w:val="single" w:sz="6" w:space="0" w:shadow="0" w:fram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spacing w:lineRule="auto" w:line="24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noProof w:val="0"/>
                <w:sz w:val="24"/>
                <w:szCs w:val="24"/>
                <w:lang w:val="pt-BR"/>
              </w:rPr>
              <w:t>Cadastro OK</w:t>
            </w:r>
          </w:p>
        </w:tc>
        <w:tc>
          <w:tcPr>
            <w:tcW w:w="2024" w:type="dxa"/>
            <w:tcBorders>
              <w:top w:val="single" w:sz="6" w:space="0" w:shadow="0" w:frame="0" w:color="CCCCCC"/>
              <w:left w:val="single" w:sz="6" w:space="0" w:shadow="0" w:frame="0" w:color="CCCCCC"/>
              <w:bottom w:val="single" w:sz="6" w:space="0" w:shadow="0" w:frame="0" w:color="CCCCCC"/>
              <w:right w:val="single" w:sz="6" w:space="0" w:shadow="0" w:fram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numPr>
                <w:ilvl w:val="0"/>
                <w:numId w:val="1"/>
              </w:numPr>
              <w:spacing w:lineRule="auto" w:line="240" w:after="0" w:beforeAutospacing="0" w:afterAutospacing="0"/>
              <w:ind w:left="502"/>
              <w:rPr>
                <w:rFonts w:ascii="Arial" w:hAnsi="Arial" w:cs="Arial" w:eastAsia="Times New Roman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Arial" w:hAnsi="Arial" w:cs="Arial" w:eastAsia="Times New Roman"/>
                <w:color w:val="000000" w:themeColor="text1"/>
                <w:sz w:val="20"/>
                <w:szCs w:val="20"/>
                <w:lang w:eastAsia="pt-BR"/>
              </w:rPr>
              <w:t>Site funcional</w:t>
            </w:r>
          </w:p>
        </w:tc>
        <w:tc>
          <w:tcPr>
            <w:tcW w:w="4019" w:type="dxa"/>
            <w:tcBorders>
              <w:top w:val="single" w:sz="6" w:space="0" w:shadow="0" w:frame="0" w:color="CCCCCC"/>
              <w:left w:val="single" w:sz="6" w:space="0" w:shadow="0" w:frame="0" w:color="CCCCCC"/>
              <w:bottom w:val="single" w:sz="6" w:space="0" w:shadow="0" w:frame="0" w:color="CCCCCC"/>
              <w:right w:val="single" w:sz="6" w:space="0" w:shadow="0" w:fram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numPr>
                <w:ilvl w:val="0"/>
                <w:numId w:val="2"/>
              </w:numPr>
              <w:spacing w:lineRule="auto" w:line="240" w:after="0" w:beforeAutospacing="0" w:afterAutospacing="0"/>
              <w:ind w:left="567"/>
              <w:rPr>
                <w:rFonts w:ascii="Arial" w:hAnsi="Arial" w:cs="Arial" w:eastAsia="Times New Roman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Arial" w:hAnsi="Arial" w:cs="Arial" w:eastAsia="Arial"/>
                <w:noProof w:val="0"/>
                <w:sz w:val="20"/>
                <w:szCs w:val="20"/>
                <w:lang w:val="pt-BR"/>
              </w:rPr>
              <w:t>Acessar a página</w:t>
            </w:r>
          </w:p>
          <w:p>
            <w:pPr>
              <w:numPr>
                <w:ilvl w:val="0"/>
                <w:numId w:val="2"/>
              </w:numPr>
              <w:spacing w:lineRule="auto" w:line="240" w:after="0" w:beforeAutospacing="0" w:afterAutospacing="0"/>
              <w:ind w:left="567"/>
              <w:rPr>
                <w:rFonts w:ascii="Arial" w:hAnsi="Arial" w:cs="Arial" w:eastAsia="Arial"/>
                <w:noProof w:val="0"/>
                <w:color w:val="000000"/>
                <w:sz w:val="20"/>
                <w:szCs w:val="20"/>
                <w:lang w:val="pt-BR" w:eastAsia="pt-BR"/>
              </w:rPr>
            </w:pPr>
            <w:r>
              <w:rPr>
                <w:rFonts w:ascii="Arial" w:hAnsi="Arial" w:cs="Arial" w:eastAsia="Arial"/>
                <w:noProof w:val="0"/>
                <w:color w:val="000000" w:themeColor="text1"/>
                <w:sz w:val="20"/>
                <w:szCs w:val="20"/>
                <w:lang w:val="pt-BR" w:eastAsia="pt-BR"/>
              </w:rPr>
              <w:t>Informar nome d</w:t>
            </w:r>
            <w:r>
              <w:rPr>
                <w:rFonts w:ascii="Arial" w:hAnsi="Arial" w:cs="Arial" w:eastAsia="Arial"/>
                <w:noProof w:val="0"/>
                <w:color w:val="000000" w:themeColor="text1"/>
                <w:sz w:val="20"/>
                <w:szCs w:val="20"/>
                <w:rtl w:val="0"/>
                <w:lang w:val="pt-BR" w:bidi="pt-BR" w:eastAsia="pt-BR"/>
              </w:rPr>
              <w:t>e Usuário</w:t>
            </w:r>
          </w:p>
          <w:p>
            <w:pPr>
              <w:numPr>
                <w:ilvl w:val="0"/>
                <w:numId w:val="2"/>
              </w:numPr>
              <w:spacing w:lineRule="auto" w:line="240" w:after="0" w:beforeAutospacing="0" w:afterAutospacing="0"/>
              <w:ind w:left="567"/>
              <w:rPr>
                <w:rFonts w:ascii="Arial" w:hAnsi="Arial" w:cs="Arial" w:eastAsia="Arial"/>
                <w:noProof w:val="0"/>
                <w:color w:val="000000"/>
                <w:sz w:val="20"/>
                <w:szCs w:val="20"/>
                <w:lang w:val="pt-BR" w:eastAsia="pt-BR"/>
              </w:rPr>
            </w:pPr>
            <w:r>
              <w:rPr>
                <w:rFonts w:ascii="Arial" w:hAnsi="Arial" w:cs="Arial" w:eastAsia="Arial"/>
                <w:noProof w:val="0"/>
                <w:color w:val="000000" w:themeColor="text1"/>
                <w:sz w:val="20"/>
                <w:szCs w:val="20"/>
                <w:lang w:val="pt-BR" w:eastAsia="pt-BR"/>
              </w:rPr>
              <w:t xml:space="preserve">Informar </w:t>
            </w:r>
            <w:r>
              <w:rPr>
                <w:rFonts w:ascii="Arial" w:hAnsi="Arial" w:cs="Arial" w:eastAsia="Arial"/>
                <w:noProof w:val="0"/>
                <w:color w:val="000000" w:themeColor="text1"/>
                <w:sz w:val="20"/>
                <w:szCs w:val="20"/>
                <w:rtl w:val="0"/>
                <w:lang w:val="pt-BR" w:bidi="pt-BR" w:eastAsia="pt-BR"/>
              </w:rPr>
              <w:t>email</w:t>
            </w:r>
            <w:r>
              <w:rPr>
                <w:rFonts w:ascii="Arial" w:hAnsi="Arial" w:cs="Arial" w:eastAsia="Arial"/>
                <w:noProof w:val="0"/>
                <w:color w:val="000000" w:themeColor="text1"/>
                <w:sz w:val="20"/>
                <w:szCs w:val="20"/>
                <w:lang w:val="pt-BR" w:eastAsia="pt-BR"/>
              </w:rPr>
              <w:t xml:space="preserve"> válido</w:t>
            </w:r>
          </w:p>
          <w:p>
            <w:pPr>
              <w:numPr>
                <w:ilvl w:val="0"/>
                <w:numId w:val="2"/>
              </w:numPr>
              <w:spacing w:lineRule="auto" w:line="240" w:after="0" w:beforeAutospacing="0" w:afterAutospacing="0"/>
              <w:ind w:left="567"/>
              <w:rPr>
                <w:rFonts w:ascii="Arial" w:hAnsi="Arial" w:cs="Arial" w:eastAsia="Arial"/>
                <w:noProof w:val="0"/>
                <w:color w:val="000000"/>
                <w:sz w:val="20"/>
                <w:szCs w:val="20"/>
                <w:lang w:val="pt-BR" w:eastAsia="pt-BR"/>
              </w:rPr>
            </w:pPr>
            <w:r>
              <w:rPr>
                <w:rFonts w:ascii="Arial" w:hAnsi="Arial" w:cs="Arial" w:eastAsia="Arial"/>
                <w:noProof w:val="0"/>
                <w:color w:val="000000" w:themeColor="text1"/>
                <w:sz w:val="20"/>
                <w:szCs w:val="20"/>
                <w:rtl w:val="0"/>
                <w:lang w:val="pt-BR" w:bidi="pt-BR" w:eastAsia="pt-BR"/>
              </w:rPr>
              <w:t>Informar senha válida</w:t>
            </w:r>
          </w:p>
          <w:p>
            <w:pPr>
              <w:numPr>
                <w:ilvl w:val="0"/>
                <w:numId w:val="2"/>
              </w:numPr>
              <w:spacing w:lineRule="auto" w:line="240" w:after="0" w:beforeAutospacing="0" w:afterAutospacing="0"/>
              <w:ind w:left="567"/>
              <w:rPr>
                <w:rFonts w:ascii="Arial" w:hAnsi="Arial" w:cs="Arial" w:eastAsia="Arial"/>
                <w:noProof w:val="0"/>
                <w:color w:val="000000"/>
                <w:sz w:val="20"/>
                <w:szCs w:val="20"/>
                <w:lang w:val="pt-BR" w:eastAsia="pt-BR"/>
              </w:rPr>
            </w:pPr>
            <w:r>
              <w:rPr>
                <w:rFonts w:ascii="Arial" w:hAnsi="Arial" w:cs="Arial" w:eastAsia="Arial"/>
                <w:noProof w:val="0"/>
                <w:color w:val="000000" w:themeColor="text1"/>
                <w:sz w:val="20"/>
                <w:szCs w:val="20"/>
                <w:lang w:val="pt-BR" w:eastAsia="pt-BR"/>
              </w:rPr>
              <w:t xml:space="preserve">Clicar em “Cadastrar </w:t>
            </w:r>
            <w:r>
              <w:rPr>
                <w:rFonts w:ascii="Arial" w:hAnsi="Arial" w:cs="Arial" w:eastAsia="Arial"/>
                <w:noProof w:val="0"/>
                <w:color w:val="000000" w:themeColor="text1"/>
                <w:sz w:val="20"/>
                <w:szCs w:val="20"/>
                <w:rtl w:val="0"/>
                <w:lang w:val="pt-BR" w:bidi="pt-BR" w:eastAsia="pt-BR"/>
              </w:rPr>
              <w:t>Usuário</w:t>
            </w:r>
            <w:r>
              <w:rPr>
                <w:rFonts w:ascii="Arial" w:hAnsi="Arial" w:cs="Arial" w:eastAsia="Arial"/>
                <w:noProof w:val="0"/>
                <w:color w:val="000000" w:themeColor="text1"/>
                <w:sz w:val="20"/>
                <w:szCs w:val="20"/>
                <w:lang w:val="pt-BR" w:eastAsia="pt-BR"/>
              </w:rPr>
              <w:t>”</w:t>
            </w:r>
          </w:p>
        </w:tc>
        <w:tc>
          <w:tcPr>
            <w:tcW w:w="7604" w:type="dxa"/>
            <w:tcBorders>
              <w:top w:val="single" w:sz="6" w:space="0" w:shadow="0" w:frame="0" w:color="CCCCCC"/>
              <w:left w:val="single" w:sz="6" w:space="0" w:shadow="0" w:frame="0" w:color="CCCCCC"/>
              <w:bottom w:val="single" w:sz="6" w:space="0" w:shadow="0" w:frame="0" w:color="CCCCCC"/>
              <w:right w:val="single" w:sz="6" w:space="0" w:shadow="0" w:fram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numPr>
                <w:ilvl w:val="0"/>
                <w:numId w:val="3"/>
              </w:numPr>
              <w:spacing w:lineRule="auto" w:line="240" w:after="0" w:beforeAutospacing="0" w:afterAutospacing="0"/>
              <w:ind w:left="425"/>
              <w:rPr>
                <w:rFonts w:ascii="Arial" w:hAnsi="Arial" w:cs="Arial" w:eastAsia="Times New Roman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Arial" w:hAnsi="Arial" w:cs="Arial" w:eastAsia="Arial"/>
                <w:noProof w:val="0"/>
                <w:sz w:val="20"/>
                <w:szCs w:val="20"/>
                <w:lang w:val="pt-BR"/>
              </w:rPr>
              <w:t xml:space="preserve">O </w:t>
            </w:r>
            <w:r>
              <w:rPr>
                <w:rFonts w:ascii="Arial" w:hAnsi="Arial" w:cs="Arial" w:eastAsia="Arial"/>
                <w:noProof w:val="0"/>
                <w:sz w:val="20"/>
                <w:szCs w:val="20"/>
                <w:rtl w:val="0"/>
                <w:lang w:val="pt-BR" w:bidi="pt-BR" w:eastAsia="pt-BR"/>
              </w:rPr>
              <w:t>Usuário deve</w:t>
            </w:r>
            <w:r>
              <w:rPr>
                <w:rFonts w:ascii="Arial" w:hAnsi="Arial" w:cs="Arial" w:eastAsia="Arial"/>
                <w:noProof w:val="0"/>
                <w:sz w:val="20"/>
                <w:szCs w:val="20"/>
                <w:lang w:val="pt-BR"/>
              </w:rPr>
              <w:t xml:space="preserve"> </w:t>
            </w:r>
            <w:r>
              <w:rPr>
                <w:rFonts w:ascii="Arial" w:hAnsi="Arial" w:cs="Arial" w:eastAsia="Arial"/>
                <w:noProof w:val="0"/>
                <w:sz w:val="20"/>
                <w:szCs w:val="20"/>
                <w:rtl w:val="0"/>
                <w:lang w:val="pt-BR" w:bidi="pt-BR" w:eastAsia="pt-BR"/>
              </w:rPr>
              <w:t>receber</w:t>
            </w:r>
            <w:r>
              <w:rPr>
                <w:rFonts w:ascii="Arial" w:hAnsi="Arial" w:cs="Arial" w:eastAsia="Arial"/>
                <w:noProof w:val="0"/>
                <w:sz w:val="20"/>
                <w:szCs w:val="20"/>
                <w:lang w:val="pt-BR"/>
              </w:rPr>
              <w:t xml:space="preserve"> a mensagem “</w:t>
            </w:r>
            <w:r>
              <w:rPr>
                <w:rFonts w:ascii="Arial" w:hAnsi="Arial" w:cs="Arial" w:eastAsia="Arial"/>
                <w:noProof w:val="0"/>
                <w:sz w:val="20"/>
                <w:szCs w:val="20"/>
                <w:rtl w:val="0"/>
                <w:lang w:val="pt-BR" w:bidi="pt-BR" w:eastAsia="pt-BR"/>
              </w:rPr>
              <w:t>Usuário cadastrado com sucesso!</w:t>
            </w:r>
            <w:r>
              <w:rPr>
                <w:rFonts w:ascii="Arial" w:hAnsi="Arial" w:cs="Arial" w:eastAsia="Arial"/>
                <w:noProof w:val="0"/>
                <w:sz w:val="20"/>
                <w:szCs w:val="20"/>
                <w:lang w:val="pt-BR"/>
              </w:rPr>
              <w:t>”</w:t>
            </w:r>
            <w:r>
              <w:rPr>
                <w:rFonts w:ascii="Arial" w:hAnsi="Arial" w:cs="Arial" w:eastAsia="Arial"/>
                <w:noProof w:val="0"/>
                <w:sz w:val="20"/>
                <w:szCs w:val="20"/>
                <w:rtl w:val="0"/>
                <w:lang w:val="pt-BR" w:bidi="pt-BR" w:eastAsia="pt-BR"/>
              </w:rPr>
              <w:t xml:space="preserve">, e ser cadastrado </w:t>
            </w:r>
            <w:r>
              <w:rPr>
                <w:rFonts w:ascii="Arial" w:hAnsi="Arial" w:cs="Arial" w:eastAsia="Arial"/>
                <w:noProof w:val="0"/>
                <w:sz w:val="20"/>
                <w:szCs w:val="20"/>
                <w:rtl w:val="0"/>
                <w:lang w:val="pt-BR" w:bidi="pt-BR" w:eastAsia="pt-BR"/>
              </w:rPr>
              <w:t>no site</w:t>
            </w:r>
            <w:r>
              <w:rPr>
                <w:rFonts w:ascii="Arial" w:hAnsi="Arial" w:cs="Arial" w:eastAsia="Arial"/>
                <w:noProof w:val="0"/>
                <w:sz w:val="20"/>
                <w:szCs w:val="20"/>
                <w:lang w:val="pt-BR"/>
              </w:rPr>
              <w:t>.</w:t>
            </w:r>
          </w:p>
        </w:tc>
      </w:tr>
      <w:tr>
        <w:trPr>
          <w:trHeight w:hRule="atLeast" w:val="720"/>
        </w:trPr>
        <w:tc>
          <w:tcPr>
            <w:tcW w:w="418" w:type="dxa"/>
            <w:tcBorders>
              <w:top w:val="single" w:sz="6" w:space="0" w:shadow="0" w:frame="0" w:color="CCCCCC"/>
              <w:left w:val="single" w:sz="6" w:space="0" w:shadow="0" w:frame="0" w:color="CCCCCC"/>
              <w:bottom w:val="single" w:sz="6" w:space="0" w:shadow="0" w:frame="0" w:color="CCCCCC"/>
              <w:right w:val="single" w:sz="6" w:space="0" w:shadow="0" w:fram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>
            <w:pPr>
              <w:spacing w:lineRule="auto" w:line="240" w:after="0" w:beforeAutospacing="0" w:afterAutospacing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lang w:eastAsia="pt-BR"/>
              </w:rPr>
            </w:pPr>
            <w:r>
              <w:rPr>
                <w:rFonts w:ascii="Arial" w:hAnsi="Arial" w:cs="Arial" w:eastAsia="Times New Roman"/>
                <w:color w:val="000000"/>
                <w:sz w:val="20"/>
                <w:szCs w:val="20"/>
                <w:lang w:eastAsia="pt-BR"/>
              </w:rPr>
              <w:t>2</w:t>
            </w:r>
          </w:p>
        </w:tc>
        <w:tc>
          <w:tcPr>
            <w:tcW w:w="1236" w:type="dxa"/>
            <w:tcBorders>
              <w:top w:val="single" w:sz="6" w:space="0" w:shadow="0" w:frame="0" w:color="CCCCCC"/>
              <w:left w:val="single" w:sz="6" w:space="0" w:shadow="0" w:frame="0" w:color="CCCCCC"/>
              <w:bottom w:val="single" w:sz="6" w:space="0" w:shadow="0" w:frame="0" w:color="CCCCCC"/>
              <w:right w:val="single" w:sz="6" w:space="0" w:shadow="0" w:fram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spacing w:lineRule="auto" w:line="24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noProof w:val="0"/>
                <w:sz w:val="24"/>
                <w:szCs w:val="24"/>
                <w:lang w:val="pt-BR"/>
              </w:rPr>
              <w:t>Cadastro com campos vazios</w:t>
            </w:r>
          </w:p>
        </w:tc>
        <w:tc>
          <w:tcPr>
            <w:tcW w:w="2024" w:type="dxa"/>
            <w:tcBorders>
              <w:top w:val="single" w:sz="6" w:space="0" w:shadow="0" w:frame="0" w:color="CCCCCC"/>
              <w:left w:val="single" w:sz="6" w:space="0" w:shadow="0" w:frame="0" w:color="CCCCCC"/>
              <w:bottom w:val="single" w:sz="6" w:space="0" w:shadow="0" w:frame="0" w:color="CCCCCC"/>
              <w:right w:val="single" w:sz="6" w:space="0" w:shadow="0" w:fram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numPr>
                <w:ilvl w:val="0"/>
                <w:numId w:val="4"/>
              </w:numPr>
              <w:spacing w:lineRule="auto" w:line="240" w:after="0" w:beforeAutospacing="0" w:afterAutospacing="0"/>
              <w:ind w:left="502"/>
              <w:rPr>
                <w:rFonts w:ascii="Arial" w:hAnsi="Arial" w:cs="Arial" w:eastAsia="Times New Roman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Arial" w:hAnsi="Arial" w:cs="Arial" w:eastAsia="Times New Roman"/>
                <w:color w:val="000000" w:themeColor="text1"/>
                <w:sz w:val="20"/>
                <w:szCs w:val="20"/>
                <w:lang w:eastAsia="pt-BR"/>
              </w:rPr>
              <w:t>Site funcional</w:t>
            </w:r>
          </w:p>
          <w:p>
            <w:pPr>
              <w:spacing w:lineRule="auto" w:line="240" w:after="0" w:beforeAutospacing="0" w:afterAutospacing="0"/>
              <w:ind w:left="502"/>
              <w:rPr>
                <w:rFonts w:ascii="Arial" w:hAnsi="Arial" w:cs="Arial" w:eastAsia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4019" w:type="dxa"/>
            <w:tcBorders>
              <w:top w:val="single" w:sz="6" w:space="0" w:shadow="0" w:frame="0" w:color="CCCCCC"/>
              <w:left w:val="single" w:sz="6" w:space="0" w:shadow="0" w:frame="0" w:color="CCCCCC"/>
              <w:bottom w:val="single" w:sz="6" w:space="0" w:shadow="0" w:frame="0" w:color="CCCCCC"/>
              <w:right w:val="single" w:sz="6" w:space="0" w:shadow="0" w:fram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numPr>
                <w:ilvl w:val="0"/>
                <w:numId w:val="5"/>
              </w:numPr>
              <w:spacing w:lineRule="auto" w:line="240" w:after="0" w:beforeAutospacing="0" w:afterAutospacing="0"/>
              <w:ind w:left="567"/>
              <w:rPr>
                <w:rFonts w:ascii="Arial" w:hAnsi="Arial" w:cs="Arial" w:eastAsia="Times New Roman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Arial" w:hAnsi="Arial" w:cs="Arial" w:eastAsia="Arial"/>
                <w:noProof w:val="0"/>
                <w:sz w:val="20"/>
                <w:szCs w:val="20"/>
                <w:lang w:val="pt-BR"/>
              </w:rPr>
              <w:t>Acessar a página</w:t>
            </w:r>
          </w:p>
          <w:p>
            <w:pPr>
              <w:numPr>
                <w:ilvl w:val="0"/>
                <w:numId w:val="5"/>
              </w:numPr>
              <w:spacing w:lineRule="auto" w:line="240" w:after="0" w:beforeAutospacing="0" w:afterAutospacing="0"/>
              <w:ind w:left="567"/>
              <w:rPr>
                <w:rFonts w:ascii="Arial" w:hAnsi="Arial" w:cs="Arial" w:eastAsia="Arial"/>
                <w:noProof w:val="0"/>
                <w:sz w:val="20"/>
                <w:szCs w:val="20"/>
                <w:lang w:val="pt-BR"/>
              </w:rPr>
            </w:pPr>
            <w:r>
              <w:rPr>
                <w:rFonts w:ascii="Arial" w:hAnsi="Arial" w:cs="Arial" w:eastAsia="Arial"/>
                <w:noProof w:val="0"/>
                <w:sz w:val="20"/>
                <w:szCs w:val="20"/>
                <w:lang w:val="pt-BR"/>
              </w:rPr>
              <w:t>Deixar um ou mais campos vazios</w:t>
            </w:r>
          </w:p>
          <w:p>
            <w:pPr>
              <w:numPr>
                <w:ilvl w:val="0"/>
                <w:numId w:val="5"/>
              </w:numPr>
              <w:spacing w:lineRule="auto" w:line="240" w:after="0" w:beforeAutospacing="0" w:afterAutospacing="0"/>
              <w:ind w:left="567"/>
              <w:rPr>
                <w:rFonts w:ascii="Arial" w:hAnsi="Arial" w:cs="Arial" w:eastAsia="Arial"/>
                <w:noProof w:val="0"/>
                <w:sz w:val="20"/>
                <w:szCs w:val="20"/>
                <w:lang w:val="pt-BR"/>
              </w:rPr>
            </w:pPr>
            <w:r>
              <w:rPr>
                <w:rFonts w:ascii="Arial" w:hAnsi="Arial" w:cs="Arial" w:eastAsia="Arial"/>
                <w:noProof w:val="0"/>
                <w:sz w:val="20"/>
                <w:szCs w:val="20"/>
                <w:lang w:val="pt-BR"/>
              </w:rPr>
              <w:t xml:space="preserve">Clicar em “Cadastrar </w:t>
            </w:r>
            <w:r>
              <w:rPr>
                <w:rFonts w:ascii="Arial" w:hAnsi="Arial" w:cs="Arial" w:eastAsia="Arial"/>
                <w:noProof w:val="0"/>
                <w:sz w:val="20"/>
                <w:szCs w:val="20"/>
                <w:rtl w:val="0"/>
                <w:lang w:val="pt-BR" w:bidi="pt-BR" w:eastAsia="pt-BR"/>
              </w:rPr>
              <w:t>U</w:t>
            </w:r>
            <w:r>
              <w:rPr>
                <w:rFonts w:ascii="Arial" w:hAnsi="Arial" w:cs="Arial" w:eastAsia="Arial"/>
                <w:noProof w:val="0"/>
                <w:sz w:val="20"/>
                <w:szCs w:val="20"/>
                <w:rtl w:val="0"/>
                <w:lang w:val="pt-BR" w:bidi="pt-BR" w:eastAsia="pt-BR"/>
              </w:rPr>
              <w:t>suário</w:t>
            </w:r>
            <w:r>
              <w:rPr>
                <w:rFonts w:ascii="Arial" w:hAnsi="Arial" w:cs="Arial" w:eastAsia="Arial"/>
                <w:noProof w:val="0"/>
                <w:sz w:val="20"/>
                <w:szCs w:val="20"/>
                <w:lang w:val="pt-BR"/>
              </w:rPr>
              <w:t>”</w:t>
            </w:r>
          </w:p>
        </w:tc>
        <w:tc>
          <w:tcPr>
            <w:tcW w:w="7604" w:type="dxa"/>
            <w:tcBorders>
              <w:top w:val="single" w:sz="6" w:space="0" w:shadow="0" w:frame="0" w:color="CCCCCC"/>
              <w:left w:val="single" w:sz="6" w:space="0" w:shadow="0" w:frame="0" w:color="CCCCCC"/>
              <w:bottom w:val="single" w:sz="6" w:space="0" w:shadow="0" w:frame="0" w:color="CCCCCC"/>
              <w:right w:val="single" w:sz="6" w:space="0" w:shadow="0" w:fram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numPr>
                <w:ilvl w:val="0"/>
                <w:numId w:val="6"/>
              </w:numPr>
              <w:spacing w:lineRule="auto" w:line="240" w:after="0" w:beforeAutospacing="0" w:afterAutospacing="0"/>
              <w:ind w:left="425"/>
              <w:rPr>
                <w:rFonts w:ascii="Arial" w:hAnsi="Arial" w:cs="Arial" w:eastAsia="Times New Roman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Arial" w:hAnsi="Arial" w:cs="Arial" w:eastAsia="Arial"/>
                <w:noProof w:val="0"/>
                <w:sz w:val="20"/>
                <w:szCs w:val="20"/>
                <w:lang w:val="pt-BR"/>
              </w:rPr>
              <w:t>O sistema deve exibir a mensagem de erro “Preencha todos os campos corretamente</w:t>
            </w:r>
            <w:r>
              <w:rPr>
                <w:rFonts w:ascii="Arial" w:hAnsi="Arial" w:cs="Arial" w:eastAsia="Arial"/>
                <w:noProof w:val="0"/>
                <w:sz w:val="20"/>
                <w:szCs w:val="20"/>
                <w:rtl w:val="0"/>
                <w:lang w:val="pt-BR" w:bidi="pt-BR" w:eastAsia="pt-BR"/>
              </w:rPr>
              <w:t>.</w:t>
            </w:r>
            <w:r>
              <w:rPr>
                <w:rFonts w:ascii="Arial" w:hAnsi="Arial" w:cs="Arial" w:eastAsia="Arial"/>
                <w:noProof w:val="0"/>
                <w:sz w:val="20"/>
                <w:szCs w:val="20"/>
                <w:lang w:val="pt-BR"/>
              </w:rPr>
              <w:t>” e não deve cadastrar o</w:t>
            </w:r>
            <w:r>
              <w:rPr>
                <w:rFonts w:ascii="Arial" w:hAnsi="Arial" w:cs="Arial" w:eastAsia="Arial"/>
                <w:noProof w:val="0"/>
                <w:sz w:val="20"/>
                <w:szCs w:val="20"/>
                <w:rtl w:val="0"/>
                <w:lang w:val="pt-BR" w:bidi="pt-BR" w:eastAsia="pt-BR"/>
              </w:rPr>
              <w:t xml:space="preserve"> Usuá</w:t>
            </w:r>
            <w:r>
              <w:rPr>
                <w:rFonts w:ascii="Arial" w:hAnsi="Arial" w:cs="Arial" w:eastAsia="Arial"/>
                <w:noProof w:val="0"/>
                <w:sz w:val="20"/>
                <w:szCs w:val="20"/>
                <w:rtl w:val="0"/>
                <w:lang w:val="pt-BR" w:bidi="pt-BR" w:eastAsia="pt-BR"/>
              </w:rPr>
              <w:t>rio</w:t>
            </w:r>
            <w:r>
              <w:rPr>
                <w:rFonts w:ascii="Arial" w:hAnsi="Arial" w:cs="Arial" w:eastAsia="Arial"/>
                <w:noProof w:val="0"/>
                <w:sz w:val="20"/>
                <w:szCs w:val="20"/>
                <w:lang w:val="pt-BR"/>
              </w:rPr>
              <w:t>.</w:t>
            </w:r>
          </w:p>
        </w:tc>
      </w:tr>
      <w:tr>
        <w:trPr>
          <w:trHeight w:hRule="atLeast" w:val="720"/>
        </w:trPr>
        <w:tc>
          <w:tcPr>
            <w:tcW w:w="418" w:type="dxa"/>
            <w:tcBorders>
              <w:top w:val="single" w:sz="6" w:space="0" w:shadow="0" w:frame="0" w:color="CCCCCC"/>
              <w:left w:val="single" w:sz="6" w:space="0" w:shadow="0" w:frame="0" w:color="CCCCCC"/>
              <w:bottom w:val="single" w:sz="6" w:space="0" w:shadow="0" w:frame="0" w:color="CCCCCC"/>
              <w:right w:val="single" w:sz="6" w:space="0" w:shadow="0" w:fram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>
            <w:pPr>
              <w:spacing w:lineRule="auto" w:line="240" w:after="0" w:beforeAutospacing="0" w:afterAutospacing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lang w:eastAsia="pt-BR"/>
              </w:rPr>
            </w:pPr>
            <w:r>
              <w:rPr>
                <w:rFonts w:ascii="Arial" w:hAnsi="Arial" w:cs="Arial" w:eastAsia="Times New Roman"/>
                <w:color w:val="000000"/>
                <w:sz w:val="20"/>
                <w:szCs w:val="20"/>
                <w:lang w:eastAsia="pt-BR"/>
              </w:rPr>
              <w:t>3</w:t>
            </w:r>
          </w:p>
        </w:tc>
        <w:tc>
          <w:tcPr>
            <w:tcW w:w="1236" w:type="dxa"/>
            <w:tcBorders>
              <w:top w:val="single" w:sz="6" w:space="0" w:shadow="0" w:frame="0" w:color="CCCCCC"/>
              <w:left w:val="single" w:sz="6" w:space="0" w:shadow="0" w:frame="0" w:color="CCCCCC"/>
              <w:bottom w:val="single" w:sz="6" w:space="0" w:shadow="0" w:frame="0" w:color="CCCCCC"/>
              <w:right w:val="single" w:sz="6" w:space="0" w:shadow="0" w:fram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spacing w:lineRule="auto" w:line="24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noProof w:val="0"/>
                <w:sz w:val="24"/>
                <w:szCs w:val="24"/>
                <w:lang w:val="pt-BR"/>
              </w:rPr>
              <w:t xml:space="preserve">Cadastro com </w:t>
            </w:r>
            <w:r>
              <w:rPr>
                <w:rFonts w:ascii="Times New Roman" w:hAnsi="Times New Roman" w:cs="Times New Roman" w:eastAsia="Times New Roman"/>
                <w:noProof w:val="0"/>
                <w:sz w:val="24"/>
                <w:szCs w:val="24"/>
                <w:rtl w:val="0"/>
                <w:lang w:val="pt-BR" w:bidi="pt-BR" w:eastAsia="pt-BR"/>
              </w:rPr>
              <w:t>email inválido</w:t>
            </w:r>
          </w:p>
        </w:tc>
        <w:tc>
          <w:tcPr>
            <w:tcW w:w="2024" w:type="dxa"/>
            <w:tcBorders>
              <w:top w:val="single" w:sz="6" w:space="0" w:shadow="0" w:frame="0" w:color="CCCCCC"/>
              <w:left w:val="single" w:sz="6" w:space="0" w:shadow="0" w:frame="0" w:color="CCCCCC"/>
              <w:bottom w:val="single" w:sz="6" w:space="0" w:shadow="0" w:frame="0" w:color="CCCCCC"/>
              <w:right w:val="single" w:sz="6" w:space="0" w:shadow="0" w:fram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numPr>
                <w:ilvl w:val="0"/>
                <w:numId w:val="7"/>
              </w:numPr>
              <w:spacing w:lineRule="auto" w:line="240" w:after="0" w:beforeAutospacing="0" w:afterAutospacing="0"/>
              <w:ind w:left="502"/>
              <w:rPr>
                <w:rFonts w:ascii="Arial" w:hAnsi="Arial" w:cs="Arial" w:eastAsia="Times New Roman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Arial" w:hAnsi="Arial" w:cs="Arial" w:eastAsia="Times New Roman"/>
                <w:color w:val="000000" w:themeColor="text1"/>
                <w:sz w:val="20"/>
                <w:szCs w:val="20"/>
                <w:lang w:eastAsia="pt-BR"/>
              </w:rPr>
              <w:t>Site funcional</w:t>
            </w:r>
          </w:p>
          <w:p>
            <w:pPr>
              <w:spacing w:lineRule="auto" w:line="240" w:after="0" w:beforeAutospacing="0" w:afterAutospacing="0"/>
              <w:ind w:left="502"/>
              <w:rPr>
                <w:rFonts w:ascii="Arial" w:hAnsi="Arial" w:cs="Arial" w:eastAsia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4019" w:type="dxa"/>
            <w:tcBorders>
              <w:top w:val="single" w:sz="6" w:space="0" w:shadow="0" w:frame="0" w:color="CCCCCC"/>
              <w:left w:val="single" w:sz="6" w:space="0" w:shadow="0" w:frame="0" w:color="CCCCCC"/>
              <w:bottom w:val="single" w:sz="6" w:space="0" w:shadow="0" w:frame="0" w:color="CCCCCC"/>
              <w:right w:val="single" w:sz="6" w:space="0" w:shadow="0" w:fram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numPr>
                <w:ilvl w:val="0"/>
                <w:numId w:val="8"/>
              </w:numPr>
              <w:spacing w:lineRule="auto" w:line="240" w:after="0" w:beforeAutospacing="0" w:afterAutospacing="0"/>
              <w:ind w:left="567"/>
              <w:rPr>
                <w:rFonts w:ascii="Arial" w:hAnsi="Arial" w:cs="Arial" w:eastAsia="Arial"/>
                <w:noProof w:val="0"/>
                <w:sz w:val="20"/>
                <w:szCs w:val="20"/>
                <w:lang w:val="pt-BR"/>
              </w:rPr>
            </w:pPr>
            <w:r>
              <w:rPr>
                <w:rFonts w:ascii="Arial" w:hAnsi="Arial" w:cs="Arial" w:eastAsia="Arial"/>
                <w:noProof w:val="0"/>
                <w:sz w:val="20"/>
                <w:szCs w:val="20"/>
                <w:lang w:val="pt-BR"/>
              </w:rPr>
              <w:t>Acessar a página</w:t>
            </w:r>
          </w:p>
          <w:p>
            <w:pPr>
              <w:numPr>
                <w:ilvl w:val="0"/>
                <w:numId w:val="8"/>
              </w:numPr>
              <w:spacing w:lineRule="auto" w:line="240" w:after="0" w:beforeAutospacing="0" w:afterAutospacing="0"/>
              <w:ind w:left="567"/>
              <w:rPr>
                <w:rFonts w:ascii="Arial" w:hAnsi="Arial" w:cs="Arial" w:eastAsia="Arial"/>
                <w:noProof w:val="0"/>
                <w:sz w:val="20"/>
                <w:szCs w:val="20"/>
                <w:lang w:val="pt-BR"/>
              </w:rPr>
            </w:pPr>
            <w:r>
              <w:rPr>
                <w:rFonts w:ascii="Arial" w:hAnsi="Arial" w:cs="Arial" w:eastAsia="Arial"/>
                <w:noProof w:val="0"/>
                <w:sz w:val="20"/>
                <w:szCs w:val="20"/>
                <w:lang w:val="pt-BR"/>
              </w:rPr>
              <w:t>Informar nome d</w:t>
            </w:r>
            <w:r>
              <w:rPr>
                <w:rFonts w:ascii="Arial" w:hAnsi="Arial" w:cs="Arial" w:eastAsia="Arial"/>
                <w:noProof w:val="0"/>
                <w:sz w:val="20"/>
                <w:szCs w:val="20"/>
                <w:rtl w:val="0"/>
                <w:lang w:val="pt-BR" w:bidi="pt-BR" w:eastAsia="pt-BR"/>
              </w:rPr>
              <w:t>e Usuário</w:t>
            </w:r>
          </w:p>
          <w:p>
            <w:pPr>
              <w:numPr>
                <w:ilvl w:val="0"/>
                <w:numId w:val="8"/>
              </w:numPr>
              <w:spacing w:lineRule="auto" w:line="240" w:after="0" w:beforeAutospacing="0" w:afterAutospacing="0"/>
              <w:ind w:left="567"/>
              <w:rPr>
                <w:rFonts w:ascii="Arial" w:hAnsi="Arial" w:cs="Arial" w:eastAsia="Arial"/>
                <w:noProof w:val="0"/>
                <w:sz w:val="20"/>
                <w:szCs w:val="20"/>
                <w:lang w:val="pt-BR"/>
              </w:rPr>
            </w:pPr>
            <w:r>
              <w:rPr>
                <w:rFonts w:ascii="Arial" w:hAnsi="Arial" w:cs="Arial" w:eastAsia="Arial"/>
                <w:noProof w:val="0"/>
                <w:sz w:val="20"/>
                <w:szCs w:val="20"/>
                <w:lang w:val="pt-BR"/>
              </w:rPr>
              <w:t>Informar</w:t>
            </w:r>
            <w:r>
              <w:rPr>
                <w:rFonts w:ascii="Arial" w:hAnsi="Arial" w:cs="Arial" w:eastAsia="Arial"/>
                <w:noProof w:val="0"/>
                <w:sz w:val="20"/>
                <w:szCs w:val="20"/>
                <w:rtl w:val="0"/>
                <w:lang w:val="pt-BR" w:bidi="pt-BR" w:eastAsia="pt-BR"/>
              </w:rPr>
              <w:t xml:space="preserve"> email invá</w:t>
            </w:r>
            <w:r>
              <w:rPr>
                <w:rFonts w:ascii="Arial" w:hAnsi="Arial" w:cs="Arial" w:eastAsia="Arial"/>
                <w:noProof w:val="0"/>
                <w:sz w:val="20"/>
                <w:szCs w:val="20"/>
                <w:rtl w:val="0"/>
                <w:lang w:val="pt-BR" w:bidi="pt-BR" w:eastAsia="pt-BR"/>
              </w:rPr>
              <w:t>lido</w:t>
            </w:r>
          </w:p>
          <w:p>
            <w:pPr>
              <w:numPr>
                <w:ilvl w:val="0"/>
                <w:numId w:val="8"/>
              </w:numPr>
              <w:spacing w:lineRule="auto" w:line="240" w:after="0" w:beforeAutospacing="0" w:afterAutospacing="0"/>
              <w:ind w:left="567"/>
              <w:rPr>
                <w:rFonts w:ascii="Arial" w:hAnsi="Arial" w:cs="Arial" w:eastAsia="Arial"/>
                <w:noProof w:val="0"/>
                <w:sz w:val="20"/>
                <w:szCs w:val="20"/>
                <w:lang w:val="pt-BR"/>
              </w:rPr>
            </w:pPr>
            <w:r>
              <w:rPr>
                <w:rFonts w:ascii="Arial" w:hAnsi="Arial" w:cs="Arial" w:eastAsia="Arial"/>
                <w:noProof w:val="0"/>
                <w:sz w:val="20"/>
                <w:szCs w:val="20"/>
                <w:lang w:val="pt-BR"/>
              </w:rPr>
              <w:t xml:space="preserve">Clicar em “Cadastrar </w:t>
            </w:r>
            <w:r>
              <w:rPr>
                <w:rFonts w:ascii="Arial" w:hAnsi="Arial" w:cs="Arial" w:eastAsia="Arial"/>
                <w:noProof w:val="0"/>
                <w:sz w:val="20"/>
                <w:szCs w:val="20"/>
                <w:rtl w:val="0"/>
                <w:lang w:val="pt-BR" w:bidi="pt-BR" w:eastAsia="pt-BR"/>
              </w:rPr>
              <w:t>Usuário</w:t>
            </w:r>
            <w:r>
              <w:rPr>
                <w:rFonts w:ascii="Arial" w:hAnsi="Arial" w:cs="Arial" w:eastAsia="Arial"/>
                <w:noProof w:val="0"/>
                <w:sz w:val="20"/>
                <w:szCs w:val="20"/>
                <w:lang w:val="pt-BR"/>
              </w:rPr>
              <w:t>”</w:t>
            </w:r>
          </w:p>
        </w:tc>
        <w:tc>
          <w:tcPr>
            <w:tcW w:w="7604" w:type="dxa"/>
            <w:tcBorders>
              <w:top w:val="single" w:sz="6" w:space="0" w:shadow="0" w:frame="0" w:color="CCCCCC"/>
              <w:left w:val="single" w:sz="6" w:space="0" w:shadow="0" w:frame="0" w:color="CCCCCC"/>
              <w:bottom w:val="single" w:sz="6" w:space="0" w:shadow="0" w:frame="0" w:color="CCCCCC"/>
              <w:right w:val="single" w:sz="6" w:space="0" w:shadow="0" w:fram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numPr>
                <w:ilvl w:val="0"/>
                <w:numId w:val="9"/>
              </w:numPr>
              <w:spacing w:lineRule="auto" w:line="240" w:after="0" w:beforeAutospacing="0" w:afterAutospacing="0"/>
              <w:ind w:left="502"/>
              <w:rPr>
                <w:rFonts w:ascii="Arial" w:hAnsi="Arial" w:cs="Arial" w:eastAsia="Times New Roman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Arial" w:hAnsi="Arial" w:cs="Arial" w:eastAsia="Arial"/>
                <w:noProof w:val="0"/>
                <w:sz w:val="20"/>
                <w:szCs w:val="20"/>
                <w:lang w:val="pt-BR"/>
              </w:rPr>
              <w:t>O sistema deve exibir a mensagem de erro “</w:t>
            </w:r>
            <w:r>
              <w:rPr>
                <w:rFonts w:ascii="Arial" w:hAnsi="Arial" w:cs="Arial" w:eastAsia="Arial"/>
                <w:noProof w:val="0"/>
                <w:sz w:val="20"/>
                <w:szCs w:val="20"/>
                <w:rtl w:val="0"/>
                <w:lang w:val="pt-BR" w:bidi="pt-BR" w:eastAsia="pt-BR"/>
              </w:rPr>
              <w:t>Digite um email v</w:t>
            </w:r>
            <w:r>
              <w:rPr>
                <w:rFonts w:ascii="Arial" w:hAnsi="Arial" w:cs="Arial" w:eastAsia="Arial"/>
                <w:noProof w:val="0"/>
                <w:sz w:val="20"/>
                <w:szCs w:val="20"/>
                <w:rtl w:val="0"/>
                <w:lang w:val="pt-BR" w:bidi="pt-BR" w:eastAsia="pt-BR"/>
              </w:rPr>
              <w:t>áli</w:t>
            </w:r>
            <w:r>
              <w:rPr>
                <w:rFonts w:ascii="Arial" w:hAnsi="Arial" w:cs="Arial" w:eastAsia="Arial"/>
                <w:noProof w:val="0"/>
                <w:sz w:val="20"/>
                <w:szCs w:val="20"/>
                <w:rtl w:val="0"/>
                <w:lang w:val="pt-BR" w:bidi="pt-BR" w:eastAsia="pt-BR"/>
              </w:rPr>
              <w:t>do.</w:t>
            </w:r>
            <w:r>
              <w:rPr>
                <w:rFonts w:ascii="Arial" w:hAnsi="Arial" w:cs="Arial" w:eastAsia="Arial"/>
                <w:noProof w:val="0"/>
                <w:sz w:val="20"/>
                <w:szCs w:val="20"/>
                <w:lang w:val="pt-BR"/>
              </w:rPr>
              <w:t xml:space="preserve">” e não deve cadastrar </w:t>
            </w:r>
            <w:r>
              <w:rPr>
                <w:rFonts w:ascii="Arial" w:hAnsi="Arial" w:cs="Arial" w:eastAsia="Arial"/>
                <w:noProof w:val="0"/>
                <w:sz w:val="20"/>
                <w:szCs w:val="20"/>
                <w:rtl w:val="0"/>
                <w:lang w:val="pt-BR" w:bidi="pt-BR" w:eastAsia="pt-BR"/>
              </w:rPr>
              <w:t>o Usuário</w:t>
            </w:r>
            <w:r>
              <w:rPr>
                <w:rFonts w:ascii="Arial" w:hAnsi="Arial" w:cs="Arial" w:eastAsia="Arial"/>
                <w:noProof w:val="0"/>
                <w:sz w:val="20"/>
                <w:szCs w:val="20"/>
                <w:lang w:val="pt-BR"/>
              </w:rPr>
              <w:t>.</w:t>
            </w:r>
          </w:p>
        </w:tc>
      </w:tr>
      <w:tr>
        <w:trPr>
          <w:trHeight w:hRule="atLeast" w:val="720"/>
        </w:trPr>
        <w:tc>
          <w:tcPr>
            <w:tcW w:w="418" w:type="dxa"/>
            <w:tcBorders>
              <w:top w:val="single" w:sz="6" w:space="0" w:shadow="0" w:frame="0" w:color="CCCCCC"/>
              <w:left w:val="single" w:sz="6" w:space="0" w:shadow="0" w:frame="0" w:color="CCCCCC"/>
              <w:bottom w:val="single" w:sz="6" w:space="0" w:shadow="0" w:frame="0" w:color="CCCCCC"/>
              <w:right w:val="single" w:sz="6" w:space="0" w:shadow="0" w:fram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>
            <w:pPr>
              <w:spacing w:lineRule="auto" w:line="240" w:after="0" w:beforeAutospacing="0" w:afterAutospacing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lang w:eastAsia="pt-BR"/>
              </w:rPr>
            </w:pPr>
            <w:r>
              <w:rPr>
                <w:rFonts w:ascii="Arial" w:hAnsi="Arial" w:cs="Arial" w:eastAsia="Times New Roman"/>
                <w:color w:val="000000"/>
                <w:sz w:val="20"/>
                <w:szCs w:val="20"/>
                <w:lang w:eastAsia="pt-BR"/>
              </w:rPr>
              <w:t>4</w:t>
            </w:r>
          </w:p>
        </w:tc>
        <w:tc>
          <w:tcPr>
            <w:tcW w:w="1236" w:type="dxa"/>
            <w:tcBorders>
              <w:top w:val="single" w:sz="6" w:space="0" w:shadow="0" w:frame="0" w:color="CCCCCC"/>
              <w:left w:val="single" w:sz="6" w:space="0" w:shadow="0" w:frame="0" w:color="CCCCCC"/>
              <w:bottom w:val="single" w:sz="6" w:space="0" w:shadow="0" w:frame="0" w:color="CCCCCC"/>
              <w:right w:val="single" w:sz="6" w:space="0" w:shadow="0" w:fram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spacing w:lineRule="auto" w:line="240" w:after="0" w:beforeAutospacing="0" w:afterAutospacing="0"/>
              <w:jc w:val="center"/>
            </w:pPr>
            <w:r>
              <w:rPr>
                <w:rFonts w:ascii="Times New Roman" w:hAnsi="Times New Roman" w:cs="Times New Roman" w:eastAsia="Times New Roman"/>
                <w:noProof w:val="0"/>
                <w:sz w:val="24"/>
                <w:szCs w:val="24"/>
                <w:lang w:val="pt-BR"/>
              </w:rPr>
              <w:t xml:space="preserve">Cadastro com </w:t>
            </w:r>
            <w:r>
              <w:rPr>
                <w:rFonts w:ascii="Times New Roman" w:hAnsi="Times New Roman" w:cs="Times New Roman" w:eastAsia="Times New Roman"/>
                <w:noProof w:val="0"/>
                <w:sz w:val="24"/>
                <w:szCs w:val="24"/>
                <w:rtl w:val="0"/>
                <w:lang w:val="pt-BR" w:bidi="pt-BR" w:eastAsia="pt-BR"/>
              </w:rPr>
              <w:t>senha inválida</w:t>
            </w:r>
          </w:p>
        </w:tc>
        <w:tc>
          <w:tcPr>
            <w:tcW w:w="2024" w:type="dxa"/>
            <w:tcBorders>
              <w:top w:val="single" w:sz="6" w:space="0" w:shadow="0" w:frame="0" w:color="CCCCCC"/>
              <w:left w:val="single" w:sz="6" w:space="0" w:shadow="0" w:frame="0" w:color="CCCCCC"/>
              <w:bottom w:val="single" w:sz="6" w:space="0" w:shadow="0" w:frame="0" w:color="CCCCCC"/>
              <w:right w:val="single" w:sz="6" w:space="0" w:shadow="0" w:fram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numPr>
                <w:ilvl w:val="0"/>
                <w:numId w:val="10"/>
              </w:numPr>
              <w:spacing w:lineRule="auto" w:line="240" w:after="0" w:beforeAutospacing="0" w:afterAutospacing="0"/>
              <w:ind w:left="502"/>
              <w:rPr>
                <w:rFonts w:ascii="Arial" w:hAnsi="Arial" w:cs="Arial" w:eastAsia="Times New Roman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Arial" w:hAnsi="Arial" w:cs="Arial" w:eastAsia="Times New Roman"/>
                <w:color w:val="000000" w:themeColor="text1"/>
                <w:sz w:val="20"/>
                <w:szCs w:val="20"/>
                <w:lang w:eastAsia="pt-BR"/>
              </w:rPr>
              <w:t>Site funcional</w:t>
            </w:r>
          </w:p>
          <w:p>
            <w:pPr>
              <w:spacing w:lineRule="auto" w:line="240" w:after="0" w:beforeAutospacing="0" w:afterAutospacing="0"/>
              <w:ind w:left="502"/>
              <w:rPr>
                <w:rFonts w:ascii="Arial" w:hAnsi="Arial" w:cs="Arial" w:eastAsia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4019" w:type="dxa"/>
            <w:tcBorders>
              <w:top w:val="single" w:sz="6" w:space="0" w:shadow="0" w:frame="0" w:color="CCCCCC"/>
              <w:left w:val="single" w:sz="6" w:space="0" w:shadow="0" w:frame="0" w:color="CCCCCC"/>
              <w:bottom w:val="single" w:sz="6" w:space="0" w:shadow="0" w:frame="0" w:color="CCCCCC"/>
              <w:right w:val="single" w:sz="6" w:space="0" w:shadow="0" w:fram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numPr>
                <w:ilvl w:val="0"/>
                <w:numId w:val="11"/>
              </w:numPr>
              <w:spacing w:lineRule="auto" w:line="240" w:after="0" w:beforeAutospacing="0" w:afterAutospacing="0"/>
              <w:ind w:left="567"/>
              <w:rPr>
                <w:rFonts w:ascii="Arial" w:hAnsi="Arial" w:cs="Arial" w:eastAsia="Arial"/>
                <w:noProof w:val="0"/>
                <w:sz w:val="20"/>
                <w:szCs w:val="20"/>
                <w:lang w:val="pt-BR"/>
              </w:rPr>
            </w:pPr>
            <w:r>
              <w:rPr>
                <w:rFonts w:ascii="Arial" w:hAnsi="Arial" w:cs="Arial" w:eastAsia="Arial"/>
                <w:noProof w:val="0"/>
                <w:sz w:val="20"/>
                <w:szCs w:val="20"/>
                <w:rtl w:val="0"/>
                <w:lang w:val="pt-BR" w:bidi="pt-BR" w:eastAsia="pt-BR"/>
              </w:rPr>
              <w:t>Acessar a página</w:t>
            </w:r>
          </w:p>
          <w:p>
            <w:pPr>
              <w:numPr>
                <w:ilvl w:val="0"/>
                <w:numId w:val="11"/>
              </w:numPr>
              <w:spacing w:lineRule="auto" w:line="240" w:after="0" w:beforeAutospacing="0" w:afterAutospacing="0"/>
              <w:ind w:left="567"/>
              <w:rPr>
                <w:rFonts w:ascii="Arial" w:hAnsi="Arial" w:cs="Arial" w:eastAsia="Arial"/>
                <w:noProof w:val="0"/>
                <w:sz w:val="20"/>
                <w:szCs w:val="20"/>
                <w:lang w:val="pt-BR"/>
              </w:rPr>
            </w:pPr>
            <w:r>
              <w:rPr>
                <w:rFonts w:ascii="Arial" w:hAnsi="Arial" w:cs="Arial" w:eastAsia="Arial"/>
                <w:noProof w:val="0"/>
                <w:sz w:val="20"/>
                <w:szCs w:val="20"/>
                <w:rtl w:val="0"/>
                <w:lang w:val="pt-BR" w:bidi="pt-BR" w:eastAsia="pt-BR"/>
              </w:rPr>
              <w:t xml:space="preserve">Informar </w:t>
            </w:r>
            <w:r>
              <w:rPr>
                <w:rFonts w:ascii="Arial" w:hAnsi="Arial" w:cs="Arial" w:eastAsia="Arial"/>
                <w:noProof w:val="0"/>
                <w:sz w:val="20"/>
                <w:szCs w:val="20"/>
                <w:rtl w:val="0"/>
                <w:lang w:val="pt-BR" w:bidi="pt-BR" w:eastAsia="pt-BR"/>
              </w:rPr>
              <w:t>nome de Usuário</w:t>
            </w:r>
          </w:p>
          <w:p>
            <w:pPr>
              <w:numPr>
                <w:ilvl w:val="0"/>
                <w:numId w:val="11"/>
              </w:numPr>
              <w:spacing w:lineRule="auto" w:line="240" w:after="0" w:beforeAutospacing="0" w:afterAutospacing="0"/>
              <w:ind w:left="567"/>
              <w:rPr>
                <w:rFonts w:ascii="Arial" w:hAnsi="Arial" w:cs="Arial" w:eastAsia="Arial"/>
                <w:noProof w:val="0"/>
                <w:sz w:val="20"/>
                <w:szCs w:val="20"/>
                <w:lang w:val="pt-BR"/>
              </w:rPr>
            </w:pPr>
            <w:r>
              <w:rPr>
                <w:rFonts w:ascii="Arial" w:hAnsi="Arial" w:cs="Arial" w:eastAsia="Arial"/>
                <w:noProof w:val="0"/>
                <w:sz w:val="20"/>
                <w:szCs w:val="20"/>
                <w:rtl w:val="0"/>
                <w:lang w:val="pt-BR" w:bidi="pt-BR" w:eastAsia="pt-BR"/>
              </w:rPr>
              <w:t>Informar email válido</w:t>
            </w:r>
          </w:p>
          <w:p>
            <w:pPr>
              <w:numPr>
                <w:ilvl w:val="0"/>
                <w:numId w:val="11"/>
              </w:numPr>
              <w:spacing w:lineRule="auto" w:line="240" w:after="0" w:beforeAutospacing="0" w:afterAutospacing="0"/>
              <w:ind w:left="567"/>
              <w:rPr>
                <w:rFonts w:ascii="Arial" w:hAnsi="Arial" w:cs="Arial" w:eastAsia="Arial"/>
                <w:noProof w:val="0"/>
                <w:sz w:val="20"/>
                <w:szCs w:val="20"/>
                <w:lang w:val="pt-BR"/>
              </w:rPr>
            </w:pPr>
            <w:r>
              <w:rPr>
                <w:rFonts w:ascii="Arial" w:hAnsi="Arial" w:cs="Arial" w:eastAsia="Arial"/>
                <w:noProof w:val="0"/>
                <w:sz w:val="20"/>
                <w:szCs w:val="20"/>
                <w:rtl w:val="0"/>
                <w:lang w:val="pt-BR" w:bidi="pt-BR" w:eastAsia="pt-BR"/>
              </w:rPr>
              <w:t>Informar</w:t>
            </w:r>
            <w:r>
              <w:rPr>
                <w:rFonts w:ascii="Arial" w:hAnsi="Arial" w:cs="Arial" w:eastAsia="Arial"/>
                <w:noProof w:val="0"/>
                <w:sz w:val="20"/>
                <w:szCs w:val="20"/>
                <w:rtl w:val="0"/>
                <w:lang w:val="pt-BR" w:bidi="pt-BR" w:eastAsia="pt-BR"/>
              </w:rPr>
              <w:t xml:space="preserve"> </w:t>
            </w:r>
            <w:r>
              <w:rPr>
                <w:rFonts w:ascii="Arial" w:hAnsi="Arial" w:cs="Arial" w:eastAsia="Arial"/>
                <w:noProof w:val="0"/>
                <w:sz w:val="20"/>
                <w:szCs w:val="20"/>
                <w:rtl w:val="0"/>
                <w:lang w:val="pt-BR" w:bidi="pt-BR" w:eastAsia="pt-BR"/>
              </w:rPr>
              <w:t>senha inválida</w:t>
            </w:r>
          </w:p>
          <w:p>
            <w:pPr>
              <w:numPr>
                <w:ilvl w:val="0"/>
                <w:numId w:val="11"/>
              </w:numPr>
              <w:spacing w:lineRule="auto" w:line="240" w:after="0" w:beforeAutospacing="0" w:afterAutospacing="0"/>
              <w:ind w:left="567"/>
              <w:rPr>
                <w:rFonts w:ascii="Arial" w:hAnsi="Arial" w:cs="Arial" w:eastAsia="Arial"/>
                <w:noProof w:val="0"/>
                <w:sz w:val="20"/>
                <w:szCs w:val="20"/>
                <w:lang w:val="pt-BR"/>
              </w:rPr>
            </w:pPr>
            <w:r>
              <w:rPr>
                <w:rFonts w:ascii="Arial" w:hAnsi="Arial" w:cs="Arial" w:eastAsia="Arial"/>
                <w:noProof w:val="0"/>
                <w:sz w:val="20"/>
                <w:szCs w:val="20"/>
                <w:rtl w:val="0"/>
                <w:lang w:val="pt-BR" w:bidi="pt-BR" w:eastAsia="pt-BR"/>
              </w:rPr>
              <w:t xml:space="preserve">Clicar em </w:t>
            </w:r>
            <w:r>
              <w:rPr>
                <w:rFonts w:ascii="Arial" w:hAnsi="Arial" w:cs="Arial" w:eastAsia="Arial"/>
                <w:noProof w:val="0"/>
                <w:sz w:val="20"/>
                <w:szCs w:val="20"/>
                <w:lang w:val="pt-BR"/>
              </w:rPr>
              <w:t>”</w:t>
            </w:r>
            <w:r>
              <w:rPr>
                <w:rFonts w:ascii="Arial" w:hAnsi="Arial" w:cs="Arial" w:eastAsia="Arial"/>
                <w:noProof w:val="0"/>
                <w:sz w:val="20"/>
                <w:szCs w:val="20"/>
                <w:rtl w:val="0"/>
                <w:lang w:val="pt-BR" w:bidi="pt-BR" w:eastAsia="pt-BR"/>
              </w:rPr>
              <w:t>Cadastrar Usuário</w:t>
            </w:r>
            <w:r>
              <w:rPr>
                <w:rFonts w:ascii="Arial" w:hAnsi="Arial" w:cs="Arial" w:eastAsia="Arial"/>
                <w:noProof w:val="0"/>
                <w:sz w:val="20"/>
                <w:szCs w:val="20"/>
                <w:rtl w:val="0"/>
                <w:lang w:val="pt-BR" w:bidi="pt-BR" w:eastAsia="pt-BR"/>
              </w:rPr>
              <w:t>"</w:t>
            </w:r>
          </w:p>
        </w:tc>
        <w:tc>
          <w:tcPr>
            <w:tcW w:w="7604" w:type="dxa"/>
            <w:tcBorders>
              <w:top w:val="single" w:sz="6" w:space="0" w:shadow="0" w:frame="0" w:color="CCCCCC"/>
              <w:left w:val="single" w:sz="6" w:space="0" w:shadow="0" w:frame="0" w:color="CCCCCC"/>
              <w:bottom w:val="single" w:sz="6" w:space="0" w:shadow="0" w:frame="0" w:color="CCCCCC"/>
              <w:right w:val="single" w:sz="6" w:space="0" w:shadow="0" w:fram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numPr>
                <w:ilvl w:val="0"/>
                <w:numId w:val="12"/>
              </w:numPr>
              <w:spacing w:lineRule="auto" w:line="240" w:after="0" w:beforeAutospacing="0" w:afterAutospacing="0"/>
              <w:ind w:left="425"/>
              <w:rPr>
                <w:rFonts w:ascii="Arial" w:hAnsi="Arial" w:cs="Arial" w:eastAsia="Times New Roman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Arial" w:hAnsi="Arial" w:cs="Arial" w:eastAsia="Arial"/>
                <w:noProof w:val="0"/>
                <w:sz w:val="20"/>
                <w:szCs w:val="20"/>
                <w:rtl w:val="0"/>
                <w:lang w:val="pt-BR" w:bidi="pt-BR" w:eastAsia="pt-BR"/>
              </w:rPr>
              <w:t>A senha</w:t>
            </w:r>
            <w:r>
              <w:rPr>
                <w:rFonts w:ascii="Arial" w:hAnsi="Arial" w:cs="Arial" w:eastAsia="Arial"/>
                <w:noProof w:val="0"/>
                <w:sz w:val="20"/>
                <w:szCs w:val="20"/>
                <w:lang w:val="pt-BR"/>
              </w:rPr>
              <w:t xml:space="preserve"> </w:t>
            </w:r>
            <w:r>
              <w:rPr>
                <w:rFonts w:ascii="Arial" w:hAnsi="Arial" w:cs="Arial" w:eastAsia="Arial"/>
                <w:noProof w:val="0"/>
                <w:sz w:val="20"/>
                <w:szCs w:val="20"/>
                <w:rtl w:val="0"/>
                <w:lang w:val="pt-BR" w:bidi="pt-BR" w:eastAsia="pt-BR"/>
              </w:rPr>
              <w:t xml:space="preserve">não pode </w:t>
            </w:r>
            <w:r>
              <w:rPr>
                <w:rFonts w:ascii="Arial" w:hAnsi="Arial" w:cs="Arial" w:eastAsia="Arial"/>
                <w:noProof w:val="0"/>
                <w:sz w:val="20"/>
                <w:szCs w:val="20"/>
                <w:rtl w:val="0"/>
                <w:lang w:val="pt-BR" w:bidi="pt-BR" w:eastAsia="pt-BR"/>
              </w:rPr>
              <w:t>conter quais</w:t>
            </w:r>
            <w:r>
              <w:rPr>
                <w:rFonts w:ascii="Arial" w:hAnsi="Arial" w:cs="Arial" w:eastAsia="Arial"/>
                <w:noProof w:val="0"/>
                <w:sz w:val="20"/>
                <w:szCs w:val="20"/>
                <w:rtl w:val="0"/>
                <w:lang w:val="pt-BR" w:bidi="pt-BR" w:eastAsia="pt-BR"/>
              </w:rPr>
              <w:t xml:space="preserve">quer símbolos senão </w:t>
            </w:r>
            <w:r>
              <w:rPr>
                <w:rFonts w:ascii="Arial" w:hAnsi="Arial" w:cs="Arial" w:eastAsia="Arial"/>
                <w:noProof w:val="0"/>
                <w:sz w:val="20"/>
                <w:szCs w:val="20"/>
                <w:rtl w:val="0"/>
                <w:lang w:val="pt-BR" w:bidi="pt-BR" w:eastAsia="pt-BR"/>
              </w:rPr>
              <w:t>letras, números e "@"</w:t>
            </w:r>
            <w:r>
              <w:rPr>
                <w:rFonts w:ascii="Arial" w:hAnsi="Arial" w:cs="Arial" w:eastAsia="Arial"/>
                <w:noProof w:val="0"/>
                <w:sz w:val="20"/>
                <w:szCs w:val="20"/>
                <w:lang w:val="pt-BR"/>
              </w:rPr>
              <w:t>.</w:t>
            </w:r>
            <w:r>
              <w:rPr>
                <w:rFonts w:ascii="Arial" w:hAnsi="Arial" w:cs="Arial" w:eastAsia="Arial"/>
                <w:noProof w:val="0"/>
                <w:sz w:val="20"/>
                <w:szCs w:val="20"/>
                <w:rtl w:val="0"/>
                <w:lang w:val="pt-BR" w:bidi="pt-BR" w:eastAsia="pt-BR"/>
              </w:rPr>
              <w:t xml:space="preserve"> Caso contrá</w:t>
            </w:r>
            <w:r>
              <w:rPr>
                <w:rFonts w:ascii="Arial" w:hAnsi="Arial" w:cs="Arial" w:eastAsia="Arial"/>
                <w:noProof w:val="0"/>
                <w:sz w:val="20"/>
                <w:szCs w:val="20"/>
                <w:rtl w:val="0"/>
                <w:lang w:val="pt-BR" w:bidi="pt-BR" w:eastAsia="pt-BR"/>
              </w:rPr>
              <w:t xml:space="preserve">rio aparecerá uma mensagem de erro </w:t>
            </w:r>
            <w:bookmarkStart w:id="0" w:name="_dx_frag_StartFragment"/>
            <w:bookmarkEnd w:id="0"/>
            <w:bookmarkStart w:id="1" w:name="_dx_frag_EndFragment"/>
            <w:bookmarkEnd w:id="1"/>
            <w:r>
              <w:rPr>
                <w:rFonts w:ascii="Arial" w:hAnsi="Arial" w:cs="Arial" w:eastAsia="Arial"/>
                <w:noProof w:val="0"/>
                <w:sz w:val="20"/>
                <w:szCs w:val="20"/>
                <w:rtl w:val="0"/>
                <w:lang w:val="pt-BR" w:bidi="pt-BR" w:eastAsia="pt-BR"/>
              </w:rPr>
              <w:t>"</w:t>
            </w:r>
            <w:r>
              <w:rPr>
                <w:rFonts w:ascii="Arial" w:hAnsi="Arial" w:cs="Arial" w:eastAsia="Arial"/>
                <w:noProof w:val="0"/>
                <w:sz w:val="20"/>
                <w:szCs w:val="20"/>
                <w:rtl w:val="0"/>
                <w:lang w:val="pt-BR" w:bidi="pt-BR" w:eastAsia="pt-BR"/>
              </w:rPr>
              <w:t>A senha só pode conter letras, núme</w:t>
            </w:r>
            <w:r>
              <w:rPr>
                <w:rFonts w:ascii="Arial" w:hAnsi="Arial" w:cs="Arial" w:eastAsia="Arial"/>
                <w:noProof w:val="0"/>
                <w:sz w:val="20"/>
                <w:szCs w:val="20"/>
                <w:rtl w:val="0"/>
                <w:lang w:val="pt-BR" w:bidi="pt-BR" w:eastAsia="pt-BR"/>
              </w:rPr>
              <w:t>ros e @."</w:t>
            </w:r>
          </w:p>
        </w:tc>
      </w:tr>
    </w:tbl>
    <w:p/>
    <w:sectPr>
      <w:type w:val="nextPage"/>
      <w:pgSz w:w="16838" w:h="11906" w:code="0" w:orient="landscape"/>
      <w:pgMar w:left="720" w:right="720" w:top="284" w:bottom="426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20F3A91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1">
    <w:nsid w:val="058743F6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2">
    <w:nsid w:val="150C3248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3">
    <w:nsid w:val="2C282E61"/>
    <w:multiLevelType w:val="multilevel"/>
    <w:lvl w:ilvl="0">
      <w:start w:val="1"/>
      <w:numFmt w:val="decimal"/>
      <w:suff w:val="tab"/>
      <w:lvlText w:val="%1."/>
      <w:lvlJc w:val="left"/>
      <w:pPr>
        <w:ind w:hanging="360" w:left="720"/>
        <w:tabs>
          <w:tab w:val="num" w:pos="720" w:leader="none"/>
        </w:tabs>
      </w:pPr>
      <w:rPr/>
    </w:lvl>
    <w:lvl w:ilvl="1">
      <w:start w:val="1"/>
      <w:numFmt w:val="decimal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decimal"/>
      <w:suff w:val="tab"/>
      <w:lvlText w:val="%3."/>
      <w:lvlJc w:val="left"/>
      <w:pPr>
        <w:ind w:hanging="36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decimal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decimal"/>
      <w:suff w:val="tab"/>
      <w:lvlText w:val="%6."/>
      <w:lvlJc w:val="left"/>
      <w:pPr>
        <w:ind w:hanging="36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decimal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decimal"/>
      <w:suff w:val="tab"/>
      <w:lvlText w:val="%9."/>
      <w:lvlJc w:val="left"/>
      <w:pPr>
        <w:ind w:hanging="360" w:left="6480"/>
        <w:tabs>
          <w:tab w:val="num" w:pos="6480" w:leader="none"/>
        </w:tabs>
      </w:pPr>
      <w:rPr/>
    </w:lvl>
  </w:abstractNum>
  <w:abstractNum w:abstractNumId="4">
    <w:nsid w:val="34490A52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5">
    <w:nsid w:val="45033B3F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6">
    <w:nsid w:val="46C818E2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7">
    <w:nsid w:val="48F23B9A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8">
    <w:nsid w:val="59D63D53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9">
    <w:nsid w:val="61263156"/>
    <w:multiLevelType w:val="multilevel"/>
    <w:lvl w:ilvl="0">
      <w:start w:val="1"/>
      <w:numFmt w:val="decimal"/>
      <w:suff w:val="tab"/>
      <w:lvlText w:val="%1."/>
      <w:lvlJc w:val="left"/>
      <w:pPr>
        <w:ind w:hanging="360" w:left="720"/>
        <w:tabs>
          <w:tab w:val="num" w:pos="720" w:leader="none"/>
        </w:tabs>
      </w:pPr>
      <w:rPr/>
    </w:lvl>
    <w:lvl w:ilvl="1">
      <w:start w:val="1"/>
      <w:numFmt w:val="decimal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decimal"/>
      <w:suff w:val="tab"/>
      <w:lvlText w:val="%3."/>
      <w:lvlJc w:val="left"/>
      <w:pPr>
        <w:ind w:hanging="36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decimal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decimal"/>
      <w:suff w:val="tab"/>
      <w:lvlText w:val="%6."/>
      <w:lvlJc w:val="left"/>
      <w:pPr>
        <w:ind w:hanging="36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decimal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decimal"/>
      <w:suff w:val="tab"/>
      <w:lvlText w:val="%9."/>
      <w:lvlJc w:val="left"/>
      <w:pPr>
        <w:ind w:hanging="360" w:left="6480"/>
        <w:tabs>
          <w:tab w:val="num" w:pos="6480" w:leader="none"/>
        </w:tabs>
      </w:pPr>
      <w:rPr/>
    </w:lvl>
  </w:abstractNum>
  <w:abstractNum w:abstractNumId="10">
    <w:nsid w:val="70FE1B07"/>
    <w:multiLevelType w:val="multilevel"/>
    <w:lvl w:ilvl="0">
      <w:start w:val="1"/>
      <w:numFmt w:val="decimal"/>
      <w:suff w:val="tab"/>
      <w:lvlText w:val="%1."/>
      <w:lvlJc w:val="left"/>
      <w:pPr>
        <w:ind w:hanging="360" w:left="720"/>
        <w:tabs>
          <w:tab w:val="num" w:pos="720" w:leader="none"/>
        </w:tabs>
      </w:pPr>
      <w:rPr/>
    </w:lvl>
    <w:lvl w:ilvl="1">
      <w:start w:val="1"/>
      <w:numFmt w:val="decimal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decimal"/>
      <w:suff w:val="tab"/>
      <w:lvlText w:val="%3."/>
      <w:lvlJc w:val="left"/>
      <w:pPr>
        <w:ind w:hanging="36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decimal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decimal"/>
      <w:suff w:val="tab"/>
      <w:lvlText w:val="%6."/>
      <w:lvlJc w:val="left"/>
      <w:pPr>
        <w:ind w:hanging="36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decimal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decimal"/>
      <w:suff w:val="tab"/>
      <w:lvlText w:val="%9."/>
      <w:lvlJc w:val="left"/>
      <w:pPr>
        <w:ind w:hanging="360" w:left="6480"/>
        <w:tabs>
          <w:tab w:val="num" w:pos="6480" w:leader="none"/>
        </w:tabs>
      </w:pPr>
      <w:rPr/>
    </w:lvl>
  </w:abstractNum>
  <w:abstractNum w:abstractNumId="11">
    <w:nsid w:val="77596068"/>
    <w:multiLevelType w:val="multilevel"/>
    <w:lvl w:ilvl="0">
      <w:start w:val="1"/>
      <w:numFmt w:val="decimal"/>
      <w:suff w:val="tab"/>
      <w:lvlText w:val="%1."/>
      <w:lvlJc w:val="left"/>
      <w:pPr>
        <w:ind w:hanging="360" w:left="720"/>
        <w:tabs>
          <w:tab w:val="num" w:pos="720" w:leader="none"/>
        </w:tabs>
      </w:pPr>
      <w:rPr/>
    </w:lvl>
    <w:lvl w:ilvl="1">
      <w:start w:val="1"/>
      <w:numFmt w:val="decimal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decimal"/>
      <w:suff w:val="tab"/>
      <w:lvlText w:val="%3."/>
      <w:lvlJc w:val="left"/>
      <w:pPr>
        <w:ind w:hanging="36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decimal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decimal"/>
      <w:suff w:val="tab"/>
      <w:lvlText w:val="%6."/>
      <w:lvlJc w:val="left"/>
      <w:pPr>
        <w:ind w:hanging="36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decimal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decimal"/>
      <w:suff w:val="tab"/>
      <w:lvlText w:val="%9."/>
      <w:lvlJc w:val="left"/>
      <w:pPr>
        <w:ind w:hanging="360" w:left="6480"/>
        <w:tabs>
          <w:tab w:val="num" w:pos="6480" w:leader="none"/>
        </w:tabs>
      </w:pPr>
      <w:rPr/>
    </w:lvl>
  </w:abstractNum>
  <w:num w:numId="1">
    <w:abstractNumId w:val="7"/>
  </w:num>
  <w:num w:numId="2">
    <w:abstractNumId w:val="3"/>
  </w:num>
  <w:num w:numId="3">
    <w:abstractNumId w:val="8"/>
  </w:num>
  <w:num w:numId="4">
    <w:abstractNumId w:val="1"/>
  </w:num>
  <w:num w:numId="5">
    <w:abstractNumId w:val="9"/>
  </w:num>
  <w:num w:numId="6">
    <w:abstractNumId w:val="0"/>
  </w:num>
  <w:num w:numId="7">
    <w:abstractNumId w:val="5"/>
  </w:num>
  <w:num w:numId="8">
    <w:abstractNumId w:val="10"/>
  </w:num>
  <w:num w:numId="9">
    <w:abstractNumId w:val="6"/>
  </w:num>
  <w:num w:numId="10">
    <w:abstractNumId w:val="2"/>
  </w:num>
  <w:num w:numId="11">
    <w:abstractNumId w:val="11"/>
  </w:num>
  <w:num w:numId="12">
    <w:abstractNumId w:val="4"/>
  </w:num>
</w:numbering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efaultTabStop w:val="708"/>
  <w:autoHyphenation w:val="0"/>
  <w:hyphenationZone w:val="425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 xmlns:m="http://schemas.openxmlformats.org/officeDocument/2006/math">
    <m:brkBin m:val="before"/>
    <m:brkBinSub m:val="--"/>
    <m:defJc m:val="centerGroup"/>
    <m:dispDef/>
    <m:interSp m:val="0"/>
    <m:intLim m:val="subSup"/>
    <m:intraSp m:val="0"/>
    <m:lMargin m:val="0"/>
    <m:mathFont m:val="Cambria Math"/>
    <m:naryLim m:val="undOvr"/>
    <m:postSp m:val="0"/>
    <m:preSp m:val="0"/>
    <m:rMargin m:val="0"/>
    <m:smallFrac/>
    <m:wrapIndent m:val="144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HAnsi"/>
        <w:sz w:val="22"/>
        <w:szCs w:val="22"/>
        <w:lang w:val="pt-BR" w:bidi="ar-SA" w:eastAsia="en-US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59" w:before="0" w:after="16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qFormat/>
    <w:pPr/>
    <w:rPr/>
  </w:style>
  <w:style w:type="paragraph" w:styleId="P1">
    <w:name w:val="Heading 1"/>
    <w:basedOn w:val="P0"/>
    <w:link w:val="C3"/>
    <w:qFormat/>
    <w:pPr>
      <w:spacing w:lineRule="auto" w:line="240" w:before="100" w:after="100" w:beforeAutospacing="1" w:afterAutospacing="1"/>
      <w:outlineLvl w:val="0"/>
    </w:pPr>
    <w:rPr>
      <w:rFonts w:ascii="Times New Roman" w:hAnsi="Times New Roman" w:cs="Times New Roman" w:eastAsia="Times New Roman"/>
      <w:b w:val="1"/>
      <w:bCs w:val="1"/>
      <w:sz w:val="48"/>
      <w:szCs w:val="48"/>
      <w:kern w:val="36"/>
      <w:lang w:eastAsia="pt-BR"/>
    </w:rPr>
  </w:style>
  <w:style w:type="paragraph" w:styleId="P2">
    <w:name w:val="Heading 2"/>
    <w:basedOn w:val="P0"/>
    <w:next w:val="P0"/>
    <w:link w:val="C4"/>
    <w:qFormat/>
    <w:pPr>
      <w:keepNext w:val="1"/>
      <w:keepLines w:val="1"/>
      <w:spacing w:before="40" w:after="0" w:beforeAutospacing="0" w:afterAutospacing="0"/>
      <w:outlineLvl w:val="1"/>
    </w:pPr>
    <w:rPr>
      <w:rFonts w:asciiTheme="majorHAnsi" w:hAnsiTheme="majorHAnsi" w:cstheme="majorBidi" w:eastAsiaTheme="majorEastAsia"/>
      <w:color w:val="2F5496" w:themeColor="accent1" w:themeShade="BF"/>
      <w:sz w:val="26"/>
      <w:szCs w:val="26"/>
    </w:rPr>
  </w:style>
  <w:style w:type="paragraph" w:styleId="P3">
    <w:name w:val="Normal (Web)"/>
    <w:basedOn w:val="P0"/>
    <w:semiHidden/>
    <w:pPr>
      <w:spacing w:lineRule="auto" w:line="240" w:before="100" w:after="100" w:beforeAutospacing="1" w:afterAutospacing="1"/>
    </w:pPr>
    <w:rPr>
      <w:rFonts w:ascii="Times New Roman" w:hAnsi="Times New Roman" w:cs="Times New Roman" w:eastAsia="Times New Roman"/>
      <w:sz w:val="24"/>
      <w:szCs w:val="24"/>
      <w:lang w:eastAsia="pt-BR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Título 1 Char"/>
    <w:basedOn w:val="C0"/>
    <w:link w:val="P1"/>
    <w:rPr>
      <w:rFonts w:ascii="Times New Roman" w:hAnsi="Times New Roman" w:cs="Times New Roman" w:eastAsia="Times New Roman"/>
      <w:b w:val="1"/>
      <w:bCs w:val="1"/>
      <w:sz w:val="48"/>
      <w:szCs w:val="48"/>
      <w:kern w:val="36"/>
      <w:lang w:eastAsia="pt-BR"/>
    </w:rPr>
  </w:style>
  <w:style w:type="character" w:styleId="C4">
    <w:name w:val="Título 2 Char"/>
    <w:basedOn w:val="C0"/>
    <w:link w:val="P2"/>
    <w:rPr>
      <w:rFonts w:asciiTheme="majorHAnsi" w:hAnsiTheme="majorHAnsi" w:cstheme="majorBidi" w:eastAsiaTheme="majorEastAsia"/>
      <w:color w:val="2F5496" w:themeColor="accent1" w:themeShade="BF"/>
      <w:sz w:val="26"/>
      <w:szCs w:val="26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e Grid"/>
    <w:basedOn w:val="T0"/>
    <w:pPr>
      <w:spacing w:lineRule="auto" w:line="240" w:after="0" w:beforeAutospacing="0" w:afterAutospacing="0"/>
    </w:pPr>
    <w:tblPr>
      <w:tblBorders>
        <w:top w:val="single" w:sz="4" w:space="0" w:shadow="0" w:frame="0" w:color="auto"/>
        <w:left w:val="single" w:sz="4" w:space="0" w:shadow="0" w:frame="0" w:color="auto"/>
        <w:bottom w:val="single" w:sz="4" w:space="0" w:shadow="0" w:frame="0" w:color="auto"/>
        <w:right w:val="single" w:sz="4" w:space="0" w:shadow="0" w:frame="0" w:color="auto"/>
        <w:insideH w:val="single" w:sz="4" w:space="0" w:shadow="0" w:frame="0" w:color="auto"/>
        <w:insideV w:val="single" w:sz="4" w:space="0" w:shadow="0" w:frame="0" w:color="auto"/>
      </w:tblBorders>
    </w:tblPr>
    <w:trPr/>
    <w:tcPr/>
  </w:style>
  <w:style w:type="numbering" w:styleId="N0">
    <w:name w:val="No List"/>
  </w:style>
</w:styles>
</file>

<file path=word/_rels/document.xml.rels>&#65279;<?xml version="1.0" encoding="utf-8"?><Relationships xmlns="http://schemas.openxmlformats.org/package/2006/relationships"><Relationship Id="Relimage1" Type="http://schemas.openxmlformats.org/officeDocument/2006/relationships/image" Target="/media/image1.png" /><Relationship Id="Relimage2" Type="http://schemas.openxmlformats.org/officeDocument/2006/relationships/image" Target="/media/image2.png" /><Relationship Id="Relimage3" Type="http://schemas.openxmlformats.org/officeDocument/2006/relationships/image" Target="/media/image3.png" /><Relationship Id="Relimage4" Type="http://schemas.openxmlformats.org/officeDocument/2006/relationships/image" Target="/media/image4.png" /><Relationship Id="Relimage5" Type="http://schemas.openxmlformats.org/officeDocument/2006/relationships/image" Target="/media/image5.png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 cmpd="sng" algn="ctr">
          <a:solidFill>
            <a:schemeClr val="phClr"/>
          </a:solidFill>
          <a:prstDash val="solid"/>
          <a:miter lim="800000"/>
        </a:ln>
        <a:ln w="12700" cmpd="sng" algn="ctr">
          <a:solidFill>
            <a:schemeClr val="phClr"/>
          </a:solidFill>
          <a:prstDash val="solid"/>
          <a:miter lim="800000"/>
        </a:ln>
        <a:ln w="19050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  <Template>Normal.dotm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Rommel Vieira Carneiro</dc:creator>
  <dcterms:created xsi:type="dcterms:W3CDTF">2026-05-18T02:01:07Z</dcterms:created>
  <cp:lastModifiedBy>Rafael Mota</cp:lastModifiedBy>
  <dcterms:modified xsi:type="dcterms:W3CDTF">2026-05-18T02:01:07Z</dcterms:modified>
  <cp:revision>2</cp:revision>
</cp:coreProperties>
</file>