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49522135" w14:textId="5483D68F"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60CB01AA" w14:textId="77777777" w:rsidR="00904CA5" w:rsidRPr="00904CA5" w:rsidRDefault="00904CA5" w:rsidP="00C452C7">
      <w:pPr>
        <w:autoSpaceDE w:val="0"/>
        <w:autoSpaceDN w:val="0"/>
        <w:adjustRightInd w:val="0"/>
        <w:jc w:val="both"/>
        <w:rPr>
          <w:rFonts w:ascii="Times-Roman" w:hAnsi="Times-Roman" w:cs="Times-Roman"/>
          <w:color w:val="FF0000"/>
          <w:sz w:val="20"/>
          <w:szCs w:val="20"/>
          <w:lang w:eastAsia="en-US"/>
        </w:rPr>
      </w:pPr>
    </w:p>
    <w:p w14:paraId="159590B4" w14:textId="58D1781E" w:rsidR="003A37E9" w:rsidRPr="00904CA5" w:rsidRDefault="003A37E9" w:rsidP="003A37E9">
      <w:pPr>
        <w:autoSpaceDE w:val="0"/>
        <w:autoSpaceDN w:val="0"/>
        <w:adjustRightInd w:val="0"/>
        <w:jc w:val="both"/>
        <w:rPr>
          <w:rFonts w:ascii="Times-Roman" w:hAnsi="Times-Roman" w:cs="Times-Roman"/>
          <w:color w:val="FF0000"/>
          <w:sz w:val="20"/>
          <w:szCs w:val="20"/>
          <w:lang w:eastAsia="en-US"/>
        </w:rPr>
      </w:pPr>
      <w:r w:rsidRPr="00904CA5">
        <w:rPr>
          <w:rFonts w:ascii="Times-Roman" w:hAnsi="Times-Roman" w:cs="Times-Roman"/>
          <w:b/>
          <w:bCs/>
          <w:color w:val="FF0000"/>
          <w:sz w:val="20"/>
          <w:szCs w:val="20"/>
          <w:lang w:eastAsia="en-US"/>
        </w:rPr>
        <w:t>Eficiência de Desempenho</w:t>
      </w:r>
      <w:r w:rsidRPr="00904CA5">
        <w:rPr>
          <w:rFonts w:ascii="Times-Roman" w:hAnsi="Times-Roman" w:cs="Times-Roman"/>
          <w:color w:val="FF0000"/>
          <w:sz w:val="20"/>
          <w:szCs w:val="20"/>
          <w:lang w:eastAsia="en-US"/>
        </w:rPr>
        <w:t xml:space="preserve">, na </w:t>
      </w:r>
      <w:proofErr w:type="spellStart"/>
      <w:r w:rsidRPr="00904CA5">
        <w:rPr>
          <w:rFonts w:ascii="Times-Roman" w:hAnsi="Times-Roman" w:cs="Times-Roman"/>
          <w:color w:val="FF0000"/>
          <w:sz w:val="20"/>
          <w:szCs w:val="20"/>
          <w:lang w:eastAsia="en-US"/>
        </w:rPr>
        <w:t>subcaracteristica</w:t>
      </w:r>
      <w:proofErr w:type="spellEnd"/>
      <w:r w:rsidRPr="00904CA5">
        <w:rPr>
          <w:rFonts w:ascii="Times-Roman" w:hAnsi="Times-Roman" w:cs="Times-Roman"/>
          <w:color w:val="FF0000"/>
          <w:sz w:val="20"/>
          <w:szCs w:val="20"/>
          <w:lang w:eastAsia="en-US"/>
        </w:rPr>
        <w:t xml:space="preserve"> tempo</w:t>
      </w:r>
      <w:r w:rsidRPr="00904CA5">
        <w:rPr>
          <w:rFonts w:ascii="Times-Roman" w:hAnsi="Times-Roman" w:cs="Times-Roman"/>
          <w:color w:val="FF0000"/>
          <w:sz w:val="20"/>
          <w:szCs w:val="20"/>
          <w:lang w:eastAsia="en-US"/>
        </w:rPr>
        <w:t xml:space="preserve"> de </w:t>
      </w:r>
      <w:proofErr w:type="gramStart"/>
      <w:r w:rsidRPr="00904CA5">
        <w:rPr>
          <w:rFonts w:ascii="Times-Roman" w:hAnsi="Times-Roman" w:cs="Times-Roman"/>
          <w:color w:val="FF0000"/>
          <w:sz w:val="20"/>
          <w:szCs w:val="20"/>
          <w:lang w:eastAsia="en-US"/>
        </w:rPr>
        <w:t>resposta,</w:t>
      </w:r>
      <w:r w:rsidRPr="00904CA5">
        <w:rPr>
          <w:rFonts w:ascii="Times-Roman" w:hAnsi="Times-Roman" w:cs="Times-Roman"/>
          <w:color w:val="FF0000"/>
          <w:sz w:val="20"/>
          <w:szCs w:val="20"/>
          <w:lang w:eastAsia="en-US"/>
        </w:rPr>
        <w:t xml:space="preserve">  </w:t>
      </w:r>
      <w:r w:rsidRPr="00904CA5">
        <w:rPr>
          <w:rFonts w:ascii="Times-Roman" w:hAnsi="Times-Roman" w:cs="Times-Roman"/>
          <w:color w:val="FF0000"/>
          <w:sz w:val="20"/>
          <w:szCs w:val="20"/>
          <w:lang w:eastAsia="en-US"/>
        </w:rPr>
        <w:t>garantindo</w:t>
      </w:r>
      <w:proofErr w:type="gramEnd"/>
      <w:r w:rsidRPr="00904CA5">
        <w:rPr>
          <w:rFonts w:ascii="Times-Roman" w:hAnsi="Times-Roman" w:cs="Times-Roman"/>
          <w:color w:val="FF0000"/>
          <w:sz w:val="20"/>
          <w:szCs w:val="20"/>
          <w:lang w:eastAsia="en-US"/>
        </w:rPr>
        <w:t xml:space="preserve"> que o sistema entregue resultados </w:t>
      </w:r>
      <w:r w:rsidRPr="00904CA5">
        <w:rPr>
          <w:rFonts w:ascii="Times-Roman" w:hAnsi="Times-Roman" w:cs="Times-Roman"/>
          <w:color w:val="FF0000"/>
          <w:sz w:val="20"/>
          <w:szCs w:val="20"/>
          <w:lang w:eastAsia="en-US"/>
        </w:rPr>
        <w:t xml:space="preserve"> </w:t>
      </w:r>
      <w:r w:rsidRPr="00904CA5">
        <w:rPr>
          <w:rFonts w:ascii="Times-Roman" w:hAnsi="Times-Roman" w:cs="Times-Roman"/>
          <w:color w:val="FF0000"/>
          <w:sz w:val="20"/>
          <w:szCs w:val="20"/>
          <w:lang w:eastAsia="en-US"/>
        </w:rPr>
        <w:t>rápidos e eficientes.</w:t>
      </w:r>
      <w:r w:rsidRPr="00904CA5">
        <w:rPr>
          <w:rFonts w:ascii="Times-Roman" w:hAnsi="Times-Roman" w:cs="Times-Roman"/>
          <w:color w:val="FF0000"/>
          <w:sz w:val="20"/>
          <w:szCs w:val="20"/>
          <w:lang w:eastAsia="en-US"/>
        </w:rPr>
        <w:t>,</w:t>
      </w:r>
      <w:r w:rsidRPr="00904CA5">
        <w:rPr>
          <w:rFonts w:ascii="Times-Roman" w:hAnsi="Times-Roman" w:cs="Times-Roman"/>
          <w:color w:val="FF0000"/>
          <w:sz w:val="20"/>
          <w:szCs w:val="20"/>
          <w:lang w:eastAsia="en-US"/>
        </w:rPr>
        <w:t xml:space="preserve"> </w:t>
      </w:r>
      <w:proofErr w:type="spellStart"/>
      <w:r w:rsidRPr="00904CA5">
        <w:rPr>
          <w:rFonts w:ascii="Times-Roman" w:hAnsi="Times-Roman" w:cs="Times-Roman"/>
          <w:color w:val="FF0000"/>
          <w:sz w:val="20"/>
          <w:szCs w:val="20"/>
          <w:lang w:eastAsia="en-US"/>
        </w:rPr>
        <w:t>as</w:t>
      </w:r>
      <w:r w:rsidRPr="00904CA5">
        <w:rPr>
          <w:rFonts w:ascii="Times-Roman" w:hAnsi="Times-Roman" w:cs="Times-Roman"/>
          <w:color w:val="FF0000"/>
          <w:sz w:val="20"/>
          <w:szCs w:val="20"/>
          <w:lang w:eastAsia="en-US"/>
        </w:rPr>
        <w:t>segura</w:t>
      </w:r>
      <w:r w:rsidRPr="00904CA5">
        <w:rPr>
          <w:rFonts w:ascii="Times-Roman" w:hAnsi="Times-Roman" w:cs="Times-Roman"/>
          <w:color w:val="FF0000"/>
          <w:sz w:val="20"/>
          <w:szCs w:val="20"/>
          <w:lang w:eastAsia="en-US"/>
        </w:rPr>
        <w:t>rando</w:t>
      </w:r>
      <w:proofErr w:type="spellEnd"/>
      <w:r w:rsidRPr="00904CA5">
        <w:rPr>
          <w:rFonts w:ascii="Times-Roman" w:hAnsi="Times-Roman" w:cs="Times-Roman"/>
          <w:color w:val="FF0000"/>
          <w:sz w:val="20"/>
          <w:szCs w:val="20"/>
          <w:lang w:eastAsia="en-US"/>
        </w:rPr>
        <w:t xml:space="preserve"> que as consultas e processos sejam executados em tempo hábil.</w:t>
      </w:r>
    </w:p>
    <w:p w14:paraId="38F5E5FD" w14:textId="02D39BDD" w:rsidR="003A37E9" w:rsidRPr="00904CA5" w:rsidRDefault="003A37E9" w:rsidP="003A37E9">
      <w:pPr>
        <w:autoSpaceDE w:val="0"/>
        <w:autoSpaceDN w:val="0"/>
        <w:adjustRightInd w:val="0"/>
        <w:jc w:val="both"/>
        <w:rPr>
          <w:rFonts w:ascii="Times-Roman" w:hAnsi="Times-Roman" w:cs="Times-Roman"/>
          <w:color w:val="FF0000"/>
          <w:sz w:val="20"/>
          <w:szCs w:val="20"/>
          <w:lang w:eastAsia="en-US"/>
        </w:rPr>
      </w:pPr>
      <w:r w:rsidRPr="00904CA5">
        <w:rPr>
          <w:rFonts w:ascii="Times-Roman" w:hAnsi="Times-Roman" w:cs="Times-Roman"/>
          <w:b/>
          <w:bCs/>
          <w:color w:val="FF0000"/>
          <w:sz w:val="20"/>
          <w:szCs w:val="20"/>
          <w:lang w:eastAsia="en-US"/>
        </w:rPr>
        <w:lastRenderedPageBreak/>
        <w:t>Usabilidade</w:t>
      </w:r>
      <w:r w:rsidRPr="00904CA5">
        <w:rPr>
          <w:rFonts w:ascii="Times-Roman" w:hAnsi="Times-Roman" w:cs="Times-Roman"/>
          <w:color w:val="FF0000"/>
          <w:sz w:val="20"/>
          <w:szCs w:val="20"/>
          <w:lang w:eastAsia="en-US"/>
        </w:rPr>
        <w:t xml:space="preserve">, </w:t>
      </w:r>
      <w:r w:rsidRPr="00904CA5">
        <w:rPr>
          <w:rFonts w:ascii="Times-Roman" w:hAnsi="Times-Roman" w:cs="Times-Roman"/>
          <w:color w:val="FF0000"/>
          <w:sz w:val="20"/>
          <w:szCs w:val="20"/>
          <w:lang w:eastAsia="en-US"/>
        </w:rPr>
        <w:t xml:space="preserve">na </w:t>
      </w:r>
      <w:proofErr w:type="spellStart"/>
      <w:proofErr w:type="gramStart"/>
      <w:r w:rsidRPr="00904CA5">
        <w:rPr>
          <w:rFonts w:ascii="Times-Roman" w:hAnsi="Times-Roman" w:cs="Times-Roman"/>
          <w:color w:val="FF0000"/>
          <w:sz w:val="20"/>
          <w:szCs w:val="20"/>
          <w:lang w:eastAsia="en-US"/>
        </w:rPr>
        <w:t>subcaracteristica</w:t>
      </w:r>
      <w:proofErr w:type="spellEnd"/>
      <w:r w:rsidRPr="00904CA5">
        <w:rPr>
          <w:rFonts w:ascii="Times-Roman" w:hAnsi="Times-Roman" w:cs="Times-Roman"/>
          <w:color w:val="FF0000"/>
          <w:sz w:val="20"/>
          <w:szCs w:val="20"/>
          <w:lang w:eastAsia="en-US"/>
        </w:rPr>
        <w:t xml:space="preserve">  f</w:t>
      </w:r>
      <w:r w:rsidRPr="00904CA5">
        <w:rPr>
          <w:rFonts w:ascii="Times-Roman" w:hAnsi="Times-Roman" w:cs="Times-Roman"/>
          <w:color w:val="FF0000"/>
          <w:sz w:val="20"/>
          <w:szCs w:val="20"/>
          <w:lang w:eastAsia="en-US"/>
        </w:rPr>
        <w:t>acilidade</w:t>
      </w:r>
      <w:proofErr w:type="gramEnd"/>
      <w:r w:rsidRPr="00904CA5">
        <w:rPr>
          <w:rFonts w:ascii="Times-Roman" w:hAnsi="Times-Roman" w:cs="Times-Roman"/>
          <w:color w:val="FF0000"/>
          <w:sz w:val="20"/>
          <w:szCs w:val="20"/>
          <w:lang w:eastAsia="en-US"/>
        </w:rPr>
        <w:t xml:space="preserve"> de </w:t>
      </w:r>
      <w:r w:rsidRPr="00904CA5">
        <w:rPr>
          <w:rFonts w:ascii="Times-Roman" w:hAnsi="Times-Roman" w:cs="Times-Roman"/>
          <w:color w:val="FF0000"/>
          <w:sz w:val="20"/>
          <w:szCs w:val="20"/>
          <w:lang w:eastAsia="en-US"/>
        </w:rPr>
        <w:t>n</w:t>
      </w:r>
      <w:r w:rsidRPr="00904CA5">
        <w:rPr>
          <w:rFonts w:ascii="Times-Roman" w:hAnsi="Times-Roman" w:cs="Times-Roman"/>
          <w:color w:val="FF0000"/>
          <w:sz w:val="20"/>
          <w:szCs w:val="20"/>
          <w:lang w:eastAsia="en-US"/>
        </w:rPr>
        <w:t>avegação</w:t>
      </w:r>
      <w:r w:rsidRPr="00904CA5">
        <w:rPr>
          <w:rFonts w:ascii="Times-Roman" w:hAnsi="Times-Roman" w:cs="Times-Roman"/>
          <w:color w:val="FF0000"/>
          <w:sz w:val="20"/>
          <w:szCs w:val="20"/>
          <w:lang w:eastAsia="en-US"/>
        </w:rPr>
        <w:t>,</w:t>
      </w:r>
      <w:r w:rsidRPr="00904CA5">
        <w:rPr>
          <w:rFonts w:ascii="Times-Roman" w:hAnsi="Times-Roman" w:cs="Times-Roman"/>
          <w:color w:val="FF0000"/>
          <w:sz w:val="20"/>
          <w:szCs w:val="20"/>
          <w:lang w:eastAsia="en-US"/>
        </w:rPr>
        <w:t xml:space="preserve"> </w:t>
      </w:r>
      <w:r w:rsidRPr="00904CA5">
        <w:rPr>
          <w:rFonts w:ascii="Times-Roman" w:hAnsi="Times-Roman" w:cs="Times-Roman"/>
          <w:color w:val="FF0000"/>
          <w:sz w:val="20"/>
          <w:szCs w:val="20"/>
          <w:lang w:eastAsia="en-US"/>
        </w:rPr>
        <w:t>t</w:t>
      </w:r>
      <w:r w:rsidRPr="00904CA5">
        <w:rPr>
          <w:rFonts w:ascii="Times-Roman" w:hAnsi="Times-Roman" w:cs="Times-Roman"/>
          <w:color w:val="FF0000"/>
          <w:sz w:val="20"/>
          <w:szCs w:val="20"/>
          <w:lang w:eastAsia="en-US"/>
        </w:rPr>
        <w:t>orna</w:t>
      </w:r>
      <w:r w:rsidRPr="00904CA5">
        <w:rPr>
          <w:rFonts w:ascii="Times-Roman" w:hAnsi="Times-Roman" w:cs="Times-Roman"/>
          <w:color w:val="FF0000"/>
          <w:sz w:val="20"/>
          <w:szCs w:val="20"/>
          <w:lang w:eastAsia="en-US"/>
        </w:rPr>
        <w:t>ndo</w:t>
      </w:r>
      <w:r w:rsidRPr="00904CA5">
        <w:rPr>
          <w:rFonts w:ascii="Times-Roman" w:hAnsi="Times-Roman" w:cs="Times-Roman"/>
          <w:color w:val="FF0000"/>
          <w:sz w:val="20"/>
          <w:szCs w:val="20"/>
          <w:lang w:eastAsia="en-US"/>
        </w:rPr>
        <w:t xml:space="preserve"> a navegação no sistema intuitiva e direta, facilitando a localização de funcionalidades e informações.</w:t>
      </w:r>
    </w:p>
    <w:p w14:paraId="0B0F0DCF" w14:textId="1030F9B0" w:rsidR="003A37E9" w:rsidRPr="00904CA5" w:rsidRDefault="003A37E9" w:rsidP="003A37E9">
      <w:pPr>
        <w:autoSpaceDE w:val="0"/>
        <w:autoSpaceDN w:val="0"/>
        <w:adjustRightInd w:val="0"/>
        <w:jc w:val="both"/>
        <w:rPr>
          <w:rFonts w:ascii="Times-Roman" w:hAnsi="Times-Roman" w:cs="Times-Roman"/>
          <w:b/>
          <w:bCs/>
          <w:color w:val="FF0000"/>
          <w:sz w:val="20"/>
          <w:szCs w:val="20"/>
          <w:lang w:eastAsia="en-US"/>
        </w:rPr>
      </w:pPr>
    </w:p>
    <w:p w14:paraId="42D92CBD" w14:textId="0D44AA2C" w:rsidR="00904CA5" w:rsidRPr="00904CA5" w:rsidRDefault="00904CA5" w:rsidP="00904CA5">
      <w:pPr>
        <w:autoSpaceDE w:val="0"/>
        <w:autoSpaceDN w:val="0"/>
        <w:adjustRightInd w:val="0"/>
        <w:jc w:val="both"/>
        <w:rPr>
          <w:rFonts w:ascii="Times-Roman" w:hAnsi="Times-Roman" w:cs="Times-Roman"/>
          <w:color w:val="FF0000"/>
          <w:sz w:val="20"/>
          <w:szCs w:val="20"/>
          <w:lang w:eastAsia="en-US"/>
        </w:rPr>
      </w:pPr>
      <w:r w:rsidRPr="00904CA5">
        <w:rPr>
          <w:rFonts w:ascii="Times-Roman" w:hAnsi="Times-Roman" w:cs="Times-Roman"/>
          <w:b/>
          <w:bCs/>
          <w:color w:val="FF0000"/>
          <w:sz w:val="20"/>
          <w:szCs w:val="20"/>
          <w:lang w:eastAsia="en-US"/>
        </w:rPr>
        <w:t>Segurança</w:t>
      </w:r>
      <w:r w:rsidRPr="00904CA5">
        <w:rPr>
          <w:rFonts w:ascii="Times-Roman" w:hAnsi="Times-Roman" w:cs="Times-Roman"/>
          <w:color w:val="FF0000"/>
          <w:sz w:val="20"/>
          <w:szCs w:val="20"/>
          <w:lang w:eastAsia="en-US"/>
        </w:rPr>
        <w:t>, na s</w:t>
      </w:r>
      <w:proofErr w:type="spellStart"/>
      <w:r w:rsidRPr="00904CA5">
        <w:rPr>
          <w:rFonts w:ascii="Times-Roman" w:hAnsi="Times-Roman" w:cs="Times-Roman"/>
          <w:color w:val="FF0000"/>
          <w:sz w:val="20"/>
          <w:szCs w:val="20"/>
          <w:lang w:eastAsia="en-US"/>
        </w:rPr>
        <w:t>ubcarateristica</w:t>
      </w:r>
      <w:proofErr w:type="spellEnd"/>
      <w:r w:rsidRPr="00904CA5">
        <w:rPr>
          <w:rFonts w:ascii="Times-Roman" w:hAnsi="Times-Roman" w:cs="Times-Roman"/>
          <w:color w:val="FF0000"/>
          <w:sz w:val="20"/>
          <w:szCs w:val="20"/>
          <w:lang w:eastAsia="en-US"/>
        </w:rPr>
        <w:t xml:space="preserve"> a</w:t>
      </w:r>
      <w:r w:rsidRPr="00904CA5">
        <w:rPr>
          <w:rFonts w:ascii="Times-Roman" w:hAnsi="Times-Roman" w:cs="Times-Roman"/>
          <w:color w:val="FF0000"/>
          <w:sz w:val="20"/>
          <w:szCs w:val="20"/>
          <w:lang w:eastAsia="en-US"/>
        </w:rPr>
        <w:t xml:space="preserve">uditoria de </w:t>
      </w:r>
      <w:r w:rsidRPr="00904CA5">
        <w:rPr>
          <w:rFonts w:ascii="Times-Roman" w:hAnsi="Times-Roman" w:cs="Times-Roman"/>
          <w:color w:val="FF0000"/>
          <w:sz w:val="20"/>
          <w:szCs w:val="20"/>
          <w:lang w:eastAsia="en-US"/>
        </w:rPr>
        <w:t>a</w:t>
      </w:r>
      <w:r w:rsidRPr="00904CA5">
        <w:rPr>
          <w:rFonts w:ascii="Times-Roman" w:hAnsi="Times-Roman" w:cs="Times-Roman"/>
          <w:color w:val="FF0000"/>
          <w:sz w:val="20"/>
          <w:szCs w:val="20"/>
          <w:lang w:eastAsia="en-US"/>
        </w:rPr>
        <w:t>cesso</w:t>
      </w:r>
      <w:r w:rsidRPr="00904CA5">
        <w:rPr>
          <w:rFonts w:ascii="Times-Roman" w:hAnsi="Times-Roman" w:cs="Times-Roman"/>
          <w:b/>
          <w:bCs/>
          <w:color w:val="FF0000"/>
          <w:sz w:val="20"/>
          <w:szCs w:val="20"/>
          <w:lang w:eastAsia="en-US"/>
        </w:rPr>
        <w:t>,</w:t>
      </w:r>
      <w:r w:rsidRPr="00904CA5">
        <w:rPr>
          <w:rFonts w:ascii="Times-Roman" w:hAnsi="Times-Roman" w:cs="Times-Roman"/>
          <w:b/>
          <w:bCs/>
          <w:color w:val="FF0000"/>
          <w:sz w:val="20"/>
          <w:szCs w:val="20"/>
          <w:lang w:eastAsia="en-US"/>
        </w:rPr>
        <w:t xml:space="preserve"> </w:t>
      </w:r>
      <w:r w:rsidRPr="00904CA5">
        <w:rPr>
          <w:rFonts w:ascii="Times-Roman" w:hAnsi="Times-Roman" w:cs="Times-Roman"/>
          <w:color w:val="FF0000"/>
          <w:sz w:val="20"/>
          <w:szCs w:val="20"/>
          <w:lang w:eastAsia="en-US"/>
        </w:rPr>
        <w:t>r</w:t>
      </w:r>
      <w:r w:rsidRPr="00904CA5">
        <w:rPr>
          <w:rFonts w:ascii="Times-Roman" w:hAnsi="Times-Roman" w:cs="Times-Roman"/>
          <w:color w:val="FF0000"/>
          <w:sz w:val="20"/>
          <w:szCs w:val="20"/>
          <w:lang w:eastAsia="en-US"/>
        </w:rPr>
        <w:t>egistra</w:t>
      </w:r>
      <w:r w:rsidRPr="00904CA5">
        <w:rPr>
          <w:rFonts w:ascii="Times-Roman" w:hAnsi="Times-Roman" w:cs="Times-Roman"/>
          <w:color w:val="FF0000"/>
          <w:sz w:val="20"/>
          <w:szCs w:val="20"/>
          <w:lang w:eastAsia="en-US"/>
        </w:rPr>
        <w:t>ndo</w:t>
      </w:r>
      <w:r w:rsidRPr="00904CA5">
        <w:rPr>
          <w:rFonts w:ascii="Times-Roman" w:hAnsi="Times-Roman" w:cs="Times-Roman"/>
          <w:color w:val="FF0000"/>
          <w:sz w:val="20"/>
          <w:szCs w:val="20"/>
          <w:lang w:eastAsia="en-US"/>
        </w:rPr>
        <w:t xml:space="preserve"> e monitora</w:t>
      </w:r>
      <w:r w:rsidRPr="00904CA5">
        <w:rPr>
          <w:rFonts w:ascii="Times-Roman" w:hAnsi="Times-Roman" w:cs="Times-Roman"/>
          <w:color w:val="FF0000"/>
          <w:sz w:val="20"/>
          <w:szCs w:val="20"/>
          <w:lang w:eastAsia="en-US"/>
        </w:rPr>
        <w:t>ndo</w:t>
      </w:r>
      <w:r w:rsidRPr="00904CA5">
        <w:rPr>
          <w:rFonts w:ascii="Times-Roman" w:hAnsi="Times-Roman" w:cs="Times-Roman"/>
          <w:color w:val="FF0000"/>
          <w:sz w:val="20"/>
          <w:szCs w:val="20"/>
          <w:lang w:eastAsia="en-US"/>
        </w:rPr>
        <w:t xml:space="preserve"> as atividades dos usuários para detectar e responder a qualquer atividade suspeita.</w:t>
      </w:r>
    </w:p>
    <w:p w14:paraId="41E7A184" w14:textId="77777777" w:rsidR="00904CA5" w:rsidRPr="003A37E9" w:rsidRDefault="00904CA5" w:rsidP="003A37E9">
      <w:pPr>
        <w:autoSpaceDE w:val="0"/>
        <w:autoSpaceDN w:val="0"/>
        <w:adjustRightInd w:val="0"/>
        <w:jc w:val="both"/>
        <w:rPr>
          <w:rFonts w:ascii="Times-Roman" w:hAnsi="Times-Roman" w:cs="Times-Roman"/>
          <w:sz w:val="20"/>
          <w:szCs w:val="20"/>
          <w:lang w:eastAsia="en-US"/>
        </w:rPr>
      </w:pPr>
    </w:p>
    <w:p w14:paraId="036A88EB" w14:textId="4C84E5B0" w:rsidR="003A37E9" w:rsidRPr="003A37E9" w:rsidRDefault="003A37E9" w:rsidP="00C452C7">
      <w:pPr>
        <w:autoSpaceDE w:val="0"/>
        <w:autoSpaceDN w:val="0"/>
        <w:adjustRightInd w:val="0"/>
        <w:jc w:val="both"/>
        <w:rPr>
          <w:rFonts w:ascii="Times-Roman" w:hAnsi="Times-Roman" w:cs="Times-Roman"/>
          <w:b/>
          <w:bCs/>
          <w:sz w:val="20"/>
          <w:szCs w:val="20"/>
          <w:lang w:eastAsia="en-US"/>
        </w:rPr>
      </w:pPr>
    </w:p>
    <w:p w14:paraId="466FCA1D" w14:textId="49A9A71B" w:rsidR="003A37E9" w:rsidRDefault="003A37E9" w:rsidP="00C452C7">
      <w:pPr>
        <w:autoSpaceDE w:val="0"/>
        <w:autoSpaceDN w:val="0"/>
        <w:adjustRightInd w:val="0"/>
        <w:jc w:val="both"/>
        <w:rPr>
          <w:rFonts w:ascii="Times-Roman" w:hAnsi="Times-Roman" w:cs="Times-Roman"/>
          <w:sz w:val="20"/>
          <w:szCs w:val="20"/>
          <w:lang w:eastAsia="en-US"/>
        </w:rPr>
      </w:pPr>
    </w:p>
    <w:p w14:paraId="0C7C9838" w14:textId="77777777" w:rsidR="003A37E9" w:rsidRDefault="003A37E9" w:rsidP="00C452C7">
      <w:pPr>
        <w:autoSpaceDE w:val="0"/>
        <w:autoSpaceDN w:val="0"/>
        <w:adjustRightInd w:val="0"/>
        <w:jc w:val="both"/>
        <w:rPr>
          <w:rFonts w:ascii="Times-Roman" w:hAnsi="Times-Roman" w:cs="Times-Roman"/>
          <w:sz w:val="20"/>
          <w:szCs w:val="20"/>
          <w:lang w:eastAsia="en-US"/>
        </w:rPr>
      </w:pP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C25C08B" w14:textId="670BCF2A"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4B177A7D" w14:textId="5EC2ED64" w:rsidR="00904CA5" w:rsidRPr="00904CA5" w:rsidRDefault="00904CA5" w:rsidP="00C452C7">
      <w:pPr>
        <w:autoSpaceDE w:val="0"/>
        <w:autoSpaceDN w:val="0"/>
        <w:adjustRightInd w:val="0"/>
        <w:jc w:val="both"/>
        <w:rPr>
          <w:rFonts w:ascii="Times-Roman" w:hAnsi="Times-Roman" w:cs="Times-Roman"/>
          <w:color w:val="FF0000"/>
          <w:sz w:val="20"/>
          <w:szCs w:val="20"/>
          <w:lang w:eastAsia="en-US"/>
        </w:rPr>
      </w:pPr>
    </w:p>
    <w:p w14:paraId="511E75EF" w14:textId="77777777" w:rsidR="00904CA5" w:rsidRPr="00904CA5" w:rsidRDefault="00904CA5" w:rsidP="00904CA5">
      <w:pPr>
        <w:autoSpaceDE w:val="0"/>
        <w:autoSpaceDN w:val="0"/>
        <w:adjustRightInd w:val="0"/>
        <w:jc w:val="both"/>
        <w:rPr>
          <w:rFonts w:ascii="Times-Roman" w:hAnsi="Times-Roman" w:cs="Times-Roman"/>
          <w:color w:val="FF0000"/>
          <w:sz w:val="20"/>
          <w:szCs w:val="20"/>
          <w:lang w:eastAsia="en-US"/>
        </w:rPr>
      </w:pPr>
    </w:p>
    <w:p w14:paraId="189F2F6A" w14:textId="77777777" w:rsidR="00904CA5" w:rsidRPr="00904CA5" w:rsidRDefault="00904CA5" w:rsidP="00904CA5">
      <w:pPr>
        <w:autoSpaceDE w:val="0"/>
        <w:autoSpaceDN w:val="0"/>
        <w:adjustRightInd w:val="0"/>
        <w:jc w:val="both"/>
        <w:rPr>
          <w:rFonts w:ascii="Times-Roman" w:hAnsi="Times-Roman" w:cs="Times-Roman"/>
          <w:b/>
          <w:bCs/>
          <w:color w:val="FF0000"/>
          <w:sz w:val="20"/>
          <w:szCs w:val="20"/>
          <w:lang w:eastAsia="en-US"/>
        </w:rPr>
      </w:pPr>
      <w:r w:rsidRPr="00904CA5">
        <w:rPr>
          <w:rFonts w:ascii="Times-Roman" w:hAnsi="Times-Roman" w:cs="Times-Roman"/>
          <w:b/>
          <w:bCs/>
          <w:color w:val="FF0000"/>
          <w:sz w:val="20"/>
          <w:szCs w:val="20"/>
          <w:lang w:eastAsia="en-US"/>
        </w:rPr>
        <w:t xml:space="preserve">Entregar, </w:t>
      </w:r>
      <w:proofErr w:type="gramStart"/>
      <w:r w:rsidRPr="00904CA5">
        <w:rPr>
          <w:rFonts w:ascii="Times-Roman" w:hAnsi="Times-Roman" w:cs="Times-Roman"/>
          <w:b/>
          <w:bCs/>
          <w:color w:val="FF0000"/>
          <w:sz w:val="20"/>
          <w:szCs w:val="20"/>
          <w:lang w:eastAsia="en-US"/>
        </w:rPr>
        <w:t>APO( alinhar</w:t>
      </w:r>
      <w:proofErr w:type="gramEnd"/>
      <w:r w:rsidRPr="00904CA5">
        <w:rPr>
          <w:rFonts w:ascii="Times-Roman" w:hAnsi="Times-Roman" w:cs="Times-Roman"/>
          <w:b/>
          <w:bCs/>
          <w:color w:val="FF0000"/>
          <w:sz w:val="20"/>
          <w:szCs w:val="20"/>
          <w:lang w:eastAsia="en-US"/>
        </w:rPr>
        <w:t>, planejar e organizar), servir e suportar, MEA ( monitorar, avaliar e analisar).</w:t>
      </w:r>
    </w:p>
    <w:p w14:paraId="2DEAA3F7" w14:textId="77777777" w:rsidR="00904CA5" w:rsidRPr="00260BFF" w:rsidRDefault="00904CA5" w:rsidP="00904CA5">
      <w:pPr>
        <w:autoSpaceDE w:val="0"/>
        <w:autoSpaceDN w:val="0"/>
        <w:adjustRightInd w:val="0"/>
        <w:jc w:val="both"/>
        <w:rPr>
          <w:rFonts w:ascii="Times-Roman" w:hAnsi="Times-Roman" w:cs="Times-Roman"/>
          <w:b/>
          <w:bCs/>
          <w:sz w:val="20"/>
          <w:szCs w:val="20"/>
          <w:lang w:eastAsia="en-US"/>
        </w:rPr>
      </w:pPr>
    </w:p>
    <w:p w14:paraId="41D36C59" w14:textId="77777777" w:rsidR="00904CA5" w:rsidRDefault="00904CA5" w:rsidP="00C452C7">
      <w:pPr>
        <w:autoSpaceDE w:val="0"/>
        <w:autoSpaceDN w:val="0"/>
        <w:adjustRightInd w:val="0"/>
        <w:jc w:val="both"/>
        <w:rPr>
          <w:rFonts w:ascii="Times-Roman" w:hAnsi="Times-Roman" w:cs="Times-Roman"/>
          <w:sz w:val="20"/>
          <w:szCs w:val="20"/>
          <w:lang w:eastAsia="en-US"/>
        </w:rPr>
      </w:pP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23403415" w14:textId="4A826AF0"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084D4AB7" w14:textId="1837F393" w:rsidR="00904CA5" w:rsidRDefault="00904CA5" w:rsidP="00964379">
      <w:pPr>
        <w:autoSpaceDE w:val="0"/>
        <w:autoSpaceDN w:val="0"/>
        <w:adjustRightInd w:val="0"/>
        <w:jc w:val="both"/>
        <w:rPr>
          <w:rFonts w:ascii="Times-Roman" w:hAnsi="Times-Roman" w:cs="Times-Roman"/>
          <w:sz w:val="20"/>
          <w:szCs w:val="20"/>
          <w:lang w:eastAsia="en-US"/>
        </w:rPr>
      </w:pPr>
    </w:p>
    <w:p w14:paraId="3587FE82" w14:textId="7E6B5E52" w:rsidR="00904CA5" w:rsidRDefault="00904CA5" w:rsidP="00964379">
      <w:pPr>
        <w:autoSpaceDE w:val="0"/>
        <w:autoSpaceDN w:val="0"/>
        <w:adjustRightInd w:val="0"/>
        <w:jc w:val="both"/>
        <w:rPr>
          <w:rFonts w:ascii="Times-Roman" w:hAnsi="Times-Roman" w:cs="Times-Roman"/>
          <w:sz w:val="20"/>
          <w:szCs w:val="20"/>
          <w:lang w:eastAsia="en-US"/>
        </w:rPr>
      </w:pPr>
      <w:r w:rsidRPr="00904CA5">
        <w:rPr>
          <w:rFonts w:ascii="Times-Roman" w:hAnsi="Times-Roman" w:cs="Times-Roman"/>
          <w:sz w:val="20"/>
          <w:szCs w:val="20"/>
          <w:lang w:eastAsia="en-US"/>
        </w:rPr>
        <w:drawing>
          <wp:inline distT="0" distB="0" distL="0" distR="0" wp14:anchorId="780E6606" wp14:editId="5B6CE64B">
            <wp:extent cx="4344006" cy="30388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4006" cy="3038899"/>
                    </a:xfrm>
                    <a:prstGeom prst="rect">
                      <a:avLst/>
                    </a:prstGeom>
                  </pic:spPr>
                </pic:pic>
              </a:graphicData>
            </a:graphic>
          </wp:inline>
        </w:drawing>
      </w: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35C66512"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67D50D17" w14:textId="3780622E" w:rsidR="00EE25E8" w:rsidRDefault="00882C0C" w:rsidP="00C452C7">
      <w:pPr>
        <w:autoSpaceDE w:val="0"/>
        <w:autoSpaceDN w:val="0"/>
        <w:adjustRightInd w:val="0"/>
        <w:jc w:val="both"/>
        <w:rPr>
          <w:rFonts w:ascii="Times-Roman" w:hAnsi="Times-Roman" w:cs="Times-Roman"/>
          <w:sz w:val="20"/>
          <w:szCs w:val="20"/>
          <w:lang w:eastAsia="en-US"/>
        </w:rPr>
      </w:pPr>
      <w:r w:rsidRPr="00882C0C">
        <w:rPr>
          <w:rFonts w:ascii="Times-Roman" w:hAnsi="Times-Roman" w:cs="Times-Roman"/>
          <w:sz w:val="20"/>
          <w:szCs w:val="20"/>
          <w:lang w:eastAsia="en-US"/>
        </w:rPr>
        <w:lastRenderedPageBreak/>
        <w:drawing>
          <wp:inline distT="0" distB="0" distL="0" distR="0" wp14:anchorId="53435BB2" wp14:editId="5A21A576">
            <wp:extent cx="4725059" cy="3353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5059" cy="3353268"/>
                    </a:xfrm>
                    <a:prstGeom prst="rect">
                      <a:avLst/>
                    </a:prstGeom>
                  </pic:spPr>
                </pic:pic>
              </a:graphicData>
            </a:graphic>
          </wp:inline>
        </w:drawing>
      </w: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1DA94" w14:textId="77777777" w:rsidR="000122DC" w:rsidRDefault="000122DC" w:rsidP="003A37E9">
      <w:r>
        <w:separator/>
      </w:r>
    </w:p>
  </w:endnote>
  <w:endnote w:type="continuationSeparator" w:id="0">
    <w:p w14:paraId="726EF18C" w14:textId="77777777" w:rsidR="000122DC" w:rsidRDefault="000122DC" w:rsidP="003A3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F209B" w14:textId="77777777" w:rsidR="000122DC" w:rsidRDefault="000122DC" w:rsidP="003A37E9">
      <w:r>
        <w:separator/>
      </w:r>
    </w:p>
  </w:footnote>
  <w:footnote w:type="continuationSeparator" w:id="0">
    <w:p w14:paraId="3D750DED" w14:textId="77777777" w:rsidR="000122DC" w:rsidRDefault="000122DC" w:rsidP="003A37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074F6"/>
    <w:multiLevelType w:val="multilevel"/>
    <w:tmpl w:val="9180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B740FF"/>
    <w:multiLevelType w:val="multilevel"/>
    <w:tmpl w:val="5B6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E13058"/>
    <w:multiLevelType w:val="multilevel"/>
    <w:tmpl w:val="BA50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122DC"/>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3A37E9"/>
    <w:rsid w:val="00410EB7"/>
    <w:rsid w:val="004110E4"/>
    <w:rsid w:val="0041200B"/>
    <w:rsid w:val="0044094E"/>
    <w:rsid w:val="00496471"/>
    <w:rsid w:val="004A204A"/>
    <w:rsid w:val="004B7AB3"/>
    <w:rsid w:val="004E2A5C"/>
    <w:rsid w:val="00574FCC"/>
    <w:rsid w:val="00580181"/>
    <w:rsid w:val="005967F9"/>
    <w:rsid w:val="005A4951"/>
    <w:rsid w:val="005D2FA6"/>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82C0C"/>
    <w:rsid w:val="008904B6"/>
    <w:rsid w:val="00904CA5"/>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37E9"/>
    <w:rPr>
      <w:b/>
      <w:bCs/>
    </w:rPr>
  </w:style>
  <w:style w:type="paragraph" w:styleId="Header">
    <w:name w:val="header"/>
    <w:basedOn w:val="Normal"/>
    <w:link w:val="HeaderChar"/>
    <w:uiPriority w:val="99"/>
    <w:unhideWhenUsed/>
    <w:rsid w:val="003A37E9"/>
    <w:pPr>
      <w:tabs>
        <w:tab w:val="center" w:pos="4680"/>
        <w:tab w:val="right" w:pos="9360"/>
      </w:tabs>
    </w:pPr>
  </w:style>
  <w:style w:type="character" w:customStyle="1" w:styleId="HeaderChar">
    <w:name w:val="Header Char"/>
    <w:basedOn w:val="DefaultParagraphFont"/>
    <w:link w:val="Header"/>
    <w:uiPriority w:val="99"/>
    <w:rsid w:val="003A37E9"/>
    <w:rPr>
      <w:rFonts w:ascii="Times New Roman" w:eastAsia="Times New Roman" w:hAnsi="Times New Roman" w:cs="Times New Roman"/>
      <w:sz w:val="24"/>
      <w:szCs w:val="24"/>
      <w:lang w:eastAsia="pt-BR"/>
    </w:rPr>
  </w:style>
  <w:style w:type="paragraph" w:styleId="Footer">
    <w:name w:val="footer"/>
    <w:basedOn w:val="Normal"/>
    <w:link w:val="FooterChar"/>
    <w:uiPriority w:val="99"/>
    <w:unhideWhenUsed/>
    <w:rsid w:val="003A37E9"/>
    <w:pPr>
      <w:tabs>
        <w:tab w:val="center" w:pos="4680"/>
        <w:tab w:val="right" w:pos="9360"/>
      </w:tabs>
    </w:pPr>
  </w:style>
  <w:style w:type="character" w:customStyle="1" w:styleId="FooterChar">
    <w:name w:val="Footer Char"/>
    <w:basedOn w:val="DefaultParagraphFont"/>
    <w:link w:val="Footer"/>
    <w:uiPriority w:val="99"/>
    <w:rsid w:val="003A37E9"/>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6">
      <w:bodyDiv w:val="1"/>
      <w:marLeft w:val="0"/>
      <w:marRight w:val="0"/>
      <w:marTop w:val="0"/>
      <w:marBottom w:val="0"/>
      <w:divBdr>
        <w:top w:val="none" w:sz="0" w:space="0" w:color="auto"/>
        <w:left w:val="none" w:sz="0" w:space="0" w:color="auto"/>
        <w:bottom w:val="none" w:sz="0" w:space="0" w:color="auto"/>
        <w:right w:val="none" w:sz="0" w:space="0" w:color="auto"/>
      </w:divBdr>
    </w:div>
    <w:div w:id="89739269">
      <w:bodyDiv w:val="1"/>
      <w:marLeft w:val="0"/>
      <w:marRight w:val="0"/>
      <w:marTop w:val="0"/>
      <w:marBottom w:val="0"/>
      <w:divBdr>
        <w:top w:val="none" w:sz="0" w:space="0" w:color="auto"/>
        <w:left w:val="none" w:sz="0" w:space="0" w:color="auto"/>
        <w:bottom w:val="none" w:sz="0" w:space="0" w:color="auto"/>
        <w:right w:val="none" w:sz="0" w:space="0" w:color="auto"/>
      </w:divBdr>
    </w:div>
    <w:div w:id="495799922">
      <w:bodyDiv w:val="1"/>
      <w:marLeft w:val="0"/>
      <w:marRight w:val="0"/>
      <w:marTop w:val="0"/>
      <w:marBottom w:val="0"/>
      <w:divBdr>
        <w:top w:val="none" w:sz="0" w:space="0" w:color="auto"/>
        <w:left w:val="none" w:sz="0" w:space="0" w:color="auto"/>
        <w:bottom w:val="none" w:sz="0" w:space="0" w:color="auto"/>
        <w:right w:val="none" w:sz="0" w:space="0" w:color="auto"/>
      </w:divBdr>
    </w:div>
    <w:div w:id="791629560">
      <w:bodyDiv w:val="1"/>
      <w:marLeft w:val="0"/>
      <w:marRight w:val="0"/>
      <w:marTop w:val="0"/>
      <w:marBottom w:val="0"/>
      <w:divBdr>
        <w:top w:val="none" w:sz="0" w:space="0" w:color="auto"/>
        <w:left w:val="none" w:sz="0" w:space="0" w:color="auto"/>
        <w:bottom w:val="none" w:sz="0" w:space="0" w:color="auto"/>
        <w:right w:val="none" w:sz="0" w:space="0" w:color="auto"/>
      </w:divBdr>
    </w:div>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981</Words>
  <Characters>5594</Characters>
  <Application>Microsoft Office Word</Application>
  <DocSecurity>0</DocSecurity>
  <Lines>46</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2024-04-24T01:41:00Z</dcterms:created>
  <dcterms:modified xsi:type="dcterms:W3CDTF">2024-04-24T01:41:00Z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