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Plantilla para Pruebas de Humo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Información General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Nombre del Proyecto: Sociedad-Comercial-Correa-Correa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Versión del Software: 1.0.0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Fecha: 14/12/2024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Responsable de las Pruebas: Victor Manuel Martinez Soto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Herramientas Utilizadas: Visual Studio 2022</w:t>
        <w:br w:type="textWrapping"/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2. Entorno de Pruebas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Sistema Operativo: Window 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Base de Datos: Sql Server 2022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Versión del Software: 1.0.0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3. Escenarios de Prueba de Humo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40"/>
            <w:gridCol w:w="1440"/>
            <w:gridCol w:w="1440"/>
            <w:gridCol w:w="1440"/>
            <w:gridCol w:w="1440"/>
            <w:gridCol w:w="1440"/>
            <w:tblGridChange w:id="0">
              <w:tblGrid>
                <w:gridCol w:w="1440"/>
                <w:gridCol w:w="1440"/>
                <w:gridCol w:w="1440"/>
                <w:gridCol w:w="1440"/>
                <w:gridCol w:w="1440"/>
                <w:gridCol w:w="14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ID de Caso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Caso de Prueba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Pasos de prueba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**Formato de Escenarios de Prueba:**</w:t>
      </w:r>
    </w:p>
    <w:tbl>
      <w:tblPr>
        <w:tblStyle w:val="Table2"/>
        <w:tblW w:w="8638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234"/>
        <w:gridCol w:w="1234"/>
        <w:gridCol w:w="1234"/>
        <w:gridCol w:w="1234"/>
        <w:gridCol w:w="1234"/>
        <w:gridCol w:w="1234"/>
        <w:gridCol w:w="1234"/>
        <w:tblGridChange w:id="0">
          <w:tblGrid>
            <w:gridCol w:w="1234"/>
            <w:gridCol w:w="1234"/>
            <w:gridCol w:w="1234"/>
            <w:gridCol w:w="1234"/>
            <w:gridCol w:w="1234"/>
            <w:gridCol w:w="1234"/>
            <w:gridCol w:w="12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ID de Caso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Nombre del Caso de Prueba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Pasos de Prueba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Resultado Real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Estado (Éxito/Fallo)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C01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 del software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Iniciar la aplicacion y ingresar las credenciales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Acceder al menú del software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 accede directamente al menú del software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C02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Registrar Facturas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Registro de facturas electrónicas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de Ingresar Factura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 registre correctamente una factura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 registró correctamente la factura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C03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Lector de PDF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Lector de pdf adjuntado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de ingresar factura y presionar en subir archivo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Traiga toda la información necesaria para registrar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Se trae la mayor parte de información necesaria para registrar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C04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Historial de facturas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Historial de facturas con opciones de actualizar y eliminar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“Historial de facturas” 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Que las funcionalidades de eliminar factura y actualizar facturas funcionen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Las funcionalidades mencionadas funcionan correctamente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C05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Historial de productos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Historial de productos con opciones de actualizar y eliminar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de “Historial de facturas” y presionar en ver productos de la factura.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Que las funcionalidades de eliminar producto y actualizar productos funcionen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Las funcionalidades mencionadas funcionan correctamente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C06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Dashboard De facturas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Dashboard de facturas que muestran información de las facturas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de “Dashboard de facturas” y visualizar la información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Que se visualice correctamente toda la información de las facturas mediante gráficos.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Se muestran correctamente los gráficos con la información de las facturas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C07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Gestión de empleados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Apartado para la gestión total de los empleados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Acceder al apartado “Administrar Trabajadores”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Que todas las funcionalidades de este apartado funcionen correctamente y sin errores.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Todas las funcionalidades funcionan correctamente.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r w:rsidDel="00000000" w:rsidR="00000000" w:rsidRPr="00000000">
        <w:rPr>
          <w:rtl w:val="0"/>
        </w:rPr>
        <w:t xml:space="preserve">4. Criterios de Éxito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Un conjunto de pruebas de humo se considera exitoso si:</w:t>
        <w:br w:type="textWrapping"/>
        <w:t xml:space="preserve">1. Todas las pruebas críticas tienen un estado de "Éxito".</w:t>
        <w:br w:type="textWrapping"/>
        <w:t xml:space="preserve">2. Los errores encontrados son menores y no bloquean las pruebas adicionales.</w:t>
        <w:br w:type="textWrapping"/>
        <w:t xml:space="preserve">3. No hay fallos en funcionalidades.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5ZO2HDeOvw655B8GKNVoLTP7Q==">CgMxLjAaHwoBMBIaChgICVIUChJ0YWJsZS55czAwZ3k5MGdieWc4AHIhMUVELXB0eEdsQl9yakl5VzkxRFRHZlRlU2FVZkg1TVla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