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Linear Layout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1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1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2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2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2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2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3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="0.5"</w:t>
      </w:r>
    </w:p>
    <w:p w:rsidR="00000000" w:rsidDel="00000000" w:rsidP="00000000" w:rsidRDefault="00000000" w:rsidRPr="00000000" w14:paraId="0000003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3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D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="1.5"</w:t>
      </w:r>
    </w:p>
    <w:p w:rsidR="00000000" w:rsidDel="00000000" w:rsidP="00000000" w:rsidRDefault="00000000" w:rsidRPr="00000000" w14:paraId="0000003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="#00FF00"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9575" cy="66579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JetBrains Mono" w:cs="JetBrains Mono" w:eastAsia="JetBrains Mono" w:hAnsi="JetBrains Mono"/>
          <w:i w:val="1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4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5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6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4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5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2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A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6B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6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="false"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6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7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8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9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7A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JetBrains Mono" w:cs="JetBrains Mono" w:eastAsia="JetBrains Mono" w:hAnsi="JetBrains Mono"/>
          <w:color w:val="0033b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F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0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1">
      <w:pPr>
        <w:jc w:val="both"/>
        <w:rPr>
          <w:rFonts w:ascii="JetBrains Mono" w:cs="JetBrains Mono" w:eastAsia="JetBrains Mono" w:hAnsi="JetBrains Mono"/>
          <w:color w:val="067d17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2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871094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174ad4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67d17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JetBrains Mono" w:cs="JetBrains Mono" w:eastAsia="JetBrains Mono" w:hAnsi="JetBrains Mono"/>
          <w:color w:val="080808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33b3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38625" cy="662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JetBrains Mono" w:cs="JetBrains Mono" w:eastAsia="JetBrains Mono" w:hAnsi="JetBrains Mono"/>
          <w:i w:val="1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 version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="1.0"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encoding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="utf-8"</w:t>
      </w:r>
      <w:r w:rsidDel="00000000" w:rsidR="00000000" w:rsidRPr="00000000">
        <w:rPr>
          <w:rFonts w:ascii="JetBrains Mono" w:cs="JetBrains Mono" w:eastAsia="JetBrains Mono" w:hAnsi="JetBrains Mono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8A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8B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C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9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="horizontal"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9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="#FF0000"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A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A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B2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3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:baselineAligned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="false"</w:t>
      </w:r>
    </w:p>
    <w:p w:rsidR="00000000" w:rsidDel="00000000" w:rsidP="00000000" w:rsidRDefault="00000000" w:rsidRPr="00000000" w14:paraId="000000B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:orientation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="vertical"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B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BF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0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1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2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="#FFFFFF"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JetBrains Mono" w:cs="JetBrains Mono" w:eastAsia="JetBrains Mono" w:hAnsi="JetBrains Mono"/>
          <w:color w:val="00008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C7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:layout_width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8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:layout_height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9">
      <w:pPr>
        <w:jc w:val="both"/>
        <w:rPr>
          <w:rFonts w:ascii="JetBrains Mono" w:cs="JetBrains Mono" w:eastAsia="JetBrains Mono" w:hAnsi="JetBrains Mono"/>
          <w:color w:val="008000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:layout_weight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CA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           </w:t>
      </w:r>
      <w:r w:rsidDel="00000000" w:rsidR="00000000" w:rsidRPr="00000000">
        <w:rPr>
          <w:rFonts w:ascii="JetBrains Mono" w:cs="JetBrains Mono" w:eastAsia="JetBrains Mono" w:hAnsi="JetBrains Mono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highlight w:val="white"/>
          <w:rtl w:val="0"/>
        </w:rPr>
        <w:t xml:space="preserve">:background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highlight w:val="white"/>
          <w:rtl w:val="0"/>
        </w:rPr>
        <w:t xml:space="preserve">="#0000FF"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 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 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CF">
      <w:pPr>
        <w:jc w:val="both"/>
        <w:rPr>
          <w:rFonts w:ascii="JetBrains Mono" w:cs="JetBrains Mono" w:eastAsia="JetBrains Mono" w:hAnsi="JetBrains Mono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&lt;/</w:t>
      </w:r>
      <w:r w:rsidDel="00000000" w:rsidR="00000000" w:rsidRPr="00000000">
        <w:rPr>
          <w:rFonts w:ascii="JetBrains Mono" w:cs="JetBrains Mono" w:eastAsia="JetBrains Mono" w:hAnsi="JetBrains Mono"/>
          <w:color w:val="000080"/>
          <w:highlight w:val="white"/>
          <w:rtl w:val="0"/>
        </w:rPr>
        <w:t xml:space="preserve">LinearLayout</w:t>
      </w:r>
      <w:r w:rsidDel="00000000" w:rsidR="00000000" w:rsidRPr="00000000">
        <w:rPr>
          <w:rFonts w:ascii="JetBrains Mono" w:cs="JetBrains Mono" w:eastAsia="JetBrains Mono" w:hAnsi="JetBrains Mono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Fonts w:ascii="JetBrains Mono" w:cs="JetBrains Mono" w:eastAsia="JetBrains Mono" w:hAnsi="JetBrains Mono"/>
        </w:rPr>
        <w:drawing>
          <wp:inline distB="114300" distT="114300" distL="114300" distR="114300">
            <wp:extent cx="4210050" cy="6610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JetBrains Mono" w:cs="JetBrains Mono" w:eastAsia="JetBrains Mono" w:hAnsi="JetBrains Mon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