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3F7" w:rsidRPr="001253F7" w:rsidRDefault="001253F7" w:rsidP="001253F7">
      <w:pPr>
        <w:spacing w:after="0" w:line="312" w:lineRule="atLeast"/>
        <w:textAlignment w:val="baseline"/>
        <w:outlineLvl w:val="5"/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fr-FR"/>
        </w:rPr>
      </w:pPr>
      <w:r w:rsidRPr="001253F7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fr-FR"/>
        </w:rPr>
        <w:t>Inauguration de bâtiments</w:t>
      </w:r>
    </w:p>
    <w:p w:rsidR="001253F7" w:rsidRPr="001253F7" w:rsidRDefault="001253F7" w:rsidP="001253F7">
      <w:pPr>
        <w:spacing w:after="0" w:line="312" w:lineRule="atLeast"/>
        <w:textAlignment w:val="baseline"/>
        <w:outlineLvl w:val="5"/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fr-FR"/>
        </w:rPr>
      </w:pPr>
      <w:r w:rsidRPr="001253F7">
        <w:rPr>
          <w:rFonts w:ascii="Cambria Math" w:eastAsia="Times New Roman" w:hAnsi="Cambria Math" w:cs="Cambria Math"/>
          <w:b/>
          <w:bCs/>
          <w:color w:val="000000"/>
          <w:sz w:val="27"/>
          <w:szCs w:val="27"/>
          <w:bdr w:val="none" w:sz="0" w:space="0" w:color="auto" w:frame="1"/>
          <w:lang w:eastAsia="fr-FR"/>
        </w:rPr>
        <w:t>​</w:t>
      </w:r>
    </w:p>
    <w:p w:rsidR="001253F7" w:rsidRPr="001253F7" w:rsidRDefault="001253F7" w:rsidP="001253F7">
      <w:pPr>
        <w:spacing w:after="0" w:line="384" w:lineRule="atLeast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1253F7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Inauguration d</w:t>
      </w:r>
      <w:r>
        <w:rPr>
          <w:rFonts w:ascii="Arial" w:eastAsia="Times New Roman" w:hAnsi="Arial" w:cs="Arial"/>
          <w:color w:val="000000"/>
          <w:sz w:val="18"/>
          <w:szCs w:val="18"/>
          <w:lang w:eastAsia="fr-FR"/>
        </w:rPr>
        <w:t>e différents</w:t>
      </w:r>
      <w:r w:rsidRPr="001253F7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bâtiment</w:t>
      </w:r>
      <w:r>
        <w:rPr>
          <w:rFonts w:ascii="Arial" w:eastAsia="Times New Roman" w:hAnsi="Arial" w:cs="Arial"/>
          <w:color w:val="000000"/>
          <w:sz w:val="18"/>
          <w:szCs w:val="18"/>
          <w:lang w:eastAsia="fr-FR"/>
        </w:rPr>
        <w:t>s</w:t>
      </w:r>
      <w:r w:rsidRPr="001253F7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, mis en avant avec de la sonorisation, de la lumière et de la vidéo.</w:t>
      </w:r>
    </w:p>
    <w:p w:rsidR="001253F7" w:rsidRPr="001253F7" w:rsidRDefault="001253F7" w:rsidP="001253F7">
      <w:pPr>
        <w:spacing w:after="0" w:line="384" w:lineRule="atLeast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1253F7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Aménagement de l'espace autour de différents pôles: banquets, scène...</w:t>
      </w:r>
    </w:p>
    <w:p w:rsidR="00832BE1" w:rsidRDefault="00832BE1"/>
    <w:sectPr w:rsidR="00832BE1" w:rsidSect="00832B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253F7"/>
    <w:rsid w:val="001253F7"/>
    <w:rsid w:val="00832B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BE1"/>
  </w:style>
  <w:style w:type="paragraph" w:styleId="Titre6">
    <w:name w:val="heading 6"/>
    <w:basedOn w:val="Normal"/>
    <w:link w:val="Titre6Car"/>
    <w:uiPriority w:val="9"/>
    <w:qFormat/>
    <w:rsid w:val="001253F7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6Car">
    <w:name w:val="Titre 6 Car"/>
    <w:basedOn w:val="Policepardfaut"/>
    <w:link w:val="Titre6"/>
    <w:uiPriority w:val="9"/>
    <w:rsid w:val="001253F7"/>
    <w:rPr>
      <w:rFonts w:ascii="Times New Roman" w:eastAsia="Times New Roman" w:hAnsi="Times New Roman" w:cs="Times New Roman"/>
      <w:b/>
      <w:bCs/>
      <w:sz w:val="15"/>
      <w:szCs w:val="15"/>
      <w:lang w:eastAsia="fr-FR"/>
    </w:rPr>
  </w:style>
  <w:style w:type="paragraph" w:customStyle="1" w:styleId="font8">
    <w:name w:val="font_8"/>
    <w:basedOn w:val="Normal"/>
    <w:rsid w:val="001253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336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175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coteloft</dc:creator>
  <cp:lastModifiedBy>coteloft</cp:lastModifiedBy>
  <cp:revision>1</cp:revision>
  <dcterms:created xsi:type="dcterms:W3CDTF">2018-12-22T10:29:00Z</dcterms:created>
  <dcterms:modified xsi:type="dcterms:W3CDTF">2018-12-22T10:30:00Z</dcterms:modified>
</cp:coreProperties>
</file>