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1B2BC" w14:textId="77777777" w:rsidR="00C44849" w:rsidRDefault="00000000">
      <w:pPr>
        <w:spacing w:before="160" w:after="40"/>
        <w:jc w:val="center"/>
      </w:pPr>
      <w:r>
        <w:rPr>
          <w:b/>
          <w:bCs/>
          <w:color w:val="1F3864"/>
          <w:sz w:val="40"/>
          <w:szCs w:val="40"/>
        </w:rPr>
        <w:t>DOCUMENTO TÉCNICO</w:t>
      </w:r>
    </w:p>
    <w:p w14:paraId="1002A739" w14:textId="77777777" w:rsidR="00C44849" w:rsidRDefault="00000000">
      <w:pPr>
        <w:spacing w:after="40"/>
        <w:jc w:val="center"/>
      </w:pPr>
      <w:r>
        <w:rPr>
          <w:b/>
          <w:bCs/>
          <w:color w:val="2E75B6"/>
          <w:sz w:val="26"/>
          <w:szCs w:val="26"/>
        </w:rPr>
        <w:t>Proyecto Integrador No. 8</w:t>
      </w:r>
    </w:p>
    <w:p w14:paraId="50D5EFC7" w14:textId="0C409FA7" w:rsidR="00C44849" w:rsidRDefault="00000000">
      <w:pPr>
        <w:pBdr>
          <w:bottom w:val="single" w:sz="8" w:space="4" w:color="2E75B6"/>
        </w:pBdr>
        <w:spacing w:after="160"/>
        <w:jc w:val="center"/>
      </w:pPr>
      <w:r>
        <w:rPr>
          <w:b/>
          <w:bCs/>
          <w:color w:val="1F618D"/>
          <w:sz w:val="24"/>
          <w:szCs w:val="24"/>
        </w:rPr>
        <w:t>Dispositivo de Retroalimentación Háptica</w:t>
      </w:r>
    </w:p>
    <w:p w14:paraId="3A5C765E" w14:textId="77777777" w:rsidR="00C44849" w:rsidRDefault="00C4484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44849" w14:paraId="1C739F8B"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40" w:type="dxa"/>
              <w:bottom w:w="80" w:type="dxa"/>
              <w:right w:w="120" w:type="dxa"/>
            </w:tcMar>
          </w:tcPr>
          <w:p w14:paraId="0835BC29" w14:textId="77777777" w:rsidR="00C44849" w:rsidRDefault="00000000">
            <w:r>
              <w:rPr>
                <w:b/>
                <w:bCs/>
                <w:color w:val="1F3864"/>
                <w:sz w:val="20"/>
                <w:szCs w:val="20"/>
              </w:rPr>
              <w:t>Asignatura</w:t>
            </w:r>
          </w:p>
        </w:tc>
        <w:tc>
          <w:tcPr>
            <w:tcW w:w="6560" w:type="dxa"/>
            <w:tcBorders>
              <w:top w:val="single" w:sz="1" w:space="0" w:color="2E75B6"/>
              <w:left w:val="single" w:sz="1" w:space="0" w:color="2E75B6"/>
              <w:bottom w:val="single" w:sz="1" w:space="0" w:color="2E75B6"/>
              <w:right w:val="single" w:sz="1" w:space="0" w:color="2E75B6"/>
            </w:tcBorders>
            <w:tcMar>
              <w:top w:w="80" w:type="dxa"/>
              <w:left w:w="140" w:type="dxa"/>
              <w:bottom w:w="80" w:type="dxa"/>
              <w:right w:w="120" w:type="dxa"/>
            </w:tcMar>
          </w:tcPr>
          <w:p w14:paraId="1080135D" w14:textId="77777777" w:rsidR="00C44849" w:rsidRDefault="00000000">
            <w:r>
              <w:rPr>
                <w:color w:val="1A1A1A"/>
                <w:sz w:val="20"/>
                <w:szCs w:val="20"/>
              </w:rPr>
              <w:t>Circuitos Eléctricos / Electrónica Aplicada</w:t>
            </w:r>
          </w:p>
        </w:tc>
      </w:tr>
      <w:tr w:rsidR="00C44849" w14:paraId="6A55407E"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40" w:type="dxa"/>
              <w:bottom w:w="80" w:type="dxa"/>
              <w:right w:w="120" w:type="dxa"/>
            </w:tcMar>
          </w:tcPr>
          <w:p w14:paraId="1ABC5949" w14:textId="77777777" w:rsidR="00C44849" w:rsidRDefault="00000000">
            <w:r>
              <w:rPr>
                <w:b/>
                <w:bCs/>
                <w:color w:val="1F3864"/>
                <w:sz w:val="20"/>
                <w:szCs w:val="20"/>
              </w:rPr>
              <w:t>Proyecto Integrador</w:t>
            </w:r>
          </w:p>
        </w:tc>
        <w:tc>
          <w:tcPr>
            <w:tcW w:w="6560" w:type="dxa"/>
            <w:tcBorders>
              <w:top w:val="single" w:sz="1" w:space="0" w:color="2E75B6"/>
              <w:left w:val="single" w:sz="1" w:space="0" w:color="2E75B6"/>
              <w:bottom w:val="single" w:sz="1" w:space="0" w:color="2E75B6"/>
              <w:right w:val="single" w:sz="1" w:space="0" w:color="2E75B6"/>
            </w:tcBorders>
            <w:tcMar>
              <w:top w:w="80" w:type="dxa"/>
              <w:left w:w="140" w:type="dxa"/>
              <w:bottom w:w="80" w:type="dxa"/>
              <w:right w:w="120" w:type="dxa"/>
            </w:tcMar>
          </w:tcPr>
          <w:p w14:paraId="46BA0B6D" w14:textId="77777777" w:rsidR="00C44849" w:rsidRDefault="00000000">
            <w:r>
              <w:rPr>
                <w:color w:val="1A1A1A"/>
                <w:sz w:val="20"/>
                <w:szCs w:val="20"/>
              </w:rPr>
              <w:t>No. 8 — Dispositivo de Retroalimentación Háptica</w:t>
            </w:r>
          </w:p>
        </w:tc>
      </w:tr>
      <w:tr w:rsidR="00C44849" w14:paraId="174624A8"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40" w:type="dxa"/>
              <w:bottom w:w="80" w:type="dxa"/>
              <w:right w:w="120" w:type="dxa"/>
            </w:tcMar>
          </w:tcPr>
          <w:p w14:paraId="63981131" w14:textId="77777777" w:rsidR="00C44849" w:rsidRDefault="00000000">
            <w:r>
              <w:rPr>
                <w:b/>
                <w:bCs/>
                <w:color w:val="1F3864"/>
                <w:sz w:val="20"/>
                <w:szCs w:val="20"/>
              </w:rPr>
              <w:t>Subtítulo</w:t>
            </w:r>
          </w:p>
        </w:tc>
        <w:tc>
          <w:tcPr>
            <w:tcW w:w="6560" w:type="dxa"/>
            <w:tcBorders>
              <w:top w:val="single" w:sz="1" w:space="0" w:color="2E75B6"/>
              <w:left w:val="single" w:sz="1" w:space="0" w:color="2E75B6"/>
              <w:bottom w:val="single" w:sz="1" w:space="0" w:color="2E75B6"/>
              <w:right w:val="single" w:sz="1" w:space="0" w:color="2E75B6"/>
            </w:tcBorders>
            <w:tcMar>
              <w:top w:w="80" w:type="dxa"/>
              <w:left w:w="140" w:type="dxa"/>
              <w:bottom w:w="80" w:type="dxa"/>
              <w:right w:w="120" w:type="dxa"/>
            </w:tcMar>
          </w:tcPr>
          <w:p w14:paraId="5BD86276" w14:textId="1653C1CE" w:rsidR="00C44849" w:rsidRDefault="00AF1439">
            <w:r>
              <w:rPr>
                <w:color w:val="1A1A1A"/>
                <w:sz w:val="20"/>
                <w:szCs w:val="20"/>
              </w:rPr>
              <w:t>Dispositivo de Retroalimentación Háptica</w:t>
            </w:r>
          </w:p>
        </w:tc>
      </w:tr>
      <w:tr w:rsidR="00C44849" w14:paraId="0298767C"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40" w:type="dxa"/>
              <w:bottom w:w="80" w:type="dxa"/>
              <w:right w:w="120" w:type="dxa"/>
            </w:tcMar>
          </w:tcPr>
          <w:p w14:paraId="78F9080F" w14:textId="77777777" w:rsidR="00C44849" w:rsidRDefault="00000000">
            <w:r>
              <w:rPr>
                <w:b/>
                <w:bCs/>
                <w:color w:val="1F3864"/>
                <w:sz w:val="20"/>
                <w:szCs w:val="20"/>
              </w:rPr>
              <w:t>Tipo de entrega</w:t>
            </w:r>
          </w:p>
        </w:tc>
        <w:tc>
          <w:tcPr>
            <w:tcW w:w="6560" w:type="dxa"/>
            <w:tcBorders>
              <w:top w:val="single" w:sz="1" w:space="0" w:color="2E75B6"/>
              <w:left w:val="single" w:sz="1" w:space="0" w:color="2E75B6"/>
              <w:bottom w:val="single" w:sz="1" w:space="0" w:color="2E75B6"/>
              <w:right w:val="single" w:sz="1" w:space="0" w:color="2E75B6"/>
            </w:tcBorders>
            <w:tcMar>
              <w:top w:w="80" w:type="dxa"/>
              <w:left w:w="140" w:type="dxa"/>
              <w:bottom w:w="80" w:type="dxa"/>
              <w:right w:w="120" w:type="dxa"/>
            </w:tcMar>
          </w:tcPr>
          <w:p w14:paraId="04B72F26" w14:textId="77777777" w:rsidR="00C44849" w:rsidRDefault="00000000">
            <w:r>
              <w:rPr>
                <w:color w:val="1A1A1A"/>
                <w:sz w:val="20"/>
                <w:szCs w:val="20"/>
              </w:rPr>
              <w:t>Documento Técnico — Parcial Final (Basado en Simulación)</w:t>
            </w:r>
          </w:p>
        </w:tc>
      </w:tr>
      <w:tr w:rsidR="00C44849" w14:paraId="35506725"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40" w:type="dxa"/>
              <w:bottom w:w="80" w:type="dxa"/>
              <w:right w:w="120" w:type="dxa"/>
            </w:tcMar>
          </w:tcPr>
          <w:p w14:paraId="2E0636EF" w14:textId="77777777" w:rsidR="00C44849" w:rsidRDefault="00000000">
            <w:r>
              <w:rPr>
                <w:b/>
                <w:bCs/>
                <w:color w:val="1F3864"/>
                <w:sz w:val="20"/>
                <w:szCs w:val="20"/>
              </w:rPr>
              <w:t>Fecha de entrega</w:t>
            </w:r>
          </w:p>
        </w:tc>
        <w:tc>
          <w:tcPr>
            <w:tcW w:w="6560" w:type="dxa"/>
            <w:tcBorders>
              <w:top w:val="single" w:sz="1" w:space="0" w:color="2E75B6"/>
              <w:left w:val="single" w:sz="1" w:space="0" w:color="2E75B6"/>
              <w:bottom w:val="single" w:sz="1" w:space="0" w:color="2E75B6"/>
              <w:right w:val="single" w:sz="1" w:space="0" w:color="2E75B6"/>
            </w:tcBorders>
            <w:tcMar>
              <w:top w:w="80" w:type="dxa"/>
              <w:left w:w="140" w:type="dxa"/>
              <w:bottom w:w="80" w:type="dxa"/>
              <w:right w:w="120" w:type="dxa"/>
            </w:tcMar>
          </w:tcPr>
          <w:p w14:paraId="3F763808" w14:textId="3BC091C2" w:rsidR="00C44849" w:rsidRDefault="008B74C7">
            <w:r>
              <w:t>13 de agosto del 2026</w:t>
            </w:r>
          </w:p>
        </w:tc>
      </w:tr>
      <w:tr w:rsidR="00C44849" w14:paraId="166B71D2"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40" w:type="dxa"/>
              <w:bottom w:w="80" w:type="dxa"/>
              <w:right w:w="120" w:type="dxa"/>
            </w:tcMar>
          </w:tcPr>
          <w:p w14:paraId="3568456A" w14:textId="77777777" w:rsidR="008B74C7" w:rsidRDefault="008B74C7">
            <w:pPr>
              <w:rPr>
                <w:b/>
                <w:bCs/>
                <w:color w:val="1F3864"/>
                <w:sz w:val="20"/>
                <w:szCs w:val="20"/>
              </w:rPr>
            </w:pPr>
          </w:p>
          <w:p w14:paraId="1A7E80D2" w14:textId="77777777" w:rsidR="008B74C7" w:rsidRDefault="008B74C7">
            <w:pPr>
              <w:rPr>
                <w:b/>
                <w:bCs/>
                <w:color w:val="1F3864"/>
                <w:sz w:val="20"/>
                <w:szCs w:val="20"/>
              </w:rPr>
            </w:pPr>
          </w:p>
          <w:p w14:paraId="3CCBB475" w14:textId="77777777" w:rsidR="008B74C7" w:rsidRDefault="008B74C7">
            <w:pPr>
              <w:rPr>
                <w:b/>
                <w:bCs/>
                <w:color w:val="1F3864"/>
                <w:sz w:val="20"/>
                <w:szCs w:val="20"/>
              </w:rPr>
            </w:pPr>
          </w:p>
          <w:p w14:paraId="6891C0EB" w14:textId="0220BBA7" w:rsidR="00C44849" w:rsidRDefault="00000000">
            <w:r>
              <w:rPr>
                <w:b/>
                <w:bCs/>
                <w:color w:val="1F3864"/>
                <w:sz w:val="20"/>
                <w:szCs w:val="20"/>
              </w:rPr>
              <w:t>Integrantes</w:t>
            </w:r>
          </w:p>
        </w:tc>
        <w:tc>
          <w:tcPr>
            <w:tcW w:w="6560" w:type="dxa"/>
            <w:tcBorders>
              <w:top w:val="single" w:sz="1" w:space="0" w:color="2E75B6"/>
              <w:left w:val="single" w:sz="1" w:space="0" w:color="2E75B6"/>
              <w:bottom w:val="single" w:sz="1" w:space="0" w:color="2E75B6"/>
              <w:right w:val="single" w:sz="1" w:space="0" w:color="2E75B6"/>
            </w:tcBorders>
            <w:tcMar>
              <w:top w:w="80" w:type="dxa"/>
              <w:left w:w="140" w:type="dxa"/>
              <w:bottom w:w="80" w:type="dxa"/>
              <w:right w:w="120" w:type="dxa"/>
            </w:tcMar>
          </w:tcPr>
          <w:p w14:paraId="77A7B01E" w14:textId="77777777" w:rsidR="00C44849" w:rsidRDefault="008B74C7">
            <w:r>
              <w:t xml:space="preserve">Victor Ricardo Dominguez Cruz </w:t>
            </w:r>
          </w:p>
          <w:p w14:paraId="4C4D823F" w14:textId="77777777" w:rsidR="008B74C7" w:rsidRDefault="008B74C7">
            <w:r>
              <w:t>Luis Mario Rangel Sánchez</w:t>
            </w:r>
          </w:p>
          <w:p w14:paraId="22AC878D" w14:textId="77777777" w:rsidR="008B74C7" w:rsidRDefault="008B74C7">
            <w:r>
              <w:t>Jesús Isai Macias Cruz</w:t>
            </w:r>
          </w:p>
          <w:p w14:paraId="12AE5A20" w14:textId="77777777" w:rsidR="008B74C7" w:rsidRDefault="008B74C7">
            <w:r>
              <w:t>Jesús Humberto Uribe Tapia</w:t>
            </w:r>
          </w:p>
          <w:p w14:paraId="6A9A6A93" w14:textId="77777777" w:rsidR="008B74C7" w:rsidRDefault="008B74C7">
            <w:r>
              <w:t>Juan Alejandro Villada Bejarano</w:t>
            </w:r>
          </w:p>
          <w:p w14:paraId="3AA2E657" w14:textId="15B562A7" w:rsidR="008B74C7" w:rsidRDefault="008B74C7">
            <w:r>
              <w:t xml:space="preserve">Diego Vázquez Trujano </w:t>
            </w:r>
          </w:p>
        </w:tc>
      </w:tr>
      <w:tr w:rsidR="008B74C7" w14:paraId="205B13D8"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40" w:type="dxa"/>
              <w:bottom w:w="80" w:type="dxa"/>
              <w:right w:w="120" w:type="dxa"/>
            </w:tcMar>
          </w:tcPr>
          <w:p w14:paraId="32FA5371" w14:textId="765DD6F9" w:rsidR="008B74C7" w:rsidRDefault="008B74C7">
            <w:r>
              <w:rPr>
                <w:b/>
                <w:bCs/>
                <w:color w:val="1F3864"/>
                <w:sz w:val="20"/>
                <w:szCs w:val="20"/>
              </w:rPr>
              <w:t>Carrera</w:t>
            </w:r>
          </w:p>
        </w:tc>
        <w:tc>
          <w:tcPr>
            <w:tcW w:w="6560" w:type="dxa"/>
            <w:tcBorders>
              <w:top w:val="single" w:sz="1" w:space="0" w:color="2E75B6"/>
              <w:left w:val="single" w:sz="1" w:space="0" w:color="2E75B6"/>
              <w:bottom w:val="single" w:sz="1" w:space="0" w:color="2E75B6"/>
              <w:right w:val="single" w:sz="1" w:space="0" w:color="2E75B6"/>
            </w:tcBorders>
            <w:tcMar>
              <w:top w:w="80" w:type="dxa"/>
              <w:left w:w="140" w:type="dxa"/>
              <w:bottom w:w="80" w:type="dxa"/>
              <w:right w:w="120" w:type="dxa"/>
            </w:tcMar>
          </w:tcPr>
          <w:p w14:paraId="485FDAD6" w14:textId="12D8C3A4" w:rsidR="008B74C7" w:rsidRDefault="008B74C7">
            <w:r>
              <w:rPr>
                <w:color w:val="1A1A1A"/>
                <w:sz w:val="20"/>
                <w:szCs w:val="20"/>
              </w:rPr>
              <w:t>Ing. Software y Sistemas Computacionales</w:t>
            </w:r>
          </w:p>
        </w:tc>
      </w:tr>
      <w:tr w:rsidR="008B74C7" w14:paraId="581F7D26"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40" w:type="dxa"/>
              <w:bottom w:w="80" w:type="dxa"/>
              <w:right w:w="120" w:type="dxa"/>
            </w:tcMar>
          </w:tcPr>
          <w:p w14:paraId="6114FF9D" w14:textId="3CE9F04E" w:rsidR="008B74C7" w:rsidRDefault="008B74C7">
            <w:r>
              <w:rPr>
                <w:b/>
                <w:bCs/>
                <w:color w:val="1F3864"/>
                <w:sz w:val="20"/>
                <w:szCs w:val="20"/>
              </w:rPr>
              <w:t>Grupo</w:t>
            </w:r>
          </w:p>
        </w:tc>
        <w:tc>
          <w:tcPr>
            <w:tcW w:w="6560" w:type="dxa"/>
            <w:tcBorders>
              <w:top w:val="single" w:sz="1" w:space="0" w:color="2E75B6"/>
              <w:left w:val="single" w:sz="1" w:space="0" w:color="2E75B6"/>
              <w:bottom w:val="single" w:sz="1" w:space="0" w:color="2E75B6"/>
              <w:right w:val="single" w:sz="1" w:space="0" w:color="2E75B6"/>
            </w:tcBorders>
            <w:tcMar>
              <w:top w:w="80" w:type="dxa"/>
              <w:left w:w="140" w:type="dxa"/>
              <w:bottom w:w="80" w:type="dxa"/>
              <w:right w:w="120" w:type="dxa"/>
            </w:tcMar>
          </w:tcPr>
          <w:p w14:paraId="7D9F0213" w14:textId="4F32100F" w:rsidR="008B74C7" w:rsidRDefault="008B74C7">
            <w:r>
              <w:t>A</w:t>
            </w:r>
          </w:p>
        </w:tc>
      </w:tr>
      <w:tr w:rsidR="008B74C7" w14:paraId="532E3B7F"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40" w:type="dxa"/>
              <w:bottom w:w="80" w:type="dxa"/>
              <w:right w:w="120" w:type="dxa"/>
            </w:tcMar>
          </w:tcPr>
          <w:p w14:paraId="4B110A86" w14:textId="1E2A8AC2" w:rsidR="008B74C7" w:rsidRDefault="008B74C7">
            <w:r>
              <w:rPr>
                <w:b/>
                <w:bCs/>
                <w:color w:val="1F3864"/>
                <w:sz w:val="20"/>
                <w:szCs w:val="20"/>
              </w:rPr>
              <w:t>Nombre del Profesor</w:t>
            </w:r>
          </w:p>
        </w:tc>
        <w:tc>
          <w:tcPr>
            <w:tcW w:w="6560" w:type="dxa"/>
            <w:tcBorders>
              <w:top w:val="single" w:sz="1" w:space="0" w:color="2E75B6"/>
              <w:left w:val="single" w:sz="1" w:space="0" w:color="2E75B6"/>
              <w:bottom w:val="single" w:sz="1" w:space="0" w:color="2E75B6"/>
              <w:right w:val="single" w:sz="1" w:space="0" w:color="2E75B6"/>
            </w:tcBorders>
            <w:tcMar>
              <w:top w:w="80" w:type="dxa"/>
              <w:left w:w="140" w:type="dxa"/>
              <w:bottom w:w="80" w:type="dxa"/>
              <w:right w:w="120" w:type="dxa"/>
            </w:tcMar>
          </w:tcPr>
          <w:p w14:paraId="67CD89D9" w14:textId="1A683ADB" w:rsidR="008B74C7" w:rsidRDefault="008B74C7">
            <w:r>
              <w:t>Jenny Grizel Cerecero Luna</w:t>
            </w:r>
          </w:p>
        </w:tc>
      </w:tr>
    </w:tbl>
    <w:p w14:paraId="40A52976" w14:textId="77777777" w:rsidR="00C44849" w:rsidRDefault="00000000">
      <w:pPr>
        <w:shd w:val="clear" w:color="auto" w:fill="D6E4F0"/>
        <w:spacing w:before="120" w:after="60"/>
        <w:jc w:val="center"/>
      </w:pPr>
      <w:r>
        <w:rPr>
          <w:i/>
          <w:iCs/>
          <w:color w:val="1F3864"/>
          <w:sz w:val="18"/>
          <w:szCs w:val="18"/>
        </w:rPr>
        <w:t>NOTA: Este entregable corresponde a la fase de simulación. Todos los datos presentados son obtenidos mediante software de simulación electrónica. Los resultados experimentales físicos se registrarán en una etapa posterior.</w:t>
      </w:r>
    </w:p>
    <w:p w14:paraId="1B34677D" w14:textId="77777777" w:rsidR="00C44849" w:rsidRDefault="00C44849">
      <w:pPr>
        <w:spacing w:before="60" w:after="60"/>
      </w:pPr>
    </w:p>
    <w:p w14:paraId="4472F529" w14:textId="77777777" w:rsidR="00C44849" w:rsidRDefault="00000000">
      <w:pPr>
        <w:pBdr>
          <w:bottom w:val="single" w:sz="8" w:space="4" w:color="2E75B6"/>
        </w:pBdr>
        <w:spacing w:before="300" w:after="120"/>
      </w:pPr>
      <w:r>
        <w:rPr>
          <w:b/>
          <w:bCs/>
          <w:color w:val="1F3864"/>
          <w:sz w:val="30"/>
          <w:szCs w:val="30"/>
        </w:rPr>
        <w:t>1. Introducción</w:t>
      </w:r>
    </w:p>
    <w:p w14:paraId="0933FC11" w14:textId="77777777" w:rsidR="00C44849" w:rsidRDefault="00000000">
      <w:pPr>
        <w:spacing w:before="60" w:after="60"/>
        <w:jc w:val="both"/>
      </w:pPr>
      <w:r>
        <w:rPr>
          <w:color w:val="1A1A1A"/>
        </w:rPr>
        <w:t>La retroalimentación háptica es una tecnología que permite comunicar información al usuario a través del sentido del tacto, principalmente mediante vibraciones controladas. En la actualidad esta tecnología está presente en una amplia variedad de dispositivos de uso cotidiano: teléfonos móviles, mandos de videojuegos, dispositivos médicos portátiles y controles industriales, entre otros.</w:t>
      </w:r>
    </w:p>
    <w:p w14:paraId="2A59C74F" w14:textId="77777777" w:rsidR="00C44849" w:rsidRDefault="00C44849">
      <w:pPr>
        <w:spacing w:before="40" w:after="40"/>
      </w:pPr>
    </w:p>
    <w:p w14:paraId="513FDED7" w14:textId="77777777" w:rsidR="00C44849" w:rsidRDefault="00000000">
      <w:pPr>
        <w:spacing w:before="60" w:after="60"/>
        <w:jc w:val="both"/>
      </w:pPr>
      <w:r>
        <w:rPr>
          <w:color w:val="1A1A1A"/>
        </w:rPr>
        <w:t>El presente proyecto consiste en el diseño y análisis mediante simulación de un dispositivo de retroalimentación háptica que emula el concepto de una 'máquina de toques', sustituyendo las descargas eléctricas por patrones de vibración seguros y controlados. El sistema está pensado para su uso en ferias de ciencia y entornos educativos, donde la seguridad del usuario es prioritaria.</w:t>
      </w:r>
    </w:p>
    <w:p w14:paraId="1A54C057" w14:textId="77777777" w:rsidR="00C44849" w:rsidRDefault="00C44849">
      <w:pPr>
        <w:spacing w:before="40" w:after="40"/>
      </w:pPr>
    </w:p>
    <w:p w14:paraId="4063821A" w14:textId="77777777" w:rsidR="00C44849" w:rsidRDefault="00000000">
      <w:pPr>
        <w:spacing w:before="60" w:after="60"/>
        <w:jc w:val="both"/>
      </w:pPr>
      <w:r>
        <w:rPr>
          <w:color w:val="1A1A1A"/>
        </w:rPr>
        <w:t>El corazón del sistema es el circuito integrado temporizador NE555 operando en modo astable, que genera una señal de pulsos cuadrados con frecuencia y ciclo de trabajo definidos por la red RC formada por R2, R3 y C2. Esta señal controla mediante el transistor de potencia TIP31 (Q2) la activación y desactivación del motor de corriente continua, produciendo el patrón de vibración deseado.</w:t>
      </w:r>
    </w:p>
    <w:p w14:paraId="4482F7A3" w14:textId="77777777" w:rsidR="00C44849" w:rsidRDefault="00C44849">
      <w:pPr>
        <w:spacing w:before="60" w:after="60"/>
      </w:pPr>
    </w:p>
    <w:p w14:paraId="33922833" w14:textId="77777777" w:rsidR="008B74C7" w:rsidRDefault="008B74C7">
      <w:pPr>
        <w:spacing w:before="60" w:after="60"/>
      </w:pPr>
    </w:p>
    <w:p w14:paraId="594EFB51" w14:textId="77777777" w:rsidR="008B74C7" w:rsidRDefault="008B74C7">
      <w:pPr>
        <w:spacing w:before="60" w:after="60"/>
      </w:pPr>
    </w:p>
    <w:p w14:paraId="5B3927D0" w14:textId="77777777" w:rsidR="008B74C7" w:rsidRDefault="008B74C7">
      <w:pPr>
        <w:spacing w:before="60" w:after="60"/>
      </w:pPr>
    </w:p>
    <w:p w14:paraId="6F62FA09" w14:textId="77777777" w:rsidR="00C44849" w:rsidRDefault="00000000">
      <w:pPr>
        <w:pBdr>
          <w:bottom w:val="single" w:sz="8" w:space="4" w:color="2E75B6"/>
        </w:pBdr>
        <w:spacing w:before="300" w:after="120"/>
      </w:pPr>
      <w:r>
        <w:rPr>
          <w:b/>
          <w:bCs/>
          <w:color w:val="1F3864"/>
          <w:sz w:val="30"/>
          <w:szCs w:val="30"/>
        </w:rPr>
        <w:t>2. Objetivo general</w:t>
      </w:r>
    </w:p>
    <w:p w14:paraId="431F1299" w14:textId="77777777" w:rsidR="00C44849" w:rsidRDefault="00000000">
      <w:pPr>
        <w:spacing w:before="60" w:after="60"/>
        <w:jc w:val="both"/>
      </w:pPr>
      <w:r>
        <w:rPr>
          <w:color w:val="1A1A1A"/>
        </w:rPr>
        <w:t>Diseñar, analizar y validar mediante simulación un dispositivo de retroalimentación háptica basado en un motor vibrador de corriente continua, controlado por un oscilador astable NE555 y una etapa de potencia con transistor BJT TIP31, verificando el cumplimiento de los parámetros teóricos de temporización, corriente y potencia establecidos en la memoria de cálculo.</w:t>
      </w:r>
    </w:p>
    <w:p w14:paraId="1A193DA5" w14:textId="77777777" w:rsidR="00C44849" w:rsidRDefault="00C44849">
      <w:pPr>
        <w:spacing w:before="60" w:after="60"/>
      </w:pPr>
    </w:p>
    <w:p w14:paraId="555E900C" w14:textId="77777777" w:rsidR="00C44849" w:rsidRDefault="00000000">
      <w:pPr>
        <w:pBdr>
          <w:bottom w:val="single" w:sz="8" w:space="4" w:color="2E75B6"/>
        </w:pBdr>
        <w:spacing w:before="300" w:after="120"/>
      </w:pPr>
      <w:r>
        <w:rPr>
          <w:b/>
          <w:bCs/>
          <w:color w:val="1F3864"/>
          <w:sz w:val="30"/>
          <w:szCs w:val="30"/>
        </w:rPr>
        <w:t>3. Objetivos de aprendizaje</w:t>
      </w:r>
    </w:p>
    <w:p w14:paraId="27C9038A" w14:textId="77777777" w:rsidR="00C44849" w:rsidRDefault="00000000">
      <w:pPr>
        <w:pStyle w:val="Prrafodelista"/>
        <w:numPr>
          <w:ilvl w:val="0"/>
          <w:numId w:val="2"/>
        </w:numPr>
        <w:spacing w:before="40" w:after="40"/>
      </w:pPr>
      <w:r>
        <w:rPr>
          <w:color w:val="1A1A1A"/>
        </w:rPr>
        <w:t>Diseñar y analizar etapas de control de potencia con transistores BJT NPN (TIP31) en modo de conmutación.</w:t>
      </w:r>
    </w:p>
    <w:p w14:paraId="65997D2D" w14:textId="77777777" w:rsidR="00C44849" w:rsidRDefault="00000000">
      <w:pPr>
        <w:pStyle w:val="Prrafodelista"/>
        <w:numPr>
          <w:ilvl w:val="0"/>
          <w:numId w:val="2"/>
        </w:numPr>
        <w:spacing w:before="40" w:after="40"/>
      </w:pPr>
      <w:r>
        <w:rPr>
          <w:color w:val="1A1A1A"/>
        </w:rPr>
        <w:t>Configurar y calcular el NE555 en modo astable para la generación de pulsos periódicos con tiempos RC determinados.</w:t>
      </w:r>
    </w:p>
    <w:p w14:paraId="4C642274" w14:textId="77777777" w:rsidR="00C44849" w:rsidRDefault="00000000">
      <w:pPr>
        <w:pStyle w:val="Prrafodelista"/>
        <w:numPr>
          <w:ilvl w:val="0"/>
          <w:numId w:val="2"/>
        </w:numPr>
        <w:spacing w:before="40" w:after="40"/>
      </w:pPr>
      <w:r>
        <w:rPr>
          <w:color w:val="1A1A1A"/>
        </w:rPr>
        <w:t xml:space="preserve">Controlar un motor de corriente </w:t>
      </w:r>
      <w:proofErr w:type="gramStart"/>
      <w:r>
        <w:rPr>
          <w:color w:val="1A1A1A"/>
        </w:rPr>
        <w:t>continua</w:t>
      </w:r>
      <w:proofErr w:type="gramEnd"/>
      <w:r>
        <w:rPr>
          <w:color w:val="1A1A1A"/>
        </w:rPr>
        <w:t xml:space="preserve"> utilizando un transistor como amplificador de corriente.</w:t>
      </w:r>
    </w:p>
    <w:p w14:paraId="388AA6B0" w14:textId="77777777" w:rsidR="00C44849" w:rsidRDefault="00000000">
      <w:pPr>
        <w:pStyle w:val="Prrafodelista"/>
        <w:numPr>
          <w:ilvl w:val="0"/>
          <w:numId w:val="2"/>
        </w:numPr>
        <w:spacing w:before="40" w:after="40"/>
      </w:pPr>
      <w:r>
        <w:rPr>
          <w:color w:val="1A1A1A"/>
        </w:rPr>
        <w:t>Implementar protección de los componentes semiconductores mediante diodos de rueda libre (</w:t>
      </w:r>
      <w:proofErr w:type="spellStart"/>
      <w:r>
        <w:rPr>
          <w:color w:val="1A1A1A"/>
        </w:rPr>
        <w:t>flyback</w:t>
      </w:r>
      <w:proofErr w:type="spellEnd"/>
      <w:r>
        <w:rPr>
          <w:color w:val="1A1A1A"/>
        </w:rPr>
        <w:t>).</w:t>
      </w:r>
    </w:p>
    <w:p w14:paraId="3A299304" w14:textId="77777777" w:rsidR="00C44849" w:rsidRDefault="00000000">
      <w:pPr>
        <w:pStyle w:val="Prrafodelista"/>
        <w:numPr>
          <w:ilvl w:val="0"/>
          <w:numId w:val="2"/>
        </w:numPr>
        <w:spacing w:before="40" w:after="40"/>
      </w:pPr>
      <w:r>
        <w:rPr>
          <w:color w:val="1A1A1A"/>
        </w:rPr>
        <w:t>Calcular y verificar corrientes, potencias y constantes de tiempo en circuitos con componentes activos y pasivos.</w:t>
      </w:r>
    </w:p>
    <w:p w14:paraId="67F9DB90" w14:textId="77777777" w:rsidR="00C44849" w:rsidRDefault="00000000">
      <w:pPr>
        <w:pStyle w:val="Prrafodelista"/>
        <w:numPr>
          <w:ilvl w:val="0"/>
          <w:numId w:val="2"/>
        </w:numPr>
        <w:spacing w:before="40" w:after="40"/>
      </w:pPr>
      <w:r>
        <w:rPr>
          <w:color w:val="1A1A1A"/>
        </w:rPr>
        <w:t>Comparar los resultados teóricos con los obtenidos en simulación, cuantificando el error relativo de cada parámetro.</w:t>
      </w:r>
    </w:p>
    <w:p w14:paraId="77691EB7" w14:textId="77777777" w:rsidR="00C44849" w:rsidRDefault="00C44849">
      <w:pPr>
        <w:spacing w:before="60" w:after="60"/>
      </w:pPr>
    </w:p>
    <w:p w14:paraId="16CC58E8" w14:textId="77777777" w:rsidR="00C44849" w:rsidRDefault="00000000">
      <w:pPr>
        <w:pBdr>
          <w:bottom w:val="single" w:sz="8" w:space="4" w:color="2E75B6"/>
        </w:pBdr>
        <w:spacing w:before="300" w:after="120"/>
      </w:pPr>
      <w:r>
        <w:rPr>
          <w:b/>
          <w:bCs/>
          <w:color w:val="1F3864"/>
          <w:sz w:val="30"/>
          <w:szCs w:val="30"/>
        </w:rPr>
        <w:t>4. Situación problema</w:t>
      </w:r>
    </w:p>
    <w:p w14:paraId="387B6AAA" w14:textId="77777777" w:rsidR="00C44849" w:rsidRDefault="00000000">
      <w:pPr>
        <w:spacing w:before="60" w:after="60"/>
        <w:jc w:val="both"/>
      </w:pPr>
      <w:r>
        <w:rPr>
          <w:color w:val="1A1A1A"/>
        </w:rPr>
        <w:t>Una empresa de entretenimiento educativo requiere un dispositivo portátil, seguro y de bajo costo que genere distintos patrones de vibración para ser utilizado como juego interactivo en ferias de ciencia. La propuesta consiste en emular la experiencia sensorial de una 'máquina de toques' —comúnmente encontrada en ferias— pero eliminando completamente el riesgo eléctrico para el usuario, sustituyendo las descargas por vibraciones mecánicas controladas.</w:t>
      </w:r>
    </w:p>
    <w:p w14:paraId="71B7BFF1" w14:textId="77777777" w:rsidR="00C44849" w:rsidRDefault="00C44849">
      <w:pPr>
        <w:spacing w:before="40" w:after="40"/>
      </w:pPr>
    </w:p>
    <w:p w14:paraId="314B65A1" w14:textId="77777777" w:rsidR="00C44849" w:rsidRDefault="00000000">
      <w:pPr>
        <w:spacing w:before="60" w:after="60"/>
        <w:jc w:val="both"/>
      </w:pPr>
      <w:r>
        <w:rPr>
          <w:color w:val="1A1A1A"/>
        </w:rPr>
        <w:t>El dispositivo deberá operar con una batería de 9 V (fuente portátil), generar al menos un patrón de vibración pulsante con frecuencia visible al tacto (en el orden de 1 Hz), incluir indicadores visuales de operación (LED) y estar construido con componentes comerciales de bajo costo y amplia disponibilidad.</w:t>
      </w:r>
    </w:p>
    <w:p w14:paraId="3486ACAD" w14:textId="77777777" w:rsidR="00C44849" w:rsidRDefault="00C44849">
      <w:pPr>
        <w:spacing w:before="60" w:after="60"/>
      </w:pPr>
    </w:p>
    <w:p w14:paraId="64C0386A" w14:textId="77777777" w:rsidR="008B74C7" w:rsidRDefault="008B74C7">
      <w:pPr>
        <w:spacing w:before="60" w:after="60"/>
      </w:pPr>
    </w:p>
    <w:p w14:paraId="0A1A2DEE" w14:textId="77777777" w:rsidR="008B74C7" w:rsidRDefault="008B74C7">
      <w:pPr>
        <w:spacing w:before="60" w:after="60"/>
      </w:pPr>
    </w:p>
    <w:p w14:paraId="00C98AAC" w14:textId="77777777" w:rsidR="008B74C7" w:rsidRDefault="008B74C7">
      <w:pPr>
        <w:spacing w:before="60" w:after="60"/>
      </w:pPr>
    </w:p>
    <w:p w14:paraId="0AC89A7F" w14:textId="77777777" w:rsidR="008B74C7" w:rsidRDefault="008B74C7">
      <w:pPr>
        <w:spacing w:before="60" w:after="60"/>
      </w:pPr>
    </w:p>
    <w:p w14:paraId="222A5703" w14:textId="77777777" w:rsidR="008B74C7" w:rsidRDefault="008B74C7">
      <w:pPr>
        <w:spacing w:before="60" w:after="60"/>
      </w:pPr>
    </w:p>
    <w:p w14:paraId="63486F5A" w14:textId="77777777" w:rsidR="008B74C7" w:rsidRDefault="008B74C7">
      <w:pPr>
        <w:spacing w:before="60" w:after="60"/>
      </w:pPr>
    </w:p>
    <w:p w14:paraId="1D904431" w14:textId="77777777" w:rsidR="008B74C7" w:rsidRDefault="008B74C7">
      <w:pPr>
        <w:spacing w:before="60" w:after="60"/>
      </w:pPr>
    </w:p>
    <w:p w14:paraId="60890C4E" w14:textId="77777777" w:rsidR="008B74C7" w:rsidRDefault="008B74C7">
      <w:pPr>
        <w:spacing w:before="60" w:after="60"/>
      </w:pPr>
    </w:p>
    <w:p w14:paraId="54ABC200" w14:textId="77777777" w:rsidR="008B74C7" w:rsidRDefault="008B74C7">
      <w:pPr>
        <w:spacing w:before="60" w:after="60"/>
      </w:pPr>
    </w:p>
    <w:p w14:paraId="72485A20" w14:textId="77777777" w:rsidR="008B74C7" w:rsidRDefault="008B74C7">
      <w:pPr>
        <w:spacing w:before="60" w:after="60"/>
      </w:pPr>
    </w:p>
    <w:p w14:paraId="2D9B44DC" w14:textId="77777777" w:rsidR="00C44849" w:rsidRDefault="00000000">
      <w:pPr>
        <w:pBdr>
          <w:bottom w:val="single" w:sz="8" w:space="4" w:color="2E75B6"/>
        </w:pBdr>
        <w:spacing w:before="300" w:after="120"/>
      </w:pPr>
      <w:r>
        <w:rPr>
          <w:b/>
          <w:bCs/>
          <w:color w:val="1F3864"/>
          <w:sz w:val="30"/>
          <w:szCs w:val="30"/>
        </w:rPr>
        <w:t>5. Arquitectura general del sistema</w:t>
      </w:r>
    </w:p>
    <w:p w14:paraId="38AD87DC" w14:textId="77777777" w:rsidR="00C44849" w:rsidRDefault="00000000">
      <w:pPr>
        <w:spacing w:before="60" w:after="60"/>
        <w:jc w:val="both"/>
      </w:pPr>
      <w:r>
        <w:rPr>
          <w:color w:val="1A1A1A"/>
        </w:rPr>
        <w:t>El sistema se organiza en seis bloques funcionales que operan en cadena, desde la fuente de energía hasta el actuador háptico:</w:t>
      </w:r>
    </w:p>
    <w:p w14:paraId="7441D7E3" w14:textId="77777777" w:rsidR="00C44849" w:rsidRDefault="00C4484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8"/>
        <w:gridCol w:w="1568"/>
        <w:gridCol w:w="1567"/>
        <w:gridCol w:w="1567"/>
        <w:gridCol w:w="1567"/>
        <w:gridCol w:w="1523"/>
      </w:tblGrid>
      <w:tr w:rsidR="00C44849" w14:paraId="0C62D14F" w14:textId="77777777">
        <w:tc>
          <w:tcPr>
            <w:tcW w:w="1400" w:type="dxa"/>
            <w:tcBorders>
              <w:top w:val="single" w:sz="1" w:space="0" w:color="2E75B6"/>
              <w:left w:val="single" w:sz="1" w:space="0" w:color="2E75B6"/>
              <w:bottom w:val="single" w:sz="1" w:space="0" w:color="2E75B6"/>
              <w:right w:val="single" w:sz="1" w:space="0" w:color="2E75B6"/>
            </w:tcBorders>
            <w:shd w:val="clear" w:color="auto" w:fill="1F3864"/>
            <w:tcMar>
              <w:top w:w="100" w:type="dxa"/>
              <w:left w:w="80" w:type="dxa"/>
              <w:bottom w:w="100" w:type="dxa"/>
              <w:right w:w="80" w:type="dxa"/>
            </w:tcMar>
            <w:vAlign w:val="center"/>
          </w:tcPr>
          <w:p w14:paraId="1D041EEC" w14:textId="77777777" w:rsidR="00C44849" w:rsidRDefault="00000000">
            <w:pPr>
              <w:jc w:val="center"/>
            </w:pPr>
            <w:r>
              <w:rPr>
                <w:b/>
                <w:bCs/>
                <w:color w:val="FFFFFF"/>
                <w:sz w:val="18"/>
                <w:szCs w:val="18"/>
              </w:rPr>
              <w:t>Fuente de alimentación (B2 — 9V)</w:t>
            </w:r>
          </w:p>
        </w:tc>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80" w:type="dxa"/>
              <w:bottom w:w="100" w:type="dxa"/>
              <w:right w:w="80" w:type="dxa"/>
            </w:tcMar>
            <w:vAlign w:val="center"/>
          </w:tcPr>
          <w:p w14:paraId="4222F629" w14:textId="77777777" w:rsidR="00C44849" w:rsidRDefault="00000000">
            <w:pPr>
              <w:jc w:val="center"/>
            </w:pPr>
            <w:r>
              <w:rPr>
                <w:b/>
                <w:bCs/>
                <w:color w:val="FFFFFF"/>
                <w:sz w:val="18"/>
                <w:szCs w:val="18"/>
              </w:rPr>
              <w:t>Interruptor (SW1) Activación</w:t>
            </w:r>
          </w:p>
        </w:tc>
        <w:tc>
          <w:tcPr>
            <w:tcW w:w="1400" w:type="dxa"/>
            <w:tcBorders>
              <w:top w:val="single" w:sz="1" w:space="0" w:color="2E75B6"/>
              <w:left w:val="single" w:sz="1" w:space="0" w:color="2E75B6"/>
              <w:bottom w:val="single" w:sz="1" w:space="0" w:color="2E75B6"/>
              <w:right w:val="single" w:sz="1" w:space="0" w:color="2E75B6"/>
            </w:tcBorders>
            <w:shd w:val="clear" w:color="auto" w:fill="1F3864"/>
            <w:tcMar>
              <w:top w:w="100" w:type="dxa"/>
              <w:left w:w="80" w:type="dxa"/>
              <w:bottom w:w="100" w:type="dxa"/>
              <w:right w:w="80" w:type="dxa"/>
            </w:tcMar>
            <w:vAlign w:val="center"/>
          </w:tcPr>
          <w:p w14:paraId="524A6619" w14:textId="77777777" w:rsidR="00C44849" w:rsidRDefault="00000000">
            <w:pPr>
              <w:jc w:val="center"/>
            </w:pPr>
            <w:r>
              <w:rPr>
                <w:b/>
                <w:bCs/>
                <w:color w:val="FFFFFF"/>
                <w:sz w:val="18"/>
                <w:szCs w:val="18"/>
              </w:rPr>
              <w:t>Oscilador NE555 (Modo astable)</w:t>
            </w:r>
          </w:p>
        </w:tc>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80" w:type="dxa"/>
              <w:bottom w:w="100" w:type="dxa"/>
              <w:right w:w="80" w:type="dxa"/>
            </w:tcMar>
            <w:vAlign w:val="center"/>
          </w:tcPr>
          <w:p w14:paraId="0B3BB9CE" w14:textId="77777777" w:rsidR="00C44849" w:rsidRDefault="00000000">
            <w:pPr>
              <w:jc w:val="center"/>
            </w:pPr>
            <w:r>
              <w:rPr>
                <w:b/>
                <w:bCs/>
                <w:color w:val="FFFFFF"/>
                <w:sz w:val="18"/>
                <w:szCs w:val="18"/>
              </w:rPr>
              <w:t>Transistor BJT TIP31 (Amplificador)</w:t>
            </w:r>
          </w:p>
        </w:tc>
        <w:tc>
          <w:tcPr>
            <w:tcW w:w="1400" w:type="dxa"/>
            <w:tcBorders>
              <w:top w:val="single" w:sz="1" w:space="0" w:color="2E75B6"/>
              <w:left w:val="single" w:sz="1" w:space="0" w:color="2E75B6"/>
              <w:bottom w:val="single" w:sz="1" w:space="0" w:color="2E75B6"/>
              <w:right w:val="single" w:sz="1" w:space="0" w:color="2E75B6"/>
            </w:tcBorders>
            <w:shd w:val="clear" w:color="auto" w:fill="1F3864"/>
            <w:tcMar>
              <w:top w:w="100" w:type="dxa"/>
              <w:left w:w="80" w:type="dxa"/>
              <w:bottom w:w="100" w:type="dxa"/>
              <w:right w:w="80" w:type="dxa"/>
            </w:tcMar>
            <w:vAlign w:val="center"/>
          </w:tcPr>
          <w:p w14:paraId="0D53DCD2" w14:textId="77777777" w:rsidR="00C44849" w:rsidRDefault="00000000">
            <w:pPr>
              <w:jc w:val="center"/>
            </w:pPr>
            <w:r>
              <w:rPr>
                <w:b/>
                <w:bCs/>
                <w:color w:val="FFFFFF"/>
                <w:sz w:val="18"/>
                <w:szCs w:val="18"/>
              </w:rPr>
              <w:t>Motor Vibrador DC (Actuador)</w:t>
            </w:r>
          </w:p>
        </w:tc>
        <w:tc>
          <w:tcPr>
            <w:tcW w:w="136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80" w:type="dxa"/>
              <w:bottom w:w="100" w:type="dxa"/>
              <w:right w:w="80" w:type="dxa"/>
            </w:tcMar>
            <w:vAlign w:val="center"/>
          </w:tcPr>
          <w:p w14:paraId="654B149E" w14:textId="77777777" w:rsidR="00C44849" w:rsidRDefault="00000000">
            <w:pPr>
              <w:jc w:val="center"/>
            </w:pPr>
            <w:r>
              <w:rPr>
                <w:b/>
                <w:bCs/>
                <w:color w:val="FFFFFF"/>
                <w:sz w:val="18"/>
                <w:szCs w:val="18"/>
              </w:rPr>
              <w:t>LED Indicador (D3)</w:t>
            </w:r>
          </w:p>
        </w:tc>
      </w:tr>
    </w:tbl>
    <w:p w14:paraId="46048A5B" w14:textId="77777777" w:rsidR="00C44849" w:rsidRDefault="00C44849">
      <w:pPr>
        <w:spacing w:before="60" w:after="60"/>
      </w:pPr>
    </w:p>
    <w:p w14:paraId="373CA9EA" w14:textId="77777777" w:rsidR="00C44849" w:rsidRDefault="00000000">
      <w:pPr>
        <w:spacing w:before="60" w:after="60"/>
        <w:jc w:val="both"/>
      </w:pPr>
      <w:r>
        <w:rPr>
          <w:color w:val="1A1A1A"/>
        </w:rPr>
        <w:t>El flujo de señal es el siguiente: la batería de 9 V suministra energía al sistema. Al activar SW1, el NE555 comienza a oscilar generando una señal cuadrada en su pin 3 con la frecuencia definida por R2, R3 y C2. Esta señal controla la base de Q2 (TIP31) a través de R4, saturando y cortando alternadamente al transistor. Cuando Q2 está en saturación, entrega corriente al motor vibrador; cuando está en corte, el diodo D2 (</w:t>
      </w:r>
      <w:proofErr w:type="spellStart"/>
      <w:r>
        <w:rPr>
          <w:color w:val="1A1A1A"/>
        </w:rPr>
        <w:t>flyback</w:t>
      </w:r>
      <w:proofErr w:type="spellEnd"/>
      <w:r>
        <w:rPr>
          <w:color w:val="1A1A1A"/>
        </w:rPr>
        <w:t>) protege al transistor de la EMF inversa generada por el devanado del motor. El LED D3 y su resistencia limitadora R5 se activan en paralelo con la señal de salida del NE555, indicando visualmente el estado de operación.</w:t>
      </w:r>
    </w:p>
    <w:p w14:paraId="2D4F3C38" w14:textId="77777777" w:rsidR="00C44849" w:rsidRDefault="00C44849">
      <w:pPr>
        <w:spacing w:before="60" w:after="60"/>
      </w:pPr>
    </w:p>
    <w:p w14:paraId="5C57BEF0" w14:textId="77777777" w:rsidR="008B74C7" w:rsidRDefault="008B74C7">
      <w:pPr>
        <w:spacing w:before="60" w:after="60"/>
      </w:pPr>
    </w:p>
    <w:p w14:paraId="0DB07788" w14:textId="77777777" w:rsidR="008B74C7" w:rsidRDefault="008B74C7">
      <w:pPr>
        <w:spacing w:before="60" w:after="60"/>
      </w:pPr>
    </w:p>
    <w:p w14:paraId="610BAF48" w14:textId="77777777" w:rsidR="008B74C7" w:rsidRDefault="008B74C7">
      <w:pPr>
        <w:spacing w:before="60" w:after="60"/>
      </w:pPr>
    </w:p>
    <w:p w14:paraId="31F4C75C" w14:textId="77777777" w:rsidR="008B74C7" w:rsidRDefault="008B74C7">
      <w:pPr>
        <w:spacing w:before="60" w:after="60"/>
      </w:pPr>
    </w:p>
    <w:p w14:paraId="4C8DC600" w14:textId="77777777" w:rsidR="008B74C7" w:rsidRDefault="008B74C7">
      <w:pPr>
        <w:spacing w:before="60" w:after="60"/>
      </w:pPr>
    </w:p>
    <w:p w14:paraId="58894965" w14:textId="77777777" w:rsidR="008B74C7" w:rsidRDefault="008B74C7">
      <w:pPr>
        <w:spacing w:before="60" w:after="60"/>
      </w:pPr>
    </w:p>
    <w:p w14:paraId="747C6C62" w14:textId="77777777" w:rsidR="008B74C7" w:rsidRDefault="008B74C7">
      <w:pPr>
        <w:spacing w:before="60" w:after="60"/>
      </w:pPr>
    </w:p>
    <w:p w14:paraId="71D57B4B" w14:textId="77777777" w:rsidR="008B74C7" w:rsidRDefault="008B74C7">
      <w:pPr>
        <w:spacing w:before="60" w:after="60"/>
      </w:pPr>
    </w:p>
    <w:p w14:paraId="4A674BFB" w14:textId="77777777" w:rsidR="008B74C7" w:rsidRDefault="008B74C7">
      <w:pPr>
        <w:spacing w:before="60" w:after="60"/>
      </w:pPr>
    </w:p>
    <w:p w14:paraId="1AA00BB6" w14:textId="77777777" w:rsidR="008B74C7" w:rsidRDefault="008B74C7">
      <w:pPr>
        <w:spacing w:before="60" w:after="60"/>
      </w:pPr>
    </w:p>
    <w:p w14:paraId="2D3B6752" w14:textId="77777777" w:rsidR="008B74C7" w:rsidRDefault="008B74C7">
      <w:pPr>
        <w:spacing w:before="60" w:after="60"/>
      </w:pPr>
    </w:p>
    <w:p w14:paraId="66610592" w14:textId="77777777" w:rsidR="008B74C7" w:rsidRDefault="008B74C7">
      <w:pPr>
        <w:spacing w:before="60" w:after="60"/>
      </w:pPr>
    </w:p>
    <w:p w14:paraId="611A10CC" w14:textId="77777777" w:rsidR="008B74C7" w:rsidRDefault="008B74C7">
      <w:pPr>
        <w:spacing w:before="60" w:after="60"/>
      </w:pPr>
    </w:p>
    <w:p w14:paraId="5BB4762F" w14:textId="77777777" w:rsidR="008B74C7" w:rsidRDefault="008B74C7">
      <w:pPr>
        <w:spacing w:before="60" w:after="60"/>
      </w:pPr>
    </w:p>
    <w:p w14:paraId="2BFC1214" w14:textId="77777777" w:rsidR="008B74C7" w:rsidRDefault="008B74C7">
      <w:pPr>
        <w:spacing w:before="60" w:after="60"/>
      </w:pPr>
    </w:p>
    <w:p w14:paraId="55858ACC" w14:textId="77777777" w:rsidR="008B74C7" w:rsidRDefault="008B74C7">
      <w:pPr>
        <w:spacing w:before="60" w:after="60"/>
      </w:pPr>
    </w:p>
    <w:p w14:paraId="1F2FBC5B" w14:textId="77777777" w:rsidR="008B74C7" w:rsidRDefault="008B74C7">
      <w:pPr>
        <w:spacing w:before="60" w:after="60"/>
      </w:pPr>
    </w:p>
    <w:p w14:paraId="5B192F4D" w14:textId="77777777" w:rsidR="008B74C7" w:rsidRDefault="008B74C7">
      <w:pPr>
        <w:spacing w:before="60" w:after="60"/>
      </w:pPr>
    </w:p>
    <w:p w14:paraId="445D76C4" w14:textId="77777777" w:rsidR="008B74C7" w:rsidRDefault="008B74C7">
      <w:pPr>
        <w:spacing w:before="60" w:after="60"/>
      </w:pPr>
    </w:p>
    <w:p w14:paraId="739A66D7" w14:textId="77777777" w:rsidR="008B74C7" w:rsidRDefault="008B74C7">
      <w:pPr>
        <w:spacing w:before="60" w:after="60"/>
      </w:pPr>
    </w:p>
    <w:p w14:paraId="0AE86743" w14:textId="77777777" w:rsidR="008B74C7" w:rsidRDefault="008B74C7">
      <w:pPr>
        <w:spacing w:before="60" w:after="60"/>
      </w:pPr>
    </w:p>
    <w:p w14:paraId="50C702AC" w14:textId="77777777" w:rsidR="008B74C7" w:rsidRDefault="008B74C7">
      <w:pPr>
        <w:spacing w:before="60" w:after="60"/>
      </w:pPr>
    </w:p>
    <w:p w14:paraId="0DEBEDAD" w14:textId="77777777" w:rsidR="008B74C7" w:rsidRDefault="008B74C7">
      <w:pPr>
        <w:spacing w:before="60" w:after="60"/>
      </w:pPr>
    </w:p>
    <w:p w14:paraId="24D222E9" w14:textId="77777777" w:rsidR="008B74C7" w:rsidRDefault="008B74C7">
      <w:pPr>
        <w:spacing w:before="60" w:after="60"/>
      </w:pPr>
    </w:p>
    <w:p w14:paraId="7977F172" w14:textId="77777777" w:rsidR="008B74C7" w:rsidRDefault="008B74C7">
      <w:pPr>
        <w:spacing w:before="60" w:after="60"/>
      </w:pPr>
    </w:p>
    <w:p w14:paraId="53BC5EF7" w14:textId="77777777" w:rsidR="008B74C7" w:rsidRDefault="008B74C7">
      <w:pPr>
        <w:spacing w:before="60" w:after="60"/>
      </w:pPr>
    </w:p>
    <w:p w14:paraId="5C31CBF0" w14:textId="77777777" w:rsidR="008B74C7" w:rsidRDefault="008B74C7">
      <w:pPr>
        <w:spacing w:before="60" w:after="60"/>
      </w:pPr>
    </w:p>
    <w:p w14:paraId="53C5EB63" w14:textId="77777777" w:rsidR="00C44849" w:rsidRDefault="00000000">
      <w:pPr>
        <w:pBdr>
          <w:bottom w:val="single" w:sz="8" w:space="4" w:color="2E75B6"/>
        </w:pBdr>
        <w:spacing w:before="300" w:after="120"/>
      </w:pPr>
      <w:r>
        <w:rPr>
          <w:b/>
          <w:bCs/>
          <w:color w:val="1F3864"/>
          <w:sz w:val="30"/>
          <w:szCs w:val="30"/>
        </w:rPr>
        <w:t>6. Lista de materiales (BOM)</w:t>
      </w:r>
    </w:p>
    <w:p w14:paraId="6AE413E6" w14:textId="77777777" w:rsidR="00C44849" w:rsidRDefault="00000000">
      <w:pPr>
        <w:spacing w:before="60" w:after="60"/>
        <w:jc w:val="both"/>
      </w:pPr>
      <w:r>
        <w:rPr>
          <w:color w:val="1A1A1A"/>
        </w:rPr>
        <w:t>La siguiente tabla detalla todos los componentes utilizados en el diseño, su referencia dentro del esquemático, especificaciones técnicas y función dentro del circuito:</w:t>
      </w:r>
    </w:p>
    <w:p w14:paraId="4ADC3DB7" w14:textId="77777777" w:rsidR="00C44849" w:rsidRDefault="00C4484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0"/>
        <w:gridCol w:w="2500"/>
        <w:gridCol w:w="3000"/>
        <w:gridCol w:w="2060"/>
      </w:tblGrid>
      <w:tr w:rsidR="00C44849" w14:paraId="6BC60B5E" w14:textId="77777777">
        <w:trPr>
          <w:tblHeader/>
        </w:trPr>
        <w:tc>
          <w:tcPr>
            <w:tcW w:w="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E386354" w14:textId="77777777" w:rsidR="00C44849" w:rsidRDefault="00000000">
            <w:pPr>
              <w:jc w:val="center"/>
            </w:pPr>
            <w:r>
              <w:rPr>
                <w:b/>
                <w:bCs/>
                <w:color w:val="FFFFFF"/>
                <w:sz w:val="19"/>
                <w:szCs w:val="19"/>
              </w:rPr>
              <w:t>Cant.</w:t>
            </w:r>
          </w:p>
        </w:tc>
        <w:tc>
          <w:tcPr>
            <w:tcW w:w="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4478327" w14:textId="77777777" w:rsidR="00C44849" w:rsidRDefault="00000000">
            <w:pPr>
              <w:jc w:val="center"/>
            </w:pPr>
            <w:r>
              <w:rPr>
                <w:b/>
                <w:bCs/>
                <w:color w:val="FFFFFF"/>
                <w:sz w:val="19"/>
                <w:szCs w:val="19"/>
              </w:rPr>
              <w:t>Ref.</w:t>
            </w:r>
          </w:p>
        </w:tc>
        <w:tc>
          <w:tcPr>
            <w:tcW w:w="2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67F4FE6" w14:textId="77777777" w:rsidR="00C44849" w:rsidRDefault="00000000">
            <w:pPr>
              <w:jc w:val="center"/>
            </w:pPr>
            <w:r>
              <w:rPr>
                <w:b/>
                <w:bCs/>
                <w:color w:val="FFFFFF"/>
                <w:sz w:val="19"/>
                <w:szCs w:val="19"/>
              </w:rPr>
              <w:t>Componente</w:t>
            </w:r>
          </w:p>
        </w:tc>
        <w:tc>
          <w:tcPr>
            <w:tcW w:w="3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D29177F" w14:textId="77777777" w:rsidR="00C44849" w:rsidRDefault="00000000">
            <w:pPr>
              <w:jc w:val="center"/>
            </w:pPr>
            <w:r>
              <w:rPr>
                <w:b/>
                <w:bCs/>
                <w:color w:val="FFFFFF"/>
                <w:sz w:val="19"/>
                <w:szCs w:val="19"/>
              </w:rPr>
              <w:t>Descripción / Especificación</w:t>
            </w:r>
          </w:p>
        </w:tc>
        <w:tc>
          <w:tcPr>
            <w:tcW w:w="20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C776762" w14:textId="77777777" w:rsidR="00C44849" w:rsidRDefault="00000000">
            <w:pPr>
              <w:jc w:val="center"/>
            </w:pPr>
            <w:r>
              <w:rPr>
                <w:b/>
                <w:bCs/>
                <w:color w:val="FFFFFF"/>
                <w:sz w:val="19"/>
                <w:szCs w:val="19"/>
              </w:rPr>
              <w:t>Función en el circuito</w:t>
            </w:r>
          </w:p>
        </w:tc>
      </w:tr>
      <w:tr w:rsidR="00C44849" w14:paraId="0ED33A54"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7AEFD27" w14:textId="77777777" w:rsidR="00C44849" w:rsidRDefault="00000000">
            <w:pPr>
              <w:jc w:val="center"/>
            </w:pPr>
            <w:r>
              <w:rPr>
                <w:color w:val="1A1A1A"/>
                <w:sz w:val="20"/>
                <w:szCs w:val="20"/>
              </w:rPr>
              <w:t>1</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F327923" w14:textId="77777777" w:rsidR="00C44849" w:rsidRDefault="00000000">
            <w:pPr>
              <w:jc w:val="center"/>
            </w:pPr>
            <w:r>
              <w:rPr>
                <w:b/>
                <w:bCs/>
                <w:color w:val="1A1A1A"/>
                <w:sz w:val="20"/>
                <w:szCs w:val="20"/>
              </w:rPr>
              <w:t>U1</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E5E27DA" w14:textId="77777777" w:rsidR="00C44849" w:rsidRDefault="00000000">
            <w:r>
              <w:rPr>
                <w:color w:val="1A1A1A"/>
                <w:sz w:val="20"/>
                <w:szCs w:val="20"/>
              </w:rPr>
              <w:t>Circuito Integrado NE555</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D2BC505" w14:textId="77777777" w:rsidR="00C44849" w:rsidRDefault="00000000">
            <w:r>
              <w:rPr>
                <w:color w:val="1A1A1A"/>
                <w:sz w:val="20"/>
                <w:szCs w:val="20"/>
              </w:rPr>
              <w:t>Temporizador / oscilador IC</w:t>
            </w:r>
          </w:p>
        </w:tc>
        <w:tc>
          <w:tcPr>
            <w:tcW w:w="2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331F6BA" w14:textId="77777777" w:rsidR="00C44849" w:rsidRDefault="00000000">
            <w:r>
              <w:rPr>
                <w:color w:val="1A1A1A"/>
                <w:sz w:val="20"/>
                <w:szCs w:val="20"/>
              </w:rPr>
              <w:t>Generador de pulsos astable</w:t>
            </w:r>
          </w:p>
        </w:tc>
      </w:tr>
      <w:tr w:rsidR="00C44849" w14:paraId="02C8697B" w14:textId="77777777">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8716C8D" w14:textId="77777777" w:rsidR="00C44849" w:rsidRDefault="00000000">
            <w:pPr>
              <w:jc w:val="center"/>
            </w:pPr>
            <w:r>
              <w:rPr>
                <w:color w:val="1A1A1A"/>
                <w:sz w:val="20"/>
                <w:szCs w:val="20"/>
              </w:rPr>
              <w:t>1</w:t>
            </w:r>
          </w:p>
        </w:tc>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25E345E" w14:textId="77777777" w:rsidR="00C44849" w:rsidRDefault="00000000">
            <w:pPr>
              <w:jc w:val="center"/>
            </w:pPr>
            <w:r>
              <w:rPr>
                <w:b/>
                <w:bCs/>
                <w:color w:val="1A1A1A"/>
                <w:sz w:val="20"/>
                <w:szCs w:val="20"/>
              </w:rPr>
              <w:t>Q2</w:t>
            </w:r>
          </w:p>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30BB724" w14:textId="77777777" w:rsidR="00C44849" w:rsidRDefault="00000000">
            <w:r>
              <w:rPr>
                <w:color w:val="1A1A1A"/>
                <w:sz w:val="20"/>
                <w:szCs w:val="20"/>
              </w:rPr>
              <w:t>Transistor NPN TIP31</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37DB460" w14:textId="77777777" w:rsidR="00C44849" w:rsidRDefault="00000000">
            <w:r>
              <w:rPr>
                <w:color w:val="1A1A1A"/>
                <w:sz w:val="20"/>
                <w:szCs w:val="20"/>
              </w:rPr>
              <w:t>Transistor de potencia BJT NPN</w:t>
            </w:r>
          </w:p>
        </w:tc>
        <w:tc>
          <w:tcPr>
            <w:tcW w:w="20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7D879C" w14:textId="77777777" w:rsidR="00C44849" w:rsidRDefault="00000000">
            <w:r>
              <w:rPr>
                <w:color w:val="1A1A1A"/>
                <w:sz w:val="20"/>
                <w:szCs w:val="20"/>
              </w:rPr>
              <w:t>Amplificador / conmutador del motor</w:t>
            </w:r>
          </w:p>
        </w:tc>
      </w:tr>
      <w:tr w:rsidR="00C44849" w14:paraId="2EBDFD56"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D834642" w14:textId="77777777" w:rsidR="00C44849" w:rsidRDefault="00000000">
            <w:pPr>
              <w:jc w:val="center"/>
            </w:pPr>
            <w:r>
              <w:rPr>
                <w:color w:val="1A1A1A"/>
                <w:sz w:val="20"/>
                <w:szCs w:val="20"/>
              </w:rPr>
              <w:t>2</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02B4320" w14:textId="77777777" w:rsidR="00C44849" w:rsidRDefault="00000000">
            <w:pPr>
              <w:jc w:val="center"/>
            </w:pPr>
            <w:r>
              <w:rPr>
                <w:b/>
                <w:bCs/>
                <w:color w:val="1A1A1A"/>
                <w:sz w:val="20"/>
                <w:szCs w:val="20"/>
              </w:rPr>
              <w:t>D2, D4</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BAD161" w14:textId="77777777" w:rsidR="00C44849" w:rsidRDefault="00000000">
            <w:r>
              <w:rPr>
                <w:color w:val="1A1A1A"/>
                <w:sz w:val="20"/>
                <w:szCs w:val="20"/>
              </w:rPr>
              <w:t>Diodo Rectificador 1N4004</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7FF5D44" w14:textId="77777777" w:rsidR="00C44849" w:rsidRDefault="00000000">
            <w:r>
              <w:rPr>
                <w:color w:val="1A1A1A"/>
                <w:sz w:val="20"/>
                <w:szCs w:val="20"/>
              </w:rPr>
              <w:t>1A, 400V PIV</w:t>
            </w:r>
          </w:p>
        </w:tc>
        <w:tc>
          <w:tcPr>
            <w:tcW w:w="2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AA9CA2E" w14:textId="77777777" w:rsidR="00C44849" w:rsidRDefault="00000000">
            <w:r>
              <w:rPr>
                <w:color w:val="1A1A1A"/>
                <w:sz w:val="20"/>
                <w:szCs w:val="20"/>
              </w:rPr>
              <w:t>Protección contra EMF inverso</w:t>
            </w:r>
          </w:p>
        </w:tc>
      </w:tr>
      <w:tr w:rsidR="00C44849" w14:paraId="608BD133" w14:textId="77777777">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9AC8FAD" w14:textId="77777777" w:rsidR="00C44849" w:rsidRDefault="00000000">
            <w:pPr>
              <w:jc w:val="center"/>
            </w:pPr>
            <w:r>
              <w:rPr>
                <w:color w:val="1A1A1A"/>
                <w:sz w:val="20"/>
                <w:szCs w:val="20"/>
              </w:rPr>
              <w:t>1</w:t>
            </w:r>
          </w:p>
        </w:tc>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C10CBF7" w14:textId="77777777" w:rsidR="00C44849" w:rsidRDefault="00000000">
            <w:pPr>
              <w:jc w:val="center"/>
            </w:pPr>
            <w:r>
              <w:rPr>
                <w:b/>
                <w:bCs/>
                <w:color w:val="1A1A1A"/>
                <w:sz w:val="20"/>
                <w:szCs w:val="20"/>
              </w:rPr>
              <w:t>D3</w:t>
            </w:r>
          </w:p>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B6DC70E" w14:textId="77777777" w:rsidR="00C44849" w:rsidRDefault="00000000">
            <w:r>
              <w:rPr>
                <w:color w:val="1A1A1A"/>
                <w:sz w:val="20"/>
                <w:szCs w:val="20"/>
              </w:rPr>
              <w:t>Diodo LED 5mm</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D7A3589" w14:textId="77777777" w:rsidR="00C44849" w:rsidRDefault="00000000">
            <w:r>
              <w:rPr>
                <w:color w:val="1A1A1A"/>
                <w:sz w:val="20"/>
                <w:szCs w:val="20"/>
              </w:rPr>
              <w:t xml:space="preserve">Rojo/Verde, 2V </w:t>
            </w:r>
            <w:proofErr w:type="spellStart"/>
            <w:r>
              <w:rPr>
                <w:color w:val="1A1A1A"/>
                <w:sz w:val="20"/>
                <w:szCs w:val="20"/>
              </w:rPr>
              <w:t>Vf</w:t>
            </w:r>
            <w:proofErr w:type="spellEnd"/>
            <w:r>
              <w:rPr>
                <w:color w:val="1A1A1A"/>
                <w:sz w:val="20"/>
                <w:szCs w:val="20"/>
              </w:rPr>
              <w:t>, 20mA</w:t>
            </w:r>
          </w:p>
        </w:tc>
        <w:tc>
          <w:tcPr>
            <w:tcW w:w="20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4648D41" w14:textId="77777777" w:rsidR="00C44849" w:rsidRDefault="00000000">
            <w:r>
              <w:rPr>
                <w:color w:val="1A1A1A"/>
                <w:sz w:val="20"/>
                <w:szCs w:val="20"/>
              </w:rPr>
              <w:t>Indicador visual de estado</w:t>
            </w:r>
          </w:p>
        </w:tc>
      </w:tr>
      <w:tr w:rsidR="00C44849" w14:paraId="2F7EDF37"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EE58284" w14:textId="77777777" w:rsidR="00C44849" w:rsidRDefault="00000000">
            <w:pPr>
              <w:jc w:val="center"/>
            </w:pPr>
            <w:r>
              <w:rPr>
                <w:color w:val="1A1A1A"/>
                <w:sz w:val="20"/>
                <w:szCs w:val="20"/>
              </w:rPr>
              <w:t>1</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5CCFEDB" w14:textId="77777777" w:rsidR="00C44849" w:rsidRDefault="00000000">
            <w:pPr>
              <w:jc w:val="center"/>
            </w:pPr>
            <w:r>
              <w:rPr>
                <w:b/>
                <w:bCs/>
                <w:color w:val="1A1A1A"/>
                <w:sz w:val="20"/>
                <w:szCs w:val="20"/>
              </w:rPr>
              <w:t>R2</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45A0FF8" w14:textId="77777777" w:rsidR="00C44849" w:rsidRDefault="00000000">
            <w:r>
              <w:rPr>
                <w:color w:val="1A1A1A"/>
                <w:sz w:val="20"/>
                <w:szCs w:val="20"/>
              </w:rPr>
              <w:t xml:space="preserve">Resistencia 10 </w:t>
            </w:r>
            <w:proofErr w:type="spellStart"/>
            <w:r>
              <w:rPr>
                <w:color w:val="1A1A1A"/>
                <w:sz w:val="20"/>
                <w:szCs w:val="20"/>
              </w:rPr>
              <w:t>kΩ</w:t>
            </w:r>
            <w:proofErr w:type="spellEnd"/>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E23730A" w14:textId="77777777" w:rsidR="00C44849" w:rsidRDefault="00000000">
            <w:r>
              <w:rPr>
                <w:color w:val="1A1A1A"/>
                <w:sz w:val="20"/>
                <w:szCs w:val="20"/>
              </w:rPr>
              <w:t>1/4W, tolerancia ±5%</w:t>
            </w:r>
          </w:p>
        </w:tc>
        <w:tc>
          <w:tcPr>
            <w:tcW w:w="2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1010738" w14:textId="77777777" w:rsidR="00C44849" w:rsidRDefault="00000000">
            <w:r>
              <w:rPr>
                <w:color w:val="1A1A1A"/>
                <w:sz w:val="20"/>
                <w:szCs w:val="20"/>
              </w:rPr>
              <w:t>Timing del NE555 (carga)</w:t>
            </w:r>
          </w:p>
        </w:tc>
      </w:tr>
      <w:tr w:rsidR="00C44849" w14:paraId="25EA8B3F" w14:textId="77777777">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145FBBA" w14:textId="77777777" w:rsidR="00C44849" w:rsidRDefault="00000000">
            <w:pPr>
              <w:jc w:val="center"/>
            </w:pPr>
            <w:r>
              <w:rPr>
                <w:color w:val="1A1A1A"/>
                <w:sz w:val="20"/>
                <w:szCs w:val="20"/>
              </w:rPr>
              <w:t>1</w:t>
            </w:r>
          </w:p>
        </w:tc>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4D6D1A1" w14:textId="77777777" w:rsidR="00C44849" w:rsidRDefault="00000000">
            <w:pPr>
              <w:jc w:val="center"/>
            </w:pPr>
            <w:r>
              <w:rPr>
                <w:b/>
                <w:bCs/>
                <w:color w:val="1A1A1A"/>
                <w:sz w:val="20"/>
                <w:szCs w:val="20"/>
              </w:rPr>
              <w:t>R3</w:t>
            </w:r>
          </w:p>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034FD22" w14:textId="77777777" w:rsidR="00C44849" w:rsidRDefault="00000000">
            <w:r>
              <w:rPr>
                <w:color w:val="1A1A1A"/>
                <w:sz w:val="20"/>
                <w:szCs w:val="20"/>
              </w:rPr>
              <w:t xml:space="preserve">Resistencia 47 </w:t>
            </w:r>
            <w:proofErr w:type="spellStart"/>
            <w:r>
              <w:rPr>
                <w:color w:val="1A1A1A"/>
                <w:sz w:val="20"/>
                <w:szCs w:val="20"/>
              </w:rPr>
              <w:t>kΩ</w:t>
            </w:r>
            <w:proofErr w:type="spellEnd"/>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BDFCD8E" w14:textId="77777777" w:rsidR="00C44849" w:rsidRDefault="00000000">
            <w:r>
              <w:rPr>
                <w:color w:val="1A1A1A"/>
                <w:sz w:val="20"/>
                <w:szCs w:val="20"/>
              </w:rPr>
              <w:t>1/4W, tolerancia ±5%</w:t>
            </w:r>
          </w:p>
        </w:tc>
        <w:tc>
          <w:tcPr>
            <w:tcW w:w="20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3DD9003" w14:textId="77777777" w:rsidR="00C44849" w:rsidRDefault="00000000">
            <w:r>
              <w:rPr>
                <w:color w:val="1A1A1A"/>
                <w:sz w:val="20"/>
                <w:szCs w:val="20"/>
              </w:rPr>
              <w:t>Timing del NE555 (carga/descarga)</w:t>
            </w:r>
          </w:p>
        </w:tc>
      </w:tr>
      <w:tr w:rsidR="00C44849" w14:paraId="37C29709"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1ECC6A8" w14:textId="77777777" w:rsidR="00C44849" w:rsidRDefault="00000000">
            <w:pPr>
              <w:jc w:val="center"/>
            </w:pPr>
            <w:r>
              <w:rPr>
                <w:color w:val="1A1A1A"/>
                <w:sz w:val="20"/>
                <w:szCs w:val="20"/>
              </w:rPr>
              <w:t>1</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38DDB8B" w14:textId="77777777" w:rsidR="00C44849" w:rsidRDefault="00000000">
            <w:pPr>
              <w:jc w:val="center"/>
            </w:pPr>
            <w:r>
              <w:rPr>
                <w:b/>
                <w:bCs/>
                <w:color w:val="1A1A1A"/>
                <w:sz w:val="20"/>
                <w:szCs w:val="20"/>
              </w:rPr>
              <w:t>R4</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42C4C65" w14:textId="77777777" w:rsidR="00C44849" w:rsidRDefault="00000000">
            <w:r>
              <w:rPr>
                <w:color w:val="1A1A1A"/>
                <w:sz w:val="20"/>
                <w:szCs w:val="20"/>
              </w:rPr>
              <w:t xml:space="preserve">Resistencia 1 </w:t>
            </w:r>
            <w:proofErr w:type="spellStart"/>
            <w:r>
              <w:rPr>
                <w:color w:val="1A1A1A"/>
                <w:sz w:val="20"/>
                <w:szCs w:val="20"/>
              </w:rPr>
              <w:t>kΩ</w:t>
            </w:r>
            <w:proofErr w:type="spellEnd"/>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27BA3EB" w14:textId="77777777" w:rsidR="00C44849" w:rsidRDefault="00000000">
            <w:r>
              <w:rPr>
                <w:color w:val="1A1A1A"/>
                <w:sz w:val="20"/>
                <w:szCs w:val="20"/>
              </w:rPr>
              <w:t>1/4W, tolerancia ±5%</w:t>
            </w:r>
          </w:p>
        </w:tc>
        <w:tc>
          <w:tcPr>
            <w:tcW w:w="2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C4C576C" w14:textId="77777777" w:rsidR="00C44849" w:rsidRDefault="00000000">
            <w:r>
              <w:rPr>
                <w:color w:val="1A1A1A"/>
                <w:sz w:val="20"/>
                <w:szCs w:val="20"/>
              </w:rPr>
              <w:t>Limitadora de corriente de base Q2</w:t>
            </w:r>
          </w:p>
        </w:tc>
      </w:tr>
      <w:tr w:rsidR="00C44849" w14:paraId="7CE8E339" w14:textId="77777777">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F291514" w14:textId="77777777" w:rsidR="00C44849" w:rsidRDefault="00000000">
            <w:pPr>
              <w:jc w:val="center"/>
            </w:pPr>
            <w:r>
              <w:rPr>
                <w:color w:val="1A1A1A"/>
                <w:sz w:val="20"/>
                <w:szCs w:val="20"/>
              </w:rPr>
              <w:t>1</w:t>
            </w:r>
          </w:p>
        </w:tc>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61A6DD1" w14:textId="77777777" w:rsidR="00C44849" w:rsidRDefault="00000000">
            <w:pPr>
              <w:jc w:val="center"/>
            </w:pPr>
            <w:r>
              <w:rPr>
                <w:b/>
                <w:bCs/>
                <w:color w:val="1A1A1A"/>
                <w:sz w:val="20"/>
                <w:szCs w:val="20"/>
              </w:rPr>
              <w:t>R5</w:t>
            </w:r>
          </w:p>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EF3C4B0" w14:textId="77777777" w:rsidR="00C44849" w:rsidRDefault="00000000">
            <w:r>
              <w:rPr>
                <w:color w:val="1A1A1A"/>
                <w:sz w:val="20"/>
                <w:szCs w:val="20"/>
              </w:rPr>
              <w:t>Resistencia 330 Ω</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8CD8501" w14:textId="77777777" w:rsidR="00C44849" w:rsidRDefault="00000000">
            <w:r>
              <w:rPr>
                <w:color w:val="1A1A1A"/>
                <w:sz w:val="20"/>
                <w:szCs w:val="20"/>
              </w:rPr>
              <w:t>1/4W, tolerancia ±5%</w:t>
            </w:r>
          </w:p>
        </w:tc>
        <w:tc>
          <w:tcPr>
            <w:tcW w:w="20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F7454E1" w14:textId="77777777" w:rsidR="00C44849" w:rsidRDefault="00000000">
            <w:r>
              <w:rPr>
                <w:color w:val="1A1A1A"/>
                <w:sz w:val="20"/>
                <w:szCs w:val="20"/>
              </w:rPr>
              <w:t>Limitadora de corriente del LED</w:t>
            </w:r>
          </w:p>
        </w:tc>
      </w:tr>
      <w:tr w:rsidR="00C44849" w14:paraId="603E22F0"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D61F759" w14:textId="77777777" w:rsidR="00C44849" w:rsidRDefault="00000000">
            <w:pPr>
              <w:jc w:val="center"/>
            </w:pPr>
            <w:r>
              <w:rPr>
                <w:color w:val="1A1A1A"/>
                <w:sz w:val="20"/>
                <w:szCs w:val="20"/>
              </w:rPr>
              <w:t>1</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25ACBB5" w14:textId="77777777" w:rsidR="00C44849" w:rsidRDefault="00000000">
            <w:pPr>
              <w:jc w:val="center"/>
            </w:pPr>
            <w:r>
              <w:rPr>
                <w:b/>
                <w:bCs/>
                <w:color w:val="1A1A1A"/>
                <w:sz w:val="20"/>
                <w:szCs w:val="20"/>
              </w:rPr>
              <w:t>C1</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0457EF8" w14:textId="77777777" w:rsidR="00C44849" w:rsidRDefault="00000000">
            <w:r>
              <w:rPr>
                <w:color w:val="1A1A1A"/>
                <w:sz w:val="20"/>
                <w:szCs w:val="20"/>
              </w:rPr>
              <w:t xml:space="preserve">Capacitor Cerámico 100 </w:t>
            </w:r>
            <w:proofErr w:type="spellStart"/>
            <w:r>
              <w:rPr>
                <w:color w:val="1A1A1A"/>
                <w:sz w:val="20"/>
                <w:szCs w:val="20"/>
              </w:rPr>
              <w:t>nF</w:t>
            </w:r>
            <w:proofErr w:type="spellEnd"/>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524F458" w14:textId="77777777" w:rsidR="00C44849" w:rsidRDefault="00000000">
            <w:r>
              <w:rPr>
                <w:color w:val="1A1A1A"/>
                <w:sz w:val="20"/>
                <w:szCs w:val="20"/>
              </w:rPr>
              <w:t>50V, no polarizado</w:t>
            </w:r>
          </w:p>
        </w:tc>
        <w:tc>
          <w:tcPr>
            <w:tcW w:w="2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5BEB54C" w14:textId="77777777" w:rsidR="00C44849" w:rsidRDefault="00000000">
            <w:r>
              <w:rPr>
                <w:color w:val="1A1A1A"/>
                <w:sz w:val="20"/>
                <w:szCs w:val="20"/>
              </w:rPr>
              <w:t>Filtro de desacoplo (bypass VCC)</w:t>
            </w:r>
          </w:p>
        </w:tc>
      </w:tr>
      <w:tr w:rsidR="00C44849" w14:paraId="6AD6DCB2" w14:textId="77777777">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ACF3478" w14:textId="77777777" w:rsidR="00C44849" w:rsidRDefault="00000000">
            <w:pPr>
              <w:jc w:val="center"/>
            </w:pPr>
            <w:r>
              <w:rPr>
                <w:color w:val="1A1A1A"/>
                <w:sz w:val="20"/>
                <w:szCs w:val="20"/>
              </w:rPr>
              <w:t>1</w:t>
            </w:r>
          </w:p>
        </w:tc>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A1CACEC" w14:textId="77777777" w:rsidR="00C44849" w:rsidRDefault="00000000">
            <w:pPr>
              <w:jc w:val="center"/>
            </w:pPr>
            <w:r>
              <w:rPr>
                <w:b/>
                <w:bCs/>
                <w:color w:val="1A1A1A"/>
                <w:sz w:val="20"/>
                <w:szCs w:val="20"/>
              </w:rPr>
              <w:t>C2</w:t>
            </w:r>
          </w:p>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9229E99" w14:textId="77777777" w:rsidR="00C44849" w:rsidRDefault="00000000">
            <w:r>
              <w:rPr>
                <w:color w:val="1A1A1A"/>
                <w:sz w:val="20"/>
                <w:szCs w:val="20"/>
              </w:rPr>
              <w:t>Capacitor Electrolítico 10 µF</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02B044A" w14:textId="77777777" w:rsidR="00C44849" w:rsidRDefault="00000000">
            <w:r>
              <w:rPr>
                <w:color w:val="1A1A1A"/>
                <w:sz w:val="20"/>
                <w:szCs w:val="20"/>
              </w:rPr>
              <w:t>25V, polarizado</w:t>
            </w:r>
          </w:p>
        </w:tc>
        <w:tc>
          <w:tcPr>
            <w:tcW w:w="20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D5040E8" w14:textId="77777777" w:rsidR="00C44849" w:rsidRDefault="00000000">
            <w:r>
              <w:rPr>
                <w:color w:val="1A1A1A"/>
                <w:sz w:val="20"/>
                <w:szCs w:val="20"/>
              </w:rPr>
              <w:t>Capacitor de temporización NE555</w:t>
            </w:r>
          </w:p>
        </w:tc>
      </w:tr>
      <w:tr w:rsidR="00C44849" w14:paraId="0A0651A4"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DD7F64" w14:textId="77777777" w:rsidR="00C44849" w:rsidRDefault="00000000">
            <w:pPr>
              <w:jc w:val="center"/>
            </w:pPr>
            <w:r>
              <w:rPr>
                <w:color w:val="1A1A1A"/>
                <w:sz w:val="20"/>
                <w:szCs w:val="20"/>
              </w:rPr>
              <w:t>1</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F6CFA5D" w14:textId="77777777" w:rsidR="00C44849" w:rsidRDefault="00000000">
            <w:pPr>
              <w:jc w:val="center"/>
            </w:pPr>
            <w:r>
              <w:rPr>
                <w:b/>
                <w:bCs/>
                <w:color w:val="1A1A1A"/>
                <w:sz w:val="20"/>
                <w:szCs w:val="20"/>
              </w:rPr>
              <w:t>C3</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2CDB63A" w14:textId="77777777" w:rsidR="00C44849" w:rsidRDefault="00000000">
            <w:r>
              <w:rPr>
                <w:color w:val="1A1A1A"/>
                <w:sz w:val="20"/>
                <w:szCs w:val="20"/>
              </w:rPr>
              <w:t>Capacitor Electrolítico 100 µF</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8D48D08" w14:textId="77777777" w:rsidR="00C44849" w:rsidRDefault="00000000">
            <w:r>
              <w:rPr>
                <w:color w:val="1A1A1A"/>
                <w:sz w:val="20"/>
                <w:szCs w:val="20"/>
              </w:rPr>
              <w:t>25V, polarizado</w:t>
            </w:r>
          </w:p>
        </w:tc>
        <w:tc>
          <w:tcPr>
            <w:tcW w:w="2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D33746E" w14:textId="77777777" w:rsidR="00C44849" w:rsidRDefault="00000000">
            <w:r>
              <w:rPr>
                <w:color w:val="1A1A1A"/>
                <w:sz w:val="20"/>
                <w:szCs w:val="20"/>
              </w:rPr>
              <w:t>Filtro de estabilización de potencia</w:t>
            </w:r>
          </w:p>
        </w:tc>
      </w:tr>
      <w:tr w:rsidR="00C44849" w14:paraId="597A2A7A" w14:textId="77777777">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F76C477" w14:textId="77777777" w:rsidR="00C44849" w:rsidRDefault="00000000">
            <w:pPr>
              <w:jc w:val="center"/>
            </w:pPr>
            <w:r>
              <w:rPr>
                <w:color w:val="1A1A1A"/>
                <w:sz w:val="20"/>
                <w:szCs w:val="20"/>
              </w:rPr>
              <w:t>1</w:t>
            </w:r>
          </w:p>
        </w:tc>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A5BD26F" w14:textId="77777777" w:rsidR="00C44849" w:rsidRDefault="00000000">
            <w:pPr>
              <w:jc w:val="center"/>
            </w:pPr>
            <w:r>
              <w:rPr>
                <w:b/>
                <w:bCs/>
                <w:color w:val="1A1A1A"/>
                <w:sz w:val="20"/>
                <w:szCs w:val="20"/>
              </w:rPr>
              <w:t>M1</w:t>
            </w:r>
          </w:p>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FA4D7EC" w14:textId="77777777" w:rsidR="00C44849" w:rsidRDefault="00000000">
            <w:r>
              <w:rPr>
                <w:color w:val="1A1A1A"/>
                <w:sz w:val="20"/>
                <w:szCs w:val="20"/>
              </w:rPr>
              <w:t>Motor de Corriente Continua</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1FC4C47" w14:textId="77777777" w:rsidR="00C44849" w:rsidRDefault="00000000">
            <w:r>
              <w:rPr>
                <w:color w:val="1A1A1A"/>
                <w:sz w:val="20"/>
                <w:szCs w:val="20"/>
              </w:rPr>
              <w:t>3–9V, motor vibrador DC</w:t>
            </w:r>
          </w:p>
        </w:tc>
        <w:tc>
          <w:tcPr>
            <w:tcW w:w="20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7072DF0" w14:textId="77777777" w:rsidR="00C44849" w:rsidRDefault="00000000">
            <w:r>
              <w:rPr>
                <w:color w:val="1A1A1A"/>
                <w:sz w:val="20"/>
                <w:szCs w:val="20"/>
              </w:rPr>
              <w:t>Actuador háptico principal</w:t>
            </w:r>
          </w:p>
        </w:tc>
      </w:tr>
      <w:tr w:rsidR="00C44849" w14:paraId="770653DA"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EBC5F70" w14:textId="77777777" w:rsidR="00C44849" w:rsidRDefault="00000000">
            <w:pPr>
              <w:jc w:val="center"/>
            </w:pPr>
            <w:r>
              <w:rPr>
                <w:color w:val="1A1A1A"/>
                <w:sz w:val="20"/>
                <w:szCs w:val="20"/>
              </w:rPr>
              <w:t>1</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BA632B6" w14:textId="77777777" w:rsidR="00C44849" w:rsidRDefault="00000000">
            <w:pPr>
              <w:jc w:val="center"/>
            </w:pPr>
            <w:r>
              <w:rPr>
                <w:b/>
                <w:bCs/>
                <w:color w:val="1A1A1A"/>
                <w:sz w:val="20"/>
                <w:szCs w:val="20"/>
              </w:rPr>
              <w:t>SW1</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1F466F5" w14:textId="77777777" w:rsidR="00C44849" w:rsidRDefault="00000000">
            <w:r>
              <w:rPr>
                <w:color w:val="1A1A1A"/>
                <w:sz w:val="20"/>
                <w:szCs w:val="20"/>
              </w:rPr>
              <w:t>Interruptor / Pulsador</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81E7BA0" w14:textId="77777777" w:rsidR="00C44849" w:rsidRDefault="00000000">
            <w:r>
              <w:rPr>
                <w:color w:val="1A1A1A"/>
                <w:sz w:val="20"/>
                <w:szCs w:val="20"/>
              </w:rPr>
              <w:t xml:space="preserve">SPST, </w:t>
            </w:r>
            <w:proofErr w:type="spellStart"/>
            <w:r>
              <w:rPr>
                <w:color w:val="1A1A1A"/>
                <w:sz w:val="20"/>
                <w:szCs w:val="20"/>
              </w:rPr>
              <w:t>on</w:t>
            </w:r>
            <w:proofErr w:type="spellEnd"/>
            <w:r>
              <w:rPr>
                <w:color w:val="1A1A1A"/>
                <w:sz w:val="20"/>
                <w:szCs w:val="20"/>
              </w:rPr>
              <w:t>/off</w:t>
            </w:r>
          </w:p>
        </w:tc>
        <w:tc>
          <w:tcPr>
            <w:tcW w:w="2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47992EC" w14:textId="77777777" w:rsidR="00C44849" w:rsidRDefault="00000000">
            <w:r>
              <w:rPr>
                <w:color w:val="1A1A1A"/>
                <w:sz w:val="20"/>
                <w:szCs w:val="20"/>
              </w:rPr>
              <w:t>Activación manual del sistema</w:t>
            </w:r>
          </w:p>
        </w:tc>
      </w:tr>
      <w:tr w:rsidR="00C44849" w14:paraId="34E41F91" w14:textId="77777777">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8CBD698" w14:textId="77777777" w:rsidR="00C44849" w:rsidRDefault="00000000">
            <w:pPr>
              <w:jc w:val="center"/>
            </w:pPr>
            <w:r>
              <w:rPr>
                <w:color w:val="1A1A1A"/>
                <w:sz w:val="20"/>
                <w:szCs w:val="20"/>
              </w:rPr>
              <w:t>1</w:t>
            </w:r>
          </w:p>
        </w:tc>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EF45D8F" w14:textId="77777777" w:rsidR="00C44849" w:rsidRDefault="00000000">
            <w:pPr>
              <w:jc w:val="center"/>
            </w:pPr>
            <w:r>
              <w:rPr>
                <w:b/>
                <w:bCs/>
                <w:color w:val="1A1A1A"/>
                <w:sz w:val="20"/>
                <w:szCs w:val="20"/>
              </w:rPr>
              <w:t>B2</w:t>
            </w:r>
          </w:p>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FB616B6" w14:textId="77777777" w:rsidR="00C44849" w:rsidRDefault="00000000">
            <w:r>
              <w:rPr>
                <w:color w:val="1A1A1A"/>
                <w:sz w:val="20"/>
                <w:szCs w:val="20"/>
              </w:rPr>
              <w:t>Batería 9V</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791FCD6" w14:textId="77777777" w:rsidR="00C44849" w:rsidRDefault="00000000">
            <w:r>
              <w:rPr>
                <w:color w:val="1A1A1A"/>
                <w:sz w:val="20"/>
                <w:szCs w:val="20"/>
              </w:rPr>
              <w:t>Alcalina o recargable 9V</w:t>
            </w:r>
          </w:p>
        </w:tc>
        <w:tc>
          <w:tcPr>
            <w:tcW w:w="20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69D8AD7" w14:textId="77777777" w:rsidR="00C44849" w:rsidRDefault="00000000">
            <w:r>
              <w:rPr>
                <w:color w:val="1A1A1A"/>
                <w:sz w:val="20"/>
                <w:szCs w:val="20"/>
              </w:rPr>
              <w:t>Fuente de alimentación principal</w:t>
            </w:r>
          </w:p>
        </w:tc>
      </w:tr>
    </w:tbl>
    <w:p w14:paraId="2E9BBFC4" w14:textId="77777777" w:rsidR="00C44849" w:rsidRDefault="00C44849">
      <w:pPr>
        <w:spacing w:before="60" w:after="60"/>
      </w:pPr>
    </w:p>
    <w:p w14:paraId="2463BA83" w14:textId="77777777" w:rsidR="008B74C7" w:rsidRDefault="008B74C7">
      <w:pPr>
        <w:spacing w:before="60" w:after="60"/>
      </w:pPr>
    </w:p>
    <w:p w14:paraId="7491F2C8" w14:textId="77777777" w:rsidR="008B74C7" w:rsidRDefault="008B74C7">
      <w:pPr>
        <w:spacing w:before="60" w:after="60"/>
      </w:pPr>
    </w:p>
    <w:p w14:paraId="55AD4F61" w14:textId="77777777" w:rsidR="008B74C7" w:rsidRDefault="008B74C7">
      <w:pPr>
        <w:spacing w:before="60" w:after="60"/>
      </w:pPr>
    </w:p>
    <w:p w14:paraId="28187DA0" w14:textId="77777777" w:rsidR="00C44849" w:rsidRDefault="00000000">
      <w:pPr>
        <w:pBdr>
          <w:bottom w:val="single" w:sz="8" w:space="4" w:color="2E75B6"/>
        </w:pBdr>
        <w:spacing w:before="300" w:after="120"/>
      </w:pPr>
      <w:r>
        <w:rPr>
          <w:b/>
          <w:bCs/>
          <w:color w:val="1F3864"/>
          <w:sz w:val="30"/>
          <w:szCs w:val="30"/>
        </w:rPr>
        <w:t>7. Diseño del circuito</w:t>
      </w:r>
    </w:p>
    <w:p w14:paraId="4E98182C" w14:textId="77777777" w:rsidR="00C44849" w:rsidRDefault="00000000">
      <w:pPr>
        <w:spacing w:before="200" w:after="80"/>
      </w:pPr>
      <w:r>
        <w:rPr>
          <w:b/>
          <w:bCs/>
          <w:color w:val="2E75B6"/>
          <w:sz w:val="24"/>
          <w:szCs w:val="24"/>
        </w:rPr>
        <w:t>7.1 Etapa de temporización — NE555 en modo astable</w:t>
      </w:r>
    </w:p>
    <w:p w14:paraId="3BE440E7" w14:textId="77777777" w:rsidR="00C44849" w:rsidRDefault="00000000">
      <w:pPr>
        <w:spacing w:before="60" w:after="60"/>
        <w:jc w:val="both"/>
      </w:pPr>
      <w:r>
        <w:rPr>
          <w:color w:val="1A1A1A"/>
        </w:rPr>
        <w:t>El NE555 se configura en modo astable conectando los pines 6 (</w:t>
      </w:r>
      <w:proofErr w:type="spellStart"/>
      <w:r>
        <w:rPr>
          <w:color w:val="1A1A1A"/>
        </w:rPr>
        <w:t>Threshold</w:t>
      </w:r>
      <w:proofErr w:type="spellEnd"/>
      <w:r>
        <w:rPr>
          <w:color w:val="1A1A1A"/>
        </w:rPr>
        <w:t xml:space="preserve">) y 2 (Trigger) entre sí, con el capacitor C2 (10 µF) conectado entre este nodo y tierra. La carga del capacitor se realiza a través de R2 + R3 (desde VCC), y la descarga únicamente a través de R3 (hacia el pin 7 — </w:t>
      </w:r>
      <w:proofErr w:type="spellStart"/>
      <w:r>
        <w:rPr>
          <w:color w:val="1A1A1A"/>
        </w:rPr>
        <w:t>Discharge</w:t>
      </w:r>
      <w:proofErr w:type="spellEnd"/>
      <w:r>
        <w:rPr>
          <w:color w:val="1A1A1A"/>
        </w:rPr>
        <w:t>). Esta asimetría produce un ciclo de trabajo mayor al 50%, con un tiempo de encendido (</w:t>
      </w:r>
      <w:proofErr w:type="spellStart"/>
      <w:r>
        <w:rPr>
          <w:color w:val="1A1A1A"/>
        </w:rPr>
        <w:t>tON</w:t>
      </w:r>
      <w:proofErr w:type="spellEnd"/>
      <w:r>
        <w:rPr>
          <w:color w:val="1A1A1A"/>
        </w:rPr>
        <w:t>) superior al tiempo de apagado (</w:t>
      </w:r>
      <w:proofErr w:type="spellStart"/>
      <w:r>
        <w:rPr>
          <w:color w:val="1A1A1A"/>
        </w:rPr>
        <w:t>tOFF</w:t>
      </w:r>
      <w:proofErr w:type="spellEnd"/>
      <w:r>
        <w:rPr>
          <w:color w:val="1A1A1A"/>
        </w:rPr>
        <w:t xml:space="preserve">). El pin 5 (Control </w:t>
      </w:r>
      <w:proofErr w:type="spellStart"/>
      <w:r>
        <w:rPr>
          <w:color w:val="1A1A1A"/>
        </w:rPr>
        <w:t>Voltage</w:t>
      </w:r>
      <w:proofErr w:type="spellEnd"/>
      <w:r>
        <w:rPr>
          <w:color w:val="1A1A1A"/>
        </w:rPr>
        <w:t xml:space="preserve">) se desacopla a tierra mediante C1 (100 </w:t>
      </w:r>
      <w:proofErr w:type="spellStart"/>
      <w:r>
        <w:rPr>
          <w:color w:val="1A1A1A"/>
        </w:rPr>
        <w:t>nF</w:t>
      </w:r>
      <w:proofErr w:type="spellEnd"/>
      <w:r>
        <w:rPr>
          <w:color w:val="1A1A1A"/>
        </w:rPr>
        <w:t>) para filtrar ruidos que afectarían la estabilidad de la frecuencia.</w:t>
      </w:r>
    </w:p>
    <w:p w14:paraId="3E9AAD7E" w14:textId="77777777" w:rsidR="00C44849" w:rsidRDefault="00C44849">
      <w:pPr>
        <w:spacing w:before="60" w:after="60"/>
      </w:pPr>
    </w:p>
    <w:p w14:paraId="4EFE90DE" w14:textId="77777777" w:rsidR="00C44849" w:rsidRDefault="00000000">
      <w:pPr>
        <w:spacing w:before="200" w:after="80"/>
      </w:pPr>
      <w:r>
        <w:rPr>
          <w:b/>
          <w:bCs/>
          <w:color w:val="2E75B6"/>
          <w:sz w:val="24"/>
          <w:szCs w:val="24"/>
        </w:rPr>
        <w:t>7.2 Etapa de potencia — Transistor BJT TIP31</w:t>
      </w:r>
    </w:p>
    <w:p w14:paraId="1708632D" w14:textId="77777777" w:rsidR="00C44849" w:rsidRDefault="00000000">
      <w:pPr>
        <w:spacing w:before="60" w:after="60"/>
        <w:jc w:val="both"/>
      </w:pPr>
      <w:r>
        <w:rPr>
          <w:color w:val="1A1A1A"/>
        </w:rPr>
        <w:t xml:space="preserve">El transistor TIP31 (Q2) opera como interruptor de potencia en la etapa de salida. La señal del pin 3 del NE555 se aplica a la base de Q2 a través de la resistencia R4 (1 </w:t>
      </w:r>
      <w:proofErr w:type="spellStart"/>
      <w:r>
        <w:rPr>
          <w:color w:val="1A1A1A"/>
        </w:rPr>
        <w:t>kΩ</w:t>
      </w:r>
      <w:proofErr w:type="spellEnd"/>
      <w:r>
        <w:rPr>
          <w:color w:val="1A1A1A"/>
        </w:rPr>
        <w:t>), que limita la corriente de base a un valor que garantiza la saturación del transistor cuando la señal de salida está en alto. El motor DC se conecta entre VCC y el colector de Q2, de manera que cuando Q2 satura, la corriente fluye desde la fuente hacia el motor y regresa por el emisor a tierra. Cuando Q2 entra en corte, el motor deja de rotar.</w:t>
      </w:r>
    </w:p>
    <w:p w14:paraId="37D1769C" w14:textId="77777777" w:rsidR="00C44849" w:rsidRDefault="00C44849">
      <w:pPr>
        <w:spacing w:before="60" w:after="60"/>
      </w:pPr>
    </w:p>
    <w:p w14:paraId="79C02086" w14:textId="77777777" w:rsidR="00C44849" w:rsidRDefault="00000000">
      <w:pPr>
        <w:spacing w:before="200" w:after="80"/>
      </w:pPr>
      <w:r>
        <w:rPr>
          <w:b/>
          <w:bCs/>
          <w:color w:val="2E75B6"/>
          <w:sz w:val="24"/>
          <w:szCs w:val="24"/>
        </w:rPr>
        <w:t>7.3 Protección — Diodos 1N4004</w:t>
      </w:r>
    </w:p>
    <w:p w14:paraId="5AACBD6C" w14:textId="45A9B07A" w:rsidR="00C44849" w:rsidRDefault="00000000">
      <w:pPr>
        <w:spacing w:before="60" w:after="60"/>
        <w:jc w:val="both"/>
      </w:pPr>
      <w:r>
        <w:rPr>
          <w:color w:val="1A1A1A"/>
        </w:rPr>
        <w:t>El motor de corriente continua es una carga inductiva: al interrumpirse la corriente genera una fuerza electromotriz inversa (back-EMF) que puede superar el voltaje de ruptura del transistor. El diodo D2 (1N4004) e</w:t>
      </w:r>
      <w:r w:rsidR="0093514F">
        <w:rPr>
          <w:color w:val="1A1A1A"/>
        </w:rPr>
        <w:t>ste no se</w:t>
      </w:r>
      <w:r>
        <w:rPr>
          <w:color w:val="1A1A1A"/>
        </w:rPr>
        <w:t xml:space="preserve"> </w:t>
      </w:r>
      <w:proofErr w:type="gramStart"/>
      <w:r>
        <w:rPr>
          <w:color w:val="1A1A1A"/>
        </w:rPr>
        <w:t>conecta</w:t>
      </w:r>
      <w:r w:rsidR="0093514F">
        <w:rPr>
          <w:color w:val="1A1A1A"/>
        </w:rPr>
        <w:t>ra</w:t>
      </w:r>
      <w:proofErr w:type="gramEnd"/>
      <w:r>
        <w:rPr>
          <w:color w:val="1A1A1A"/>
        </w:rPr>
        <w:t xml:space="preserve"> en </w:t>
      </w:r>
      <w:r w:rsidR="0093514F">
        <w:rPr>
          <w:color w:val="1A1A1A"/>
        </w:rPr>
        <w:t xml:space="preserve">el </w:t>
      </w:r>
      <w:r>
        <w:rPr>
          <w:color w:val="1A1A1A"/>
        </w:rPr>
        <w:t>antiparalelo con el motor (ánodo al emisor de Q2, cátodo a VCC), proporcionando un camino de circulación para esta corriente inversa y protegiendo a Q2. El diodo D4 sirve como protección adicional en la alimentación, evitando daños por inversión accidental de la batería.</w:t>
      </w:r>
    </w:p>
    <w:p w14:paraId="2FEBC51B" w14:textId="77777777" w:rsidR="00C44849" w:rsidRDefault="00C44849">
      <w:pPr>
        <w:spacing w:before="60" w:after="60"/>
      </w:pPr>
    </w:p>
    <w:p w14:paraId="02F573BB" w14:textId="77777777" w:rsidR="00C44849" w:rsidRDefault="00000000">
      <w:pPr>
        <w:spacing w:before="200" w:after="80"/>
      </w:pPr>
      <w:r>
        <w:rPr>
          <w:b/>
          <w:bCs/>
          <w:color w:val="2E75B6"/>
          <w:sz w:val="24"/>
          <w:szCs w:val="24"/>
        </w:rPr>
        <w:t>7.4 Indicación visual — LED y resistencia limitadora</w:t>
      </w:r>
    </w:p>
    <w:p w14:paraId="1D657506" w14:textId="77777777" w:rsidR="00C44849" w:rsidRDefault="00000000">
      <w:pPr>
        <w:spacing w:before="60" w:after="60"/>
        <w:jc w:val="both"/>
      </w:pPr>
      <w:r>
        <w:rPr>
          <w:color w:val="1A1A1A"/>
        </w:rPr>
        <w:t>El LED D3 se conecta en serie con R5 (330 Ω) entre la salida del NE555 (pin 3) y tierra. Cuando la salida del NE555 está en estado alto (~7.55 V según simulación), el LED se polariza en directa y emite luz, indicando que el sistema está activo y enviando pulsos al motor. La resistencia R5 limita la corriente del LED a un valor seguro calculado en 21.21 mA teórico y ~16.81 mA observado en simulación.</w:t>
      </w:r>
    </w:p>
    <w:p w14:paraId="5847217A" w14:textId="77777777" w:rsidR="00C44849" w:rsidRDefault="00C44849">
      <w:pPr>
        <w:spacing w:before="60" w:after="60"/>
      </w:pPr>
    </w:p>
    <w:p w14:paraId="2DDB91C9" w14:textId="77777777" w:rsidR="008B74C7" w:rsidRDefault="008B74C7">
      <w:pPr>
        <w:spacing w:before="60" w:after="60"/>
      </w:pPr>
    </w:p>
    <w:p w14:paraId="21516588" w14:textId="77777777" w:rsidR="008B74C7" w:rsidRDefault="008B74C7">
      <w:pPr>
        <w:spacing w:before="60" w:after="60"/>
      </w:pPr>
    </w:p>
    <w:p w14:paraId="7E645593" w14:textId="77777777" w:rsidR="008B74C7" w:rsidRDefault="008B74C7">
      <w:pPr>
        <w:spacing w:before="60" w:after="60"/>
      </w:pPr>
    </w:p>
    <w:p w14:paraId="65104CD0" w14:textId="77777777" w:rsidR="008B74C7" w:rsidRDefault="008B74C7">
      <w:pPr>
        <w:spacing w:before="60" w:after="60"/>
      </w:pPr>
    </w:p>
    <w:p w14:paraId="19A2D3E0" w14:textId="77777777" w:rsidR="008B74C7" w:rsidRDefault="008B74C7">
      <w:pPr>
        <w:spacing w:before="60" w:after="60"/>
      </w:pPr>
    </w:p>
    <w:p w14:paraId="1F959AA2" w14:textId="77777777" w:rsidR="008B74C7" w:rsidRDefault="008B74C7">
      <w:pPr>
        <w:spacing w:before="60" w:after="60"/>
      </w:pPr>
    </w:p>
    <w:p w14:paraId="1BFCAAF9" w14:textId="77777777" w:rsidR="008B74C7" w:rsidRDefault="008B74C7">
      <w:pPr>
        <w:spacing w:before="60" w:after="60"/>
      </w:pPr>
    </w:p>
    <w:p w14:paraId="41ED90C8" w14:textId="77777777" w:rsidR="008B74C7" w:rsidRDefault="008B74C7">
      <w:pPr>
        <w:spacing w:before="60" w:after="60"/>
      </w:pPr>
    </w:p>
    <w:p w14:paraId="6A266586" w14:textId="77777777" w:rsidR="008B74C7" w:rsidRDefault="008B74C7">
      <w:pPr>
        <w:spacing w:before="60" w:after="60"/>
      </w:pPr>
    </w:p>
    <w:p w14:paraId="692F344D" w14:textId="77777777" w:rsidR="008B74C7" w:rsidRDefault="008B74C7">
      <w:pPr>
        <w:spacing w:before="60" w:after="60"/>
      </w:pPr>
    </w:p>
    <w:p w14:paraId="4E615A65" w14:textId="77777777" w:rsidR="008B74C7" w:rsidRDefault="008B74C7">
      <w:pPr>
        <w:spacing w:before="60" w:after="60"/>
      </w:pPr>
    </w:p>
    <w:p w14:paraId="3BDC1BF0" w14:textId="77777777" w:rsidR="00C44849" w:rsidRDefault="00000000">
      <w:pPr>
        <w:pBdr>
          <w:bottom w:val="single" w:sz="8" w:space="4" w:color="2E75B6"/>
        </w:pBdr>
        <w:spacing w:before="300" w:after="120"/>
      </w:pPr>
      <w:r>
        <w:rPr>
          <w:b/>
          <w:bCs/>
          <w:color w:val="1F3864"/>
          <w:sz w:val="30"/>
          <w:szCs w:val="30"/>
        </w:rPr>
        <w:t>8. Memoria de cálculos teóricos</w:t>
      </w:r>
    </w:p>
    <w:p w14:paraId="06289F22" w14:textId="77777777" w:rsidR="00C44849" w:rsidRDefault="00000000">
      <w:pPr>
        <w:spacing w:before="60" w:after="60"/>
        <w:jc w:val="both"/>
      </w:pPr>
      <w:r>
        <w:rPr>
          <w:color w:val="1A1A1A"/>
        </w:rPr>
        <w:t>Todos los cálculos se basan en los parámetros de diseño establecidos para el modo astable del NE555 con los componentes de la BOM:</w:t>
      </w:r>
    </w:p>
    <w:p w14:paraId="5F6D7FC4" w14:textId="77777777" w:rsidR="00C44849" w:rsidRDefault="00C44849">
      <w:pPr>
        <w:spacing w:before="40" w:after="40"/>
      </w:pPr>
    </w:p>
    <w:p w14:paraId="06CB66B0" w14:textId="77777777" w:rsidR="00C44849" w:rsidRDefault="00000000">
      <w:pPr>
        <w:pStyle w:val="Prrafodelista"/>
        <w:numPr>
          <w:ilvl w:val="0"/>
          <w:numId w:val="2"/>
        </w:numPr>
        <w:spacing w:before="40" w:after="40"/>
      </w:pPr>
      <w:r>
        <w:rPr>
          <w:color w:val="1A1A1A"/>
        </w:rPr>
        <w:t>Voltaje de alimentación (VCC): 9 V</w:t>
      </w:r>
    </w:p>
    <w:p w14:paraId="442F114E" w14:textId="77777777" w:rsidR="00C44849" w:rsidRDefault="00000000">
      <w:pPr>
        <w:pStyle w:val="Prrafodelista"/>
        <w:numPr>
          <w:ilvl w:val="0"/>
          <w:numId w:val="2"/>
        </w:numPr>
        <w:spacing w:before="40" w:after="40"/>
      </w:pPr>
      <w:r>
        <w:rPr>
          <w:color w:val="1A1A1A"/>
        </w:rPr>
        <w:t xml:space="preserve">R2 = 10 </w:t>
      </w:r>
      <w:proofErr w:type="spellStart"/>
      <w:r>
        <w:rPr>
          <w:color w:val="1A1A1A"/>
        </w:rPr>
        <w:t>k</w:t>
      </w:r>
      <w:proofErr w:type="gramStart"/>
      <w:r>
        <w:rPr>
          <w:color w:val="1A1A1A"/>
        </w:rPr>
        <w:t>Ω</w:t>
      </w:r>
      <w:proofErr w:type="spellEnd"/>
      <w:r>
        <w:rPr>
          <w:color w:val="1A1A1A"/>
        </w:rPr>
        <w:t xml:space="preserve">  |</w:t>
      </w:r>
      <w:proofErr w:type="gramEnd"/>
      <w:r>
        <w:rPr>
          <w:color w:val="1A1A1A"/>
        </w:rPr>
        <w:t xml:space="preserve">  R3 = 47 </w:t>
      </w:r>
      <w:proofErr w:type="spellStart"/>
      <w:r>
        <w:rPr>
          <w:color w:val="1A1A1A"/>
        </w:rPr>
        <w:t>k</w:t>
      </w:r>
      <w:proofErr w:type="gramStart"/>
      <w:r>
        <w:rPr>
          <w:color w:val="1A1A1A"/>
        </w:rPr>
        <w:t>Ω</w:t>
      </w:r>
      <w:proofErr w:type="spellEnd"/>
      <w:r>
        <w:rPr>
          <w:color w:val="1A1A1A"/>
        </w:rPr>
        <w:t xml:space="preserve">  |</w:t>
      </w:r>
      <w:proofErr w:type="gramEnd"/>
      <w:r>
        <w:rPr>
          <w:color w:val="1A1A1A"/>
        </w:rPr>
        <w:t xml:space="preserve">  R4 = 1 </w:t>
      </w:r>
      <w:proofErr w:type="spellStart"/>
      <w:r>
        <w:rPr>
          <w:color w:val="1A1A1A"/>
        </w:rPr>
        <w:t>k</w:t>
      </w:r>
      <w:proofErr w:type="gramStart"/>
      <w:r>
        <w:rPr>
          <w:color w:val="1A1A1A"/>
        </w:rPr>
        <w:t>Ω</w:t>
      </w:r>
      <w:proofErr w:type="spellEnd"/>
      <w:r>
        <w:rPr>
          <w:color w:val="1A1A1A"/>
        </w:rPr>
        <w:t xml:space="preserve">  |</w:t>
      </w:r>
      <w:proofErr w:type="gramEnd"/>
      <w:r>
        <w:rPr>
          <w:color w:val="1A1A1A"/>
        </w:rPr>
        <w:t xml:space="preserve">  R5 = 330 Ω</w:t>
      </w:r>
    </w:p>
    <w:p w14:paraId="5CB7ACFC" w14:textId="77777777" w:rsidR="00C44849" w:rsidRDefault="00000000">
      <w:pPr>
        <w:pStyle w:val="Prrafodelista"/>
        <w:numPr>
          <w:ilvl w:val="0"/>
          <w:numId w:val="2"/>
        </w:numPr>
        <w:spacing w:before="40" w:after="40"/>
      </w:pPr>
      <w:r>
        <w:rPr>
          <w:color w:val="1A1A1A"/>
        </w:rPr>
        <w:t>C2 = 10 µF (</w:t>
      </w:r>
      <w:proofErr w:type="gramStart"/>
      <w:r>
        <w:rPr>
          <w:color w:val="1A1A1A"/>
        </w:rPr>
        <w:t>temporización)  |</w:t>
      </w:r>
      <w:proofErr w:type="gramEnd"/>
      <w:r>
        <w:rPr>
          <w:color w:val="1A1A1A"/>
        </w:rPr>
        <w:t xml:space="preserve">  C1 = 100 </w:t>
      </w:r>
      <w:proofErr w:type="spellStart"/>
      <w:r>
        <w:rPr>
          <w:color w:val="1A1A1A"/>
        </w:rPr>
        <w:t>nF</w:t>
      </w:r>
      <w:proofErr w:type="spellEnd"/>
      <w:r>
        <w:rPr>
          <w:color w:val="1A1A1A"/>
        </w:rPr>
        <w:t xml:space="preserve"> (desacoplo)</w:t>
      </w:r>
    </w:p>
    <w:p w14:paraId="0D741C9C" w14:textId="77777777" w:rsidR="00C44849" w:rsidRDefault="00000000">
      <w:pPr>
        <w:pStyle w:val="Prrafodelista"/>
        <w:numPr>
          <w:ilvl w:val="0"/>
          <w:numId w:val="2"/>
        </w:numPr>
        <w:spacing w:before="40" w:after="40"/>
      </w:pPr>
      <w:r>
        <w:rPr>
          <w:color w:val="1A1A1A"/>
        </w:rPr>
        <w:t xml:space="preserve">Caída de voltaje LED (VLED) = 2 </w:t>
      </w:r>
      <w:proofErr w:type="gramStart"/>
      <w:r>
        <w:rPr>
          <w:color w:val="1A1A1A"/>
        </w:rPr>
        <w:t>V  |</w:t>
      </w:r>
      <w:proofErr w:type="gramEnd"/>
      <w:r>
        <w:rPr>
          <w:color w:val="1A1A1A"/>
        </w:rPr>
        <w:t xml:space="preserve">  VBE (TIP31) = 0.7 V</w:t>
      </w:r>
    </w:p>
    <w:p w14:paraId="3A7A5714" w14:textId="77777777" w:rsidR="00C44849" w:rsidRDefault="00C44849">
      <w:pPr>
        <w:spacing w:before="60" w:after="60"/>
      </w:pPr>
    </w:p>
    <w:p w14:paraId="026B5BE8" w14:textId="77777777" w:rsidR="00C44849" w:rsidRDefault="00000000">
      <w:pPr>
        <w:spacing w:before="200" w:after="80"/>
      </w:pPr>
      <w:r>
        <w:rPr>
          <w:b/>
          <w:bCs/>
          <w:color w:val="2E75B6"/>
          <w:sz w:val="24"/>
          <w:szCs w:val="24"/>
        </w:rPr>
        <w:t>8.1 Tiempos del oscilador (Constante RC)</w:t>
      </w:r>
    </w:p>
    <w:p w14:paraId="6BB18B40" w14:textId="77777777" w:rsidR="00C44849" w:rsidRDefault="00000000">
      <w:pPr>
        <w:spacing w:before="60" w:after="60"/>
        <w:jc w:val="both"/>
      </w:pPr>
      <w:r>
        <w:rPr>
          <w:color w:val="1A1A1A"/>
        </w:rPr>
        <w:t>El tiempo de carga del capacitor C2 determina el tiempo en que la salida permanece en alto (</w:t>
      </w:r>
      <w:proofErr w:type="spellStart"/>
      <w:r>
        <w:rPr>
          <w:color w:val="1A1A1A"/>
        </w:rPr>
        <w:t>tON</w:t>
      </w:r>
      <w:proofErr w:type="spellEnd"/>
      <w:r>
        <w:rPr>
          <w:color w:val="1A1A1A"/>
        </w:rPr>
        <w:t>), y el tiempo de descarga determina el tiempo en bajo (</w:t>
      </w:r>
      <w:proofErr w:type="spellStart"/>
      <w:r>
        <w:rPr>
          <w:color w:val="1A1A1A"/>
        </w:rPr>
        <w:t>tOFF</w:t>
      </w:r>
      <w:proofErr w:type="spellEnd"/>
      <w:r>
        <w:rPr>
          <w:color w:val="1A1A1A"/>
        </w:rPr>
        <w:t>):</w:t>
      </w:r>
    </w:p>
    <w:p w14:paraId="15380A65" w14:textId="77777777" w:rsidR="00C44849" w:rsidRDefault="00000000">
      <w:pPr>
        <w:shd w:val="clear" w:color="auto" w:fill="EBF5FB"/>
        <w:spacing w:before="100" w:after="100"/>
        <w:ind w:left="540" w:right="540"/>
        <w:jc w:val="center"/>
      </w:pPr>
      <w:proofErr w:type="spellStart"/>
      <w:r>
        <w:rPr>
          <w:rFonts w:ascii="Courier New" w:eastAsia="Courier New" w:hAnsi="Courier New" w:cs="Courier New"/>
          <w:b/>
          <w:bCs/>
          <w:color w:val="1F3864"/>
        </w:rPr>
        <w:t>tON</w:t>
      </w:r>
      <w:proofErr w:type="spellEnd"/>
      <w:r>
        <w:rPr>
          <w:rFonts w:ascii="Courier New" w:eastAsia="Courier New" w:hAnsi="Courier New" w:cs="Courier New"/>
          <w:b/>
          <w:bCs/>
          <w:color w:val="1F3864"/>
        </w:rPr>
        <w:t xml:space="preserve"> = </w:t>
      </w:r>
      <w:proofErr w:type="spellStart"/>
      <w:proofErr w:type="gramStart"/>
      <w:r>
        <w:rPr>
          <w:rFonts w:ascii="Courier New" w:eastAsia="Courier New" w:hAnsi="Courier New" w:cs="Courier New"/>
          <w:b/>
          <w:bCs/>
          <w:color w:val="1F3864"/>
        </w:rPr>
        <w:t>ln</w:t>
      </w:r>
      <w:proofErr w:type="spellEnd"/>
      <w:r>
        <w:rPr>
          <w:rFonts w:ascii="Courier New" w:eastAsia="Courier New" w:hAnsi="Courier New" w:cs="Courier New"/>
          <w:b/>
          <w:bCs/>
          <w:color w:val="1F3864"/>
        </w:rPr>
        <w:t>(</w:t>
      </w:r>
      <w:proofErr w:type="gramEnd"/>
      <w:r>
        <w:rPr>
          <w:rFonts w:ascii="Courier New" w:eastAsia="Courier New" w:hAnsi="Courier New" w:cs="Courier New"/>
          <w:b/>
          <w:bCs/>
          <w:color w:val="1F3864"/>
        </w:rPr>
        <w:t>2) × (R2 + R3) × C2</w:t>
      </w:r>
    </w:p>
    <w:p w14:paraId="21F37DB7" w14:textId="77777777" w:rsidR="00C44849" w:rsidRDefault="00000000">
      <w:pPr>
        <w:shd w:val="clear" w:color="auto" w:fill="EBF5FB"/>
        <w:spacing w:before="100" w:after="100"/>
        <w:ind w:left="540" w:right="540"/>
        <w:jc w:val="center"/>
      </w:pPr>
      <w:proofErr w:type="spellStart"/>
      <w:r>
        <w:rPr>
          <w:rFonts w:ascii="Courier New" w:eastAsia="Courier New" w:hAnsi="Courier New" w:cs="Courier New"/>
          <w:b/>
          <w:bCs/>
          <w:color w:val="1F3864"/>
        </w:rPr>
        <w:t>tON</w:t>
      </w:r>
      <w:proofErr w:type="spellEnd"/>
      <w:r>
        <w:rPr>
          <w:rFonts w:ascii="Courier New" w:eastAsia="Courier New" w:hAnsi="Courier New" w:cs="Courier New"/>
          <w:b/>
          <w:bCs/>
          <w:color w:val="1F3864"/>
        </w:rPr>
        <w:t xml:space="preserve"> = 0.693 × (10,000 + 47,000) Ω × 0.00001 F = 0.39501 s ≈ 395.01 ms</w:t>
      </w:r>
    </w:p>
    <w:p w14:paraId="152A91BA" w14:textId="77777777" w:rsidR="00C44849" w:rsidRDefault="00C44849">
      <w:pPr>
        <w:spacing w:before="60" w:after="60"/>
      </w:pPr>
    </w:p>
    <w:p w14:paraId="1D25418C" w14:textId="77777777" w:rsidR="00C44849" w:rsidRDefault="00000000">
      <w:pPr>
        <w:shd w:val="clear" w:color="auto" w:fill="EBF5FB"/>
        <w:spacing w:before="100" w:after="100"/>
        <w:ind w:left="540" w:right="540"/>
        <w:jc w:val="center"/>
      </w:pPr>
      <w:proofErr w:type="spellStart"/>
      <w:r>
        <w:rPr>
          <w:rFonts w:ascii="Courier New" w:eastAsia="Courier New" w:hAnsi="Courier New" w:cs="Courier New"/>
          <w:b/>
          <w:bCs/>
          <w:color w:val="1F3864"/>
        </w:rPr>
        <w:t>tOFF</w:t>
      </w:r>
      <w:proofErr w:type="spellEnd"/>
      <w:r>
        <w:rPr>
          <w:rFonts w:ascii="Courier New" w:eastAsia="Courier New" w:hAnsi="Courier New" w:cs="Courier New"/>
          <w:b/>
          <w:bCs/>
          <w:color w:val="1F3864"/>
        </w:rPr>
        <w:t xml:space="preserve"> = </w:t>
      </w:r>
      <w:proofErr w:type="spellStart"/>
      <w:proofErr w:type="gramStart"/>
      <w:r>
        <w:rPr>
          <w:rFonts w:ascii="Courier New" w:eastAsia="Courier New" w:hAnsi="Courier New" w:cs="Courier New"/>
          <w:b/>
          <w:bCs/>
          <w:color w:val="1F3864"/>
        </w:rPr>
        <w:t>ln</w:t>
      </w:r>
      <w:proofErr w:type="spellEnd"/>
      <w:r>
        <w:rPr>
          <w:rFonts w:ascii="Courier New" w:eastAsia="Courier New" w:hAnsi="Courier New" w:cs="Courier New"/>
          <w:b/>
          <w:bCs/>
          <w:color w:val="1F3864"/>
        </w:rPr>
        <w:t>(</w:t>
      </w:r>
      <w:proofErr w:type="gramEnd"/>
      <w:r>
        <w:rPr>
          <w:rFonts w:ascii="Courier New" w:eastAsia="Courier New" w:hAnsi="Courier New" w:cs="Courier New"/>
          <w:b/>
          <w:bCs/>
          <w:color w:val="1F3864"/>
        </w:rPr>
        <w:t>2) × R3 × C2</w:t>
      </w:r>
    </w:p>
    <w:p w14:paraId="39505B72" w14:textId="77777777" w:rsidR="00C44849" w:rsidRDefault="00000000">
      <w:pPr>
        <w:shd w:val="clear" w:color="auto" w:fill="EBF5FB"/>
        <w:spacing w:before="100" w:after="100"/>
        <w:ind w:left="540" w:right="540"/>
        <w:jc w:val="center"/>
      </w:pPr>
      <w:proofErr w:type="spellStart"/>
      <w:r>
        <w:rPr>
          <w:rFonts w:ascii="Courier New" w:eastAsia="Courier New" w:hAnsi="Courier New" w:cs="Courier New"/>
          <w:b/>
          <w:bCs/>
          <w:color w:val="1F3864"/>
        </w:rPr>
        <w:t>tOFF</w:t>
      </w:r>
      <w:proofErr w:type="spellEnd"/>
      <w:r>
        <w:rPr>
          <w:rFonts w:ascii="Courier New" w:eastAsia="Courier New" w:hAnsi="Courier New" w:cs="Courier New"/>
          <w:b/>
          <w:bCs/>
          <w:color w:val="1F3864"/>
        </w:rPr>
        <w:t xml:space="preserve"> = 0.693 × 47,000 Ω × 0.00001 F = 0.32571 s ≈ 325.71 ms</w:t>
      </w:r>
    </w:p>
    <w:p w14:paraId="5AD0F81C" w14:textId="77777777" w:rsidR="00C44849" w:rsidRDefault="00C44849">
      <w:pPr>
        <w:spacing w:before="60" w:after="60"/>
      </w:pPr>
    </w:p>
    <w:p w14:paraId="1DCB1FE4" w14:textId="77777777" w:rsidR="00C44849" w:rsidRDefault="00000000">
      <w:pPr>
        <w:spacing w:before="60" w:after="60"/>
        <w:jc w:val="both"/>
      </w:pPr>
      <w:r w:rsidRPr="008B74C7">
        <w:t>Donde</w:t>
      </w:r>
      <w:r>
        <w:rPr>
          <w:b/>
          <w:bCs/>
        </w:rPr>
        <w:t xml:space="preserve">: </w:t>
      </w:r>
      <w:proofErr w:type="spellStart"/>
      <w:proofErr w:type="gramStart"/>
      <w:r>
        <w:rPr>
          <w:color w:val="1A1A1A"/>
        </w:rPr>
        <w:t>ln</w:t>
      </w:r>
      <w:proofErr w:type="spellEnd"/>
      <w:r>
        <w:rPr>
          <w:color w:val="1A1A1A"/>
        </w:rPr>
        <w:t>(</w:t>
      </w:r>
      <w:proofErr w:type="gramEnd"/>
      <w:r>
        <w:rPr>
          <w:color w:val="1A1A1A"/>
        </w:rPr>
        <w:t>2) = 0.693 es la constante natural del proceso de carga/descarga exponencial del capacitor. R2 y R3 son las resistencias de temporización [Ω]. C2 es el capacitor de temporización [F].</w:t>
      </w:r>
    </w:p>
    <w:p w14:paraId="14933FE1" w14:textId="77777777" w:rsidR="00C44849" w:rsidRDefault="00C44849">
      <w:pPr>
        <w:spacing w:before="60" w:after="60"/>
      </w:pPr>
    </w:p>
    <w:p w14:paraId="70064A3D" w14:textId="77777777" w:rsidR="00C44849" w:rsidRDefault="00000000">
      <w:pPr>
        <w:spacing w:before="200" w:after="80"/>
      </w:pPr>
      <w:r>
        <w:rPr>
          <w:b/>
          <w:bCs/>
          <w:color w:val="2E75B6"/>
          <w:sz w:val="24"/>
          <w:szCs w:val="24"/>
        </w:rPr>
        <w:t>8.2 Período y frecuencia de oscilación</w:t>
      </w:r>
    </w:p>
    <w:p w14:paraId="3C5B0C82" w14:textId="77777777" w:rsidR="00C44849" w:rsidRDefault="00000000">
      <w:pPr>
        <w:spacing w:before="60" w:after="60"/>
        <w:jc w:val="both"/>
      </w:pPr>
      <w:r>
        <w:rPr>
          <w:color w:val="1A1A1A"/>
        </w:rPr>
        <w:t>El período total de la señal de salida del NE555 es la suma de los tiempos de encendido y apagado:</w:t>
      </w:r>
    </w:p>
    <w:p w14:paraId="0BFBA4EE" w14:textId="77777777" w:rsidR="00C44849" w:rsidRDefault="00000000">
      <w:pPr>
        <w:shd w:val="clear" w:color="auto" w:fill="EBF5FB"/>
        <w:spacing w:before="100" w:after="100"/>
        <w:ind w:left="540" w:right="540"/>
        <w:jc w:val="center"/>
      </w:pPr>
      <w:r>
        <w:rPr>
          <w:rFonts w:ascii="Courier New" w:eastAsia="Courier New" w:hAnsi="Courier New" w:cs="Courier New"/>
          <w:b/>
          <w:bCs/>
          <w:color w:val="1F3864"/>
        </w:rPr>
        <w:t xml:space="preserve">T = </w:t>
      </w:r>
      <w:proofErr w:type="spellStart"/>
      <w:r>
        <w:rPr>
          <w:rFonts w:ascii="Courier New" w:eastAsia="Courier New" w:hAnsi="Courier New" w:cs="Courier New"/>
          <w:b/>
          <w:bCs/>
          <w:color w:val="1F3864"/>
        </w:rPr>
        <w:t>tON</w:t>
      </w:r>
      <w:proofErr w:type="spellEnd"/>
      <w:r>
        <w:rPr>
          <w:rFonts w:ascii="Courier New" w:eastAsia="Courier New" w:hAnsi="Courier New" w:cs="Courier New"/>
          <w:b/>
          <w:bCs/>
          <w:color w:val="1F3864"/>
        </w:rPr>
        <w:t xml:space="preserve"> + </w:t>
      </w:r>
      <w:proofErr w:type="spellStart"/>
      <w:r>
        <w:rPr>
          <w:rFonts w:ascii="Courier New" w:eastAsia="Courier New" w:hAnsi="Courier New" w:cs="Courier New"/>
          <w:b/>
          <w:bCs/>
          <w:color w:val="1F3864"/>
        </w:rPr>
        <w:t>tOFF</w:t>
      </w:r>
      <w:proofErr w:type="spellEnd"/>
      <w:r>
        <w:rPr>
          <w:rFonts w:ascii="Courier New" w:eastAsia="Courier New" w:hAnsi="Courier New" w:cs="Courier New"/>
          <w:b/>
          <w:bCs/>
          <w:color w:val="1F3864"/>
        </w:rPr>
        <w:t xml:space="preserve"> = 0.39501 s + 0.32571 s = 0.72072 s</w:t>
      </w:r>
    </w:p>
    <w:p w14:paraId="4FF2FFCC" w14:textId="77777777" w:rsidR="00C44849" w:rsidRDefault="00C44849">
      <w:pPr>
        <w:spacing w:before="60" w:after="60"/>
      </w:pPr>
    </w:p>
    <w:p w14:paraId="384C1DEF" w14:textId="77777777" w:rsidR="00C44849" w:rsidRDefault="00000000">
      <w:pPr>
        <w:shd w:val="clear" w:color="auto" w:fill="EBF5FB"/>
        <w:spacing w:before="100" w:after="100"/>
        <w:ind w:left="540" w:right="540"/>
        <w:jc w:val="center"/>
      </w:pPr>
      <w:r>
        <w:rPr>
          <w:rFonts w:ascii="Courier New" w:eastAsia="Courier New" w:hAnsi="Courier New" w:cs="Courier New"/>
          <w:b/>
          <w:bCs/>
          <w:color w:val="1F3864"/>
        </w:rPr>
        <w:t>f = 1 / T = 1 / 0.72072 s = 1.387 Hz</w:t>
      </w:r>
    </w:p>
    <w:p w14:paraId="5B253815" w14:textId="77777777" w:rsidR="00C44849" w:rsidRDefault="00C44849">
      <w:pPr>
        <w:spacing w:before="60" w:after="60"/>
      </w:pPr>
    </w:p>
    <w:p w14:paraId="3DE56ACD" w14:textId="77777777" w:rsidR="00C44849" w:rsidRDefault="00000000">
      <w:pPr>
        <w:spacing w:before="60" w:after="60"/>
        <w:jc w:val="both"/>
      </w:pPr>
      <w:r>
        <w:rPr>
          <w:color w:val="1A1A1A"/>
        </w:rPr>
        <w:t>Esta frecuencia de 1.387 Hz produce aproximadamente 1.4 pulsos de vibración por segundo, perfectamente perceptibles al tacto del usuario.</w:t>
      </w:r>
    </w:p>
    <w:p w14:paraId="253F06E7" w14:textId="77777777" w:rsidR="00C44849" w:rsidRDefault="00C44849">
      <w:pPr>
        <w:spacing w:before="60" w:after="60"/>
      </w:pPr>
    </w:p>
    <w:p w14:paraId="7DF889E1" w14:textId="77777777" w:rsidR="00C44849" w:rsidRDefault="00000000">
      <w:pPr>
        <w:spacing w:before="200" w:after="80"/>
      </w:pPr>
      <w:r>
        <w:rPr>
          <w:b/>
          <w:bCs/>
          <w:color w:val="2E75B6"/>
          <w:sz w:val="24"/>
          <w:szCs w:val="24"/>
        </w:rPr>
        <w:t>8.3 Ciclo de trabajo</w:t>
      </w:r>
    </w:p>
    <w:p w14:paraId="42CE8542" w14:textId="77777777" w:rsidR="00C44849" w:rsidRDefault="00000000">
      <w:pPr>
        <w:spacing w:before="60" w:after="60"/>
        <w:jc w:val="both"/>
      </w:pPr>
      <w:r>
        <w:rPr>
          <w:color w:val="1A1A1A"/>
        </w:rPr>
        <w:t>El ciclo de trabajo indica qué porcentaje del período total el motor permanece activo (vibrando):</w:t>
      </w:r>
    </w:p>
    <w:p w14:paraId="07DB0D05" w14:textId="77777777" w:rsidR="00C44849" w:rsidRDefault="00000000">
      <w:pPr>
        <w:shd w:val="clear" w:color="auto" w:fill="EBF5FB"/>
        <w:spacing w:before="100" w:after="100"/>
        <w:ind w:left="540" w:right="540"/>
        <w:jc w:val="center"/>
      </w:pPr>
      <w:r>
        <w:rPr>
          <w:rFonts w:ascii="Courier New" w:eastAsia="Courier New" w:hAnsi="Courier New" w:cs="Courier New"/>
          <w:b/>
          <w:bCs/>
          <w:color w:val="1F3864"/>
        </w:rPr>
        <w:t xml:space="preserve">D = </w:t>
      </w:r>
      <w:proofErr w:type="spellStart"/>
      <w:r>
        <w:rPr>
          <w:rFonts w:ascii="Courier New" w:eastAsia="Courier New" w:hAnsi="Courier New" w:cs="Courier New"/>
          <w:b/>
          <w:bCs/>
          <w:color w:val="1F3864"/>
        </w:rPr>
        <w:t>tON</w:t>
      </w:r>
      <w:proofErr w:type="spellEnd"/>
      <w:r>
        <w:rPr>
          <w:rFonts w:ascii="Courier New" w:eastAsia="Courier New" w:hAnsi="Courier New" w:cs="Courier New"/>
          <w:b/>
          <w:bCs/>
          <w:color w:val="1F3864"/>
        </w:rPr>
        <w:t xml:space="preserve"> / T = 0.39501 / 0.72072 = 0.5480 → 54.80 %</w:t>
      </w:r>
    </w:p>
    <w:p w14:paraId="798F3CB3" w14:textId="77777777" w:rsidR="00C44849" w:rsidRDefault="00C44849">
      <w:pPr>
        <w:spacing w:before="60" w:after="60"/>
      </w:pPr>
    </w:p>
    <w:p w14:paraId="07188E99" w14:textId="77777777" w:rsidR="00C44849" w:rsidRDefault="00000000">
      <w:pPr>
        <w:spacing w:before="60" w:after="60"/>
        <w:jc w:val="both"/>
      </w:pPr>
      <w:r>
        <w:rPr>
          <w:color w:val="1A1A1A"/>
        </w:rPr>
        <w:t>Un ciclo de trabajo mayor al 50% significa que el motor vibra durante más tiempo del que está detenido en cada ciclo completo.</w:t>
      </w:r>
    </w:p>
    <w:p w14:paraId="542348E4" w14:textId="77777777" w:rsidR="00C44849" w:rsidRDefault="00C44849">
      <w:pPr>
        <w:spacing w:before="60" w:after="60"/>
      </w:pPr>
    </w:p>
    <w:p w14:paraId="2E6CA85C" w14:textId="77777777" w:rsidR="008B74C7" w:rsidRDefault="008B74C7">
      <w:pPr>
        <w:spacing w:before="60" w:after="60"/>
      </w:pPr>
    </w:p>
    <w:p w14:paraId="6A37278E" w14:textId="77777777" w:rsidR="008B74C7" w:rsidRDefault="008B74C7">
      <w:pPr>
        <w:spacing w:before="60" w:after="60"/>
      </w:pPr>
    </w:p>
    <w:p w14:paraId="68B02D57" w14:textId="77777777" w:rsidR="00C44849" w:rsidRDefault="00000000">
      <w:pPr>
        <w:spacing w:before="200" w:after="80"/>
      </w:pPr>
      <w:r>
        <w:rPr>
          <w:b/>
          <w:bCs/>
          <w:color w:val="2E75B6"/>
          <w:sz w:val="24"/>
          <w:szCs w:val="24"/>
        </w:rPr>
        <w:t>8.4 Corriente del LED indicador</w:t>
      </w:r>
    </w:p>
    <w:p w14:paraId="49C84CA1" w14:textId="77777777" w:rsidR="00C44849" w:rsidRDefault="00000000">
      <w:pPr>
        <w:spacing w:before="60" w:after="60"/>
        <w:jc w:val="both"/>
      </w:pPr>
      <w:r>
        <w:rPr>
          <w:color w:val="1A1A1A"/>
        </w:rPr>
        <w:t>La corriente que circula por el LED D3 se obtiene aplicando la Ley de Ohm al ramal formado por la salida del NE555, el LED y R5:</w:t>
      </w:r>
    </w:p>
    <w:p w14:paraId="24309727" w14:textId="77777777" w:rsidR="00C44849" w:rsidRDefault="00000000">
      <w:pPr>
        <w:shd w:val="clear" w:color="auto" w:fill="EBF5FB"/>
        <w:spacing w:before="100" w:after="100"/>
        <w:ind w:left="540" w:right="540"/>
        <w:jc w:val="center"/>
      </w:pPr>
      <w:r>
        <w:rPr>
          <w:rFonts w:ascii="Courier New" w:eastAsia="Courier New" w:hAnsi="Courier New" w:cs="Courier New"/>
          <w:b/>
          <w:bCs/>
          <w:color w:val="1F3864"/>
        </w:rPr>
        <w:t>ILED = (VCC - VLED) / R5</w:t>
      </w:r>
    </w:p>
    <w:p w14:paraId="772384C3" w14:textId="77777777" w:rsidR="00C44849" w:rsidRDefault="00000000">
      <w:pPr>
        <w:shd w:val="clear" w:color="auto" w:fill="EBF5FB"/>
        <w:spacing w:before="100" w:after="100"/>
        <w:ind w:left="540" w:right="540"/>
        <w:jc w:val="center"/>
      </w:pPr>
      <w:r>
        <w:rPr>
          <w:rFonts w:ascii="Courier New" w:eastAsia="Courier New" w:hAnsi="Courier New" w:cs="Courier New"/>
          <w:b/>
          <w:bCs/>
          <w:color w:val="1F3864"/>
        </w:rPr>
        <w:t>ILED = (9 V - 2 V) / 330 Ω = 7 V / 330 Ω = 0.02121 A ≈ 21.21 mA</w:t>
      </w:r>
    </w:p>
    <w:p w14:paraId="28A925A0" w14:textId="77777777" w:rsidR="00C44849" w:rsidRDefault="00C44849">
      <w:pPr>
        <w:spacing w:before="60" w:after="60"/>
      </w:pPr>
    </w:p>
    <w:p w14:paraId="7C153D78" w14:textId="77777777" w:rsidR="00C44849" w:rsidRDefault="00000000">
      <w:pPr>
        <w:spacing w:before="60" w:after="60"/>
        <w:jc w:val="both"/>
      </w:pPr>
      <w:r w:rsidRPr="008B74C7">
        <w:t>Donde</w:t>
      </w:r>
      <w:r>
        <w:rPr>
          <w:b/>
          <w:bCs/>
        </w:rPr>
        <w:t xml:space="preserve">: </w:t>
      </w:r>
      <w:r>
        <w:rPr>
          <w:color w:val="1A1A1A"/>
        </w:rPr>
        <w:t>VCC = 9 V (voltaje de alimentación). VLED = 2 V (caída de voltaje directa del LED). R5 = 330 Ω (resistencia limitadora). El valor teórico de 21.21 mA garantiza que el LED opere dentro de su rango seguro (&lt;25 mA).</w:t>
      </w:r>
    </w:p>
    <w:p w14:paraId="55E41655" w14:textId="77777777" w:rsidR="00C44849" w:rsidRDefault="00C44849">
      <w:pPr>
        <w:spacing w:before="60" w:after="60"/>
      </w:pPr>
    </w:p>
    <w:p w14:paraId="2A39B0E5" w14:textId="77777777" w:rsidR="00C44849" w:rsidRDefault="00000000">
      <w:pPr>
        <w:spacing w:before="200" w:after="80"/>
      </w:pPr>
      <w:r>
        <w:rPr>
          <w:b/>
          <w:bCs/>
          <w:color w:val="2E75B6"/>
          <w:sz w:val="24"/>
          <w:szCs w:val="24"/>
        </w:rPr>
        <w:t>8.5 Corriente de base del transistor Q2 (TIP31)</w:t>
      </w:r>
    </w:p>
    <w:p w14:paraId="0243F7E5" w14:textId="77777777" w:rsidR="00C44849" w:rsidRDefault="00000000">
      <w:pPr>
        <w:spacing w:before="60" w:after="60"/>
        <w:jc w:val="both"/>
      </w:pPr>
      <w:r>
        <w:rPr>
          <w:color w:val="1A1A1A"/>
        </w:rPr>
        <w:t xml:space="preserve">La resistencia R4 (1 </w:t>
      </w:r>
      <w:proofErr w:type="spellStart"/>
      <w:r>
        <w:rPr>
          <w:color w:val="1A1A1A"/>
        </w:rPr>
        <w:t>kΩ</w:t>
      </w:r>
      <w:proofErr w:type="spellEnd"/>
      <w:r>
        <w:rPr>
          <w:color w:val="1A1A1A"/>
        </w:rPr>
        <w:t>) limita la corriente de base que entrega el pin 3 del NE555 hacia la base del TIP31, asegurando su saturación:</w:t>
      </w:r>
    </w:p>
    <w:p w14:paraId="0489B03C" w14:textId="77777777" w:rsidR="00C44849" w:rsidRDefault="00000000">
      <w:pPr>
        <w:shd w:val="clear" w:color="auto" w:fill="EBF5FB"/>
        <w:spacing w:before="100" w:after="100"/>
        <w:ind w:left="540" w:right="540"/>
        <w:jc w:val="center"/>
      </w:pPr>
      <w:r>
        <w:rPr>
          <w:rFonts w:ascii="Courier New" w:eastAsia="Courier New" w:hAnsi="Courier New" w:cs="Courier New"/>
          <w:b/>
          <w:bCs/>
          <w:color w:val="1F3864"/>
        </w:rPr>
        <w:t>IB = (VOUT_NE555 - VBE) / R4</w:t>
      </w:r>
    </w:p>
    <w:p w14:paraId="313AAF70" w14:textId="0EF8C74E" w:rsidR="00C44849" w:rsidRDefault="00000000">
      <w:pPr>
        <w:shd w:val="clear" w:color="auto" w:fill="EBF5FB"/>
        <w:spacing w:before="100" w:after="100"/>
        <w:ind w:left="540" w:right="540"/>
        <w:jc w:val="center"/>
        <w:rPr>
          <w:rFonts w:ascii="Courier New" w:eastAsia="Courier New" w:hAnsi="Courier New" w:cs="Courier New"/>
          <w:b/>
          <w:bCs/>
          <w:color w:val="1F3864"/>
        </w:rPr>
      </w:pPr>
      <w:r>
        <w:rPr>
          <w:rFonts w:ascii="Courier New" w:eastAsia="Courier New" w:hAnsi="Courier New" w:cs="Courier New"/>
          <w:b/>
          <w:bCs/>
          <w:color w:val="1F3864"/>
        </w:rPr>
        <w:t>IB = (</w:t>
      </w:r>
      <w:r w:rsidR="00C4466C">
        <w:rPr>
          <w:rFonts w:ascii="Courier New" w:eastAsia="Courier New" w:hAnsi="Courier New" w:cs="Courier New"/>
          <w:b/>
          <w:bCs/>
          <w:color w:val="1F3864"/>
        </w:rPr>
        <w:t>7.55</w:t>
      </w:r>
      <w:r>
        <w:rPr>
          <w:rFonts w:ascii="Courier New" w:eastAsia="Courier New" w:hAnsi="Courier New" w:cs="Courier New"/>
          <w:b/>
          <w:bCs/>
          <w:color w:val="1F3864"/>
        </w:rPr>
        <w:t xml:space="preserve"> V - 0.7 V) / 1,000 Ω = 8.3 V / 1,000 Ω = 0.0083 A ≈ 8.3 mA</w:t>
      </w:r>
    </w:p>
    <w:p w14:paraId="75FF1E7C" w14:textId="083D2BFE" w:rsidR="00C4466C" w:rsidRDefault="00C4466C">
      <w:pPr>
        <w:shd w:val="clear" w:color="auto" w:fill="EBF5FB"/>
        <w:spacing w:before="100" w:after="100"/>
        <w:ind w:left="540" w:right="540"/>
        <w:jc w:val="center"/>
      </w:pPr>
      <w:r>
        <w:rPr>
          <w:rFonts w:ascii="Courier New" w:eastAsia="Courier New" w:hAnsi="Courier New" w:cs="Courier New"/>
          <w:b/>
          <w:bCs/>
          <w:color w:val="1F3864"/>
        </w:rPr>
        <w:t xml:space="preserve">IB = 7.55 V – 0.78 V /1,000 </w:t>
      </w:r>
      <w:r>
        <w:rPr>
          <w:rFonts w:ascii="Courier New" w:eastAsia="Courier New" w:hAnsi="Courier New" w:cs="Courier New"/>
          <w:b/>
          <w:bCs/>
          <w:color w:val="1F3864"/>
        </w:rPr>
        <w:t>Ω</w:t>
      </w:r>
      <w:r>
        <w:rPr>
          <w:rFonts w:ascii="Courier New" w:eastAsia="Courier New" w:hAnsi="Courier New" w:cs="Courier New"/>
          <w:b/>
          <w:bCs/>
          <w:color w:val="1F3864"/>
        </w:rPr>
        <w:t xml:space="preserve"> = 0.0</w:t>
      </w:r>
      <w:r w:rsidR="00C96583">
        <w:rPr>
          <w:rFonts w:ascii="Courier New" w:eastAsia="Courier New" w:hAnsi="Courier New" w:cs="Courier New"/>
          <w:b/>
          <w:bCs/>
          <w:color w:val="1F3864"/>
        </w:rPr>
        <w:t>0677 mA</w:t>
      </w:r>
    </w:p>
    <w:p w14:paraId="33692AA7" w14:textId="77777777" w:rsidR="00C44849" w:rsidRDefault="00C44849">
      <w:pPr>
        <w:spacing w:before="60" w:after="60"/>
      </w:pPr>
    </w:p>
    <w:p w14:paraId="6496247E" w14:textId="77777777" w:rsidR="00C44849" w:rsidRDefault="00000000">
      <w:pPr>
        <w:spacing w:before="60" w:after="60"/>
        <w:jc w:val="both"/>
      </w:pPr>
      <w:r w:rsidRPr="008B74C7">
        <w:t>Donde</w:t>
      </w:r>
      <w:r>
        <w:rPr>
          <w:b/>
          <w:bCs/>
        </w:rPr>
        <w:t xml:space="preserve">: </w:t>
      </w:r>
      <w:r>
        <w:rPr>
          <w:color w:val="1A1A1A"/>
        </w:rPr>
        <w:t xml:space="preserve">VOUT_NE555 ≈ 9 V (voltaje aproximado de salida en estado alto). VBE = 0.7 V (voltaje de polarización base-emisor para BJT de silicio). R4 = 1 </w:t>
      </w:r>
      <w:proofErr w:type="spellStart"/>
      <w:r>
        <w:rPr>
          <w:color w:val="1A1A1A"/>
        </w:rPr>
        <w:t>kΩ</w:t>
      </w:r>
      <w:proofErr w:type="spellEnd"/>
      <w:r>
        <w:rPr>
          <w:color w:val="1A1A1A"/>
        </w:rPr>
        <w:t xml:space="preserve"> (resistencia de base). La corriente de base de 8.3 mA es suficiente para saturar al TIP31, que tiene una ganancia de corriente típica (</w:t>
      </w:r>
      <w:proofErr w:type="spellStart"/>
      <w:r>
        <w:rPr>
          <w:color w:val="1A1A1A"/>
        </w:rPr>
        <w:t>hFE</w:t>
      </w:r>
      <w:proofErr w:type="spellEnd"/>
      <w:r>
        <w:rPr>
          <w:color w:val="1A1A1A"/>
        </w:rPr>
        <w:t>) de 25–50.</w:t>
      </w:r>
    </w:p>
    <w:p w14:paraId="6F02D378" w14:textId="77777777" w:rsidR="00C44849" w:rsidRDefault="00C44849">
      <w:pPr>
        <w:spacing w:before="60" w:after="60"/>
      </w:pPr>
    </w:p>
    <w:p w14:paraId="5A779515" w14:textId="77777777" w:rsidR="00C44849" w:rsidRDefault="00000000">
      <w:pPr>
        <w:spacing w:before="200" w:after="80"/>
      </w:pPr>
      <w:r>
        <w:rPr>
          <w:b/>
          <w:bCs/>
          <w:color w:val="2E75B6"/>
          <w:sz w:val="24"/>
          <w:szCs w:val="24"/>
        </w:rPr>
        <w:t>8.6 Potencia disipada en R5 (LED)</w:t>
      </w:r>
    </w:p>
    <w:p w14:paraId="389F3573" w14:textId="77777777" w:rsidR="00C44849" w:rsidRDefault="00000000">
      <w:pPr>
        <w:shd w:val="clear" w:color="auto" w:fill="EBF5FB"/>
        <w:spacing w:before="100" w:after="100"/>
        <w:ind w:left="540" w:right="540"/>
        <w:jc w:val="center"/>
      </w:pPr>
      <w:r>
        <w:rPr>
          <w:rFonts w:ascii="Courier New" w:eastAsia="Courier New" w:hAnsi="Courier New" w:cs="Courier New"/>
          <w:b/>
          <w:bCs/>
          <w:color w:val="1F3864"/>
        </w:rPr>
        <w:t>P_R5 = ILED² × R5 = (</w:t>
      </w:r>
      <w:proofErr w:type="gramStart"/>
      <w:r>
        <w:rPr>
          <w:rFonts w:ascii="Courier New" w:eastAsia="Courier New" w:hAnsi="Courier New" w:cs="Courier New"/>
          <w:b/>
          <w:bCs/>
          <w:color w:val="1F3864"/>
        </w:rPr>
        <w:t>0.02121)²</w:t>
      </w:r>
      <w:proofErr w:type="gramEnd"/>
      <w:r>
        <w:rPr>
          <w:rFonts w:ascii="Courier New" w:eastAsia="Courier New" w:hAnsi="Courier New" w:cs="Courier New"/>
          <w:b/>
          <w:bCs/>
          <w:color w:val="1F3864"/>
        </w:rPr>
        <w:t xml:space="preserve"> × 330 Ω ≈ 0.1484 W ≈ 148.4 </w:t>
      </w:r>
      <w:proofErr w:type="spellStart"/>
      <w:r>
        <w:rPr>
          <w:rFonts w:ascii="Courier New" w:eastAsia="Courier New" w:hAnsi="Courier New" w:cs="Courier New"/>
          <w:b/>
          <w:bCs/>
          <w:color w:val="1F3864"/>
        </w:rPr>
        <w:t>mW</w:t>
      </w:r>
      <w:proofErr w:type="spellEnd"/>
    </w:p>
    <w:p w14:paraId="4ED2490E" w14:textId="77777777" w:rsidR="00C44849" w:rsidRDefault="00000000">
      <w:pPr>
        <w:spacing w:before="60" w:after="60"/>
        <w:jc w:val="both"/>
      </w:pPr>
      <w:r>
        <w:rPr>
          <w:color w:val="1A1A1A"/>
        </w:rPr>
        <w:t xml:space="preserve">La resistencia R5 de 1/4 W (250 </w:t>
      </w:r>
      <w:proofErr w:type="spellStart"/>
      <w:r>
        <w:rPr>
          <w:color w:val="1A1A1A"/>
        </w:rPr>
        <w:t>mW</w:t>
      </w:r>
      <w:proofErr w:type="spellEnd"/>
      <w:r>
        <w:rPr>
          <w:color w:val="1A1A1A"/>
        </w:rPr>
        <w:t>) puede manejar esta potencia con un margen de seguridad adecuado.</w:t>
      </w:r>
    </w:p>
    <w:p w14:paraId="7449747A" w14:textId="77777777" w:rsidR="00C44849" w:rsidRDefault="00C44849">
      <w:pPr>
        <w:spacing w:before="60" w:after="60"/>
      </w:pPr>
    </w:p>
    <w:p w14:paraId="410656B8" w14:textId="77777777" w:rsidR="00C44849" w:rsidRDefault="00000000">
      <w:pPr>
        <w:spacing w:before="200" w:after="80"/>
      </w:pPr>
      <w:r>
        <w:rPr>
          <w:b/>
          <w:bCs/>
          <w:color w:val="2E75B6"/>
          <w:sz w:val="24"/>
          <w:szCs w:val="24"/>
        </w:rPr>
        <w:t>8.7 Potencia disipada en R4 (base del transistor)</w:t>
      </w:r>
    </w:p>
    <w:p w14:paraId="2B39A7FD" w14:textId="77777777" w:rsidR="00C44849" w:rsidRDefault="00000000">
      <w:pPr>
        <w:shd w:val="clear" w:color="auto" w:fill="EBF5FB"/>
        <w:spacing w:before="100" w:after="100"/>
        <w:ind w:left="540" w:right="540"/>
        <w:jc w:val="center"/>
      </w:pPr>
      <w:r>
        <w:rPr>
          <w:rFonts w:ascii="Courier New" w:eastAsia="Courier New" w:hAnsi="Courier New" w:cs="Courier New"/>
          <w:b/>
          <w:bCs/>
          <w:color w:val="1F3864"/>
        </w:rPr>
        <w:t>P_R4 = IB² × R4 = (</w:t>
      </w:r>
      <w:proofErr w:type="gramStart"/>
      <w:r>
        <w:rPr>
          <w:rFonts w:ascii="Courier New" w:eastAsia="Courier New" w:hAnsi="Courier New" w:cs="Courier New"/>
          <w:b/>
          <w:bCs/>
          <w:color w:val="1F3864"/>
        </w:rPr>
        <w:t>0.0083)²</w:t>
      </w:r>
      <w:proofErr w:type="gramEnd"/>
      <w:r>
        <w:rPr>
          <w:rFonts w:ascii="Courier New" w:eastAsia="Courier New" w:hAnsi="Courier New" w:cs="Courier New"/>
          <w:b/>
          <w:bCs/>
          <w:color w:val="1F3864"/>
        </w:rPr>
        <w:t xml:space="preserve"> × 1,000 Ω ≈ 0.0689 W ≈ 68.9 </w:t>
      </w:r>
      <w:proofErr w:type="spellStart"/>
      <w:r>
        <w:rPr>
          <w:rFonts w:ascii="Courier New" w:eastAsia="Courier New" w:hAnsi="Courier New" w:cs="Courier New"/>
          <w:b/>
          <w:bCs/>
          <w:color w:val="1F3864"/>
        </w:rPr>
        <w:t>mW</w:t>
      </w:r>
      <w:proofErr w:type="spellEnd"/>
    </w:p>
    <w:p w14:paraId="5DEE51E6" w14:textId="77777777" w:rsidR="00C44849" w:rsidRDefault="00000000">
      <w:pPr>
        <w:spacing w:before="60" w:after="60"/>
        <w:jc w:val="both"/>
      </w:pPr>
      <w:r>
        <w:rPr>
          <w:color w:val="1A1A1A"/>
        </w:rPr>
        <w:t>Dentro del límite de una resistencia estándar de 1/4 W.</w:t>
      </w:r>
    </w:p>
    <w:p w14:paraId="1AC8DF37" w14:textId="77777777" w:rsidR="00C44849" w:rsidRDefault="00C44849">
      <w:pPr>
        <w:spacing w:before="60" w:after="60"/>
      </w:pPr>
    </w:p>
    <w:p w14:paraId="3FDA883E" w14:textId="77777777" w:rsidR="008B74C7" w:rsidRDefault="008B74C7">
      <w:pPr>
        <w:spacing w:before="60" w:after="60"/>
      </w:pPr>
    </w:p>
    <w:p w14:paraId="29D15C1C" w14:textId="77777777" w:rsidR="008B74C7" w:rsidRDefault="008B74C7">
      <w:pPr>
        <w:spacing w:before="60" w:after="60"/>
      </w:pPr>
    </w:p>
    <w:p w14:paraId="7F26615B" w14:textId="77777777" w:rsidR="008B74C7" w:rsidRDefault="008B74C7">
      <w:pPr>
        <w:spacing w:before="60" w:after="60"/>
      </w:pPr>
    </w:p>
    <w:p w14:paraId="73F1426C" w14:textId="77777777" w:rsidR="008B74C7" w:rsidRDefault="008B74C7">
      <w:pPr>
        <w:spacing w:before="60" w:after="60"/>
      </w:pPr>
    </w:p>
    <w:p w14:paraId="2DB600FD" w14:textId="77777777" w:rsidR="008B74C7" w:rsidRDefault="008B74C7">
      <w:pPr>
        <w:spacing w:before="60" w:after="60"/>
      </w:pPr>
    </w:p>
    <w:p w14:paraId="4456323F" w14:textId="77777777" w:rsidR="008B74C7" w:rsidRDefault="008B74C7">
      <w:pPr>
        <w:spacing w:before="60" w:after="60"/>
      </w:pPr>
    </w:p>
    <w:p w14:paraId="585C462F" w14:textId="77777777" w:rsidR="008B74C7" w:rsidRDefault="008B74C7">
      <w:pPr>
        <w:spacing w:before="60" w:after="60"/>
      </w:pPr>
    </w:p>
    <w:p w14:paraId="1FBBC8AC" w14:textId="77777777" w:rsidR="008B74C7" w:rsidRDefault="008B74C7">
      <w:pPr>
        <w:spacing w:before="60" w:after="60"/>
      </w:pPr>
    </w:p>
    <w:p w14:paraId="77026074" w14:textId="77777777" w:rsidR="008B74C7" w:rsidRDefault="008B74C7">
      <w:pPr>
        <w:spacing w:before="60" w:after="60"/>
      </w:pPr>
    </w:p>
    <w:p w14:paraId="4833C0D1" w14:textId="77777777" w:rsidR="008B74C7" w:rsidRDefault="008B74C7">
      <w:pPr>
        <w:spacing w:before="60" w:after="60"/>
      </w:pPr>
    </w:p>
    <w:p w14:paraId="2BEB878B" w14:textId="77777777" w:rsidR="008B74C7" w:rsidRDefault="008B74C7">
      <w:pPr>
        <w:spacing w:before="60" w:after="60"/>
      </w:pPr>
    </w:p>
    <w:p w14:paraId="272801B8" w14:textId="77777777" w:rsidR="00C44849" w:rsidRDefault="00000000">
      <w:pPr>
        <w:spacing w:before="200" w:after="80"/>
      </w:pPr>
      <w:r>
        <w:rPr>
          <w:b/>
          <w:bCs/>
          <w:color w:val="2E75B6"/>
          <w:sz w:val="24"/>
          <w:szCs w:val="24"/>
        </w:rPr>
        <w:t>8.8 Consumo estimado total del sistema</w:t>
      </w:r>
    </w:p>
    <w:p w14:paraId="44D6C749" w14:textId="77777777" w:rsidR="00C44849" w:rsidRDefault="00000000">
      <w:pPr>
        <w:spacing w:before="60" w:after="60"/>
        <w:jc w:val="both"/>
      </w:pPr>
      <w:r>
        <w:rPr>
          <w:color w:val="1A1A1A"/>
        </w:rPr>
        <w:t>El consumo total de la fuente considera la suma de corrientes de cada etapa:</w:t>
      </w:r>
    </w:p>
    <w:p w14:paraId="7EA81462" w14:textId="77777777" w:rsidR="00C44849" w:rsidRDefault="00000000">
      <w:pPr>
        <w:pStyle w:val="Prrafodelista"/>
        <w:numPr>
          <w:ilvl w:val="0"/>
          <w:numId w:val="2"/>
        </w:numPr>
        <w:spacing w:before="40" w:after="40"/>
      </w:pPr>
      <w:r>
        <w:rPr>
          <w:color w:val="1A1A1A"/>
        </w:rPr>
        <w:t>Corriente de temporización (NE555): ≈ 3 mA (consumo interno del CI)</w:t>
      </w:r>
    </w:p>
    <w:p w14:paraId="1122DDC7" w14:textId="77777777" w:rsidR="00C44849" w:rsidRDefault="00000000">
      <w:pPr>
        <w:pStyle w:val="Prrafodelista"/>
        <w:numPr>
          <w:ilvl w:val="0"/>
          <w:numId w:val="2"/>
        </w:numPr>
        <w:spacing w:before="40" w:after="40"/>
      </w:pPr>
      <w:r>
        <w:rPr>
          <w:color w:val="1A1A1A"/>
        </w:rPr>
        <w:t>Corriente del LED (D3 + R5): ≈ 21.21 mA</w:t>
      </w:r>
    </w:p>
    <w:p w14:paraId="01A2DD9C" w14:textId="77777777" w:rsidR="00C44849" w:rsidRDefault="00000000">
      <w:pPr>
        <w:pStyle w:val="Prrafodelista"/>
        <w:numPr>
          <w:ilvl w:val="0"/>
          <w:numId w:val="2"/>
        </w:numPr>
        <w:spacing w:before="40" w:after="40"/>
      </w:pPr>
      <w:r>
        <w:rPr>
          <w:color w:val="1A1A1A"/>
        </w:rPr>
        <w:t>Corriente de base Q2: ≈ 8.3 mA</w:t>
      </w:r>
    </w:p>
    <w:p w14:paraId="601C53A1" w14:textId="77777777" w:rsidR="00C44849" w:rsidRDefault="00000000">
      <w:pPr>
        <w:pStyle w:val="Prrafodelista"/>
        <w:numPr>
          <w:ilvl w:val="0"/>
          <w:numId w:val="2"/>
        </w:numPr>
        <w:spacing w:before="40" w:after="40"/>
      </w:pPr>
      <w:r>
        <w:rPr>
          <w:color w:val="1A1A1A"/>
        </w:rPr>
        <w:t>Corriente del motor (IC): variable según carga — dependiente del motor</w:t>
      </w:r>
    </w:p>
    <w:p w14:paraId="39C13CE7" w14:textId="77777777" w:rsidR="00C44849" w:rsidRDefault="00C44849">
      <w:pPr>
        <w:spacing w:before="40" w:after="40"/>
      </w:pPr>
    </w:p>
    <w:p w14:paraId="454A410F" w14:textId="2C3B9A8C" w:rsidR="00C44849" w:rsidRDefault="00000000">
      <w:pPr>
        <w:shd w:val="clear" w:color="auto" w:fill="EBF5FB"/>
        <w:spacing w:before="100" w:after="100"/>
        <w:ind w:left="540" w:right="540"/>
        <w:jc w:val="center"/>
        <w:rPr>
          <w:rFonts w:ascii="Courier New" w:eastAsia="Courier New" w:hAnsi="Courier New" w:cs="Courier New"/>
          <w:b/>
          <w:bCs/>
          <w:color w:val="1F3864"/>
        </w:rPr>
      </w:pPr>
      <w:r>
        <w:rPr>
          <w:rFonts w:ascii="Courier New" w:eastAsia="Courier New" w:hAnsi="Courier New" w:cs="Courier New"/>
          <w:b/>
          <w:bCs/>
          <w:color w:val="1F3864"/>
        </w:rPr>
        <w:t xml:space="preserve">I_TOTAL ≈ </w:t>
      </w:r>
      <w:r w:rsidR="00C96583">
        <w:rPr>
          <w:rFonts w:ascii="Courier New" w:eastAsia="Courier New" w:hAnsi="Courier New" w:cs="Courier New"/>
          <w:b/>
          <w:bCs/>
          <w:color w:val="1F3864"/>
        </w:rPr>
        <w:t>3 mA [(21.21 mA + 8.3 mA) * 0.5480] = 19.17 mA</w:t>
      </w:r>
    </w:p>
    <w:p w14:paraId="4CAEBFCE" w14:textId="406A3462" w:rsidR="00C44849" w:rsidRDefault="00000000">
      <w:pPr>
        <w:spacing w:before="60" w:after="60"/>
        <w:jc w:val="both"/>
      </w:pPr>
      <w:r>
        <w:rPr>
          <w:color w:val="1A1A1A"/>
        </w:rPr>
        <w:t>Para una batería de 9 V / 500 mAh y sin considerar la carga del motor, el circuito de control consume aproximadamente 32 mA, lo que permite una operación continua de más de 15 horas solo con el control activo.</w:t>
      </w:r>
    </w:p>
    <w:p w14:paraId="67011621" w14:textId="77777777" w:rsidR="00C44849" w:rsidRDefault="00C44849">
      <w:pPr>
        <w:spacing w:before="60" w:after="60"/>
      </w:pPr>
    </w:p>
    <w:p w14:paraId="2FBAD717" w14:textId="77777777" w:rsidR="00C44849" w:rsidRDefault="00000000">
      <w:pPr>
        <w:pBdr>
          <w:bottom w:val="single" w:sz="8" w:space="4" w:color="2E75B6"/>
        </w:pBdr>
        <w:spacing w:before="300" w:after="120"/>
      </w:pPr>
      <w:r>
        <w:rPr>
          <w:b/>
          <w:bCs/>
          <w:color w:val="1F3864"/>
          <w:sz w:val="30"/>
          <w:szCs w:val="30"/>
        </w:rPr>
        <w:t>9. Análisis teórico vs. resultados de simulación</w:t>
      </w:r>
    </w:p>
    <w:p w14:paraId="2DDA64CC" w14:textId="77777777" w:rsidR="00C44849" w:rsidRDefault="00000000">
      <w:pPr>
        <w:spacing w:before="60" w:after="60"/>
        <w:jc w:val="both"/>
      </w:pPr>
      <w:r>
        <w:rPr>
          <w:color w:val="1A1A1A"/>
        </w:rPr>
        <w:t>La siguiente tabla compara los valores calculados analíticamente con los observados en la simulación del circuito en el software de análisis. Los errores relativos obtenidos son inferiores al 1%, lo que valida la precisión del modelo teórico frente al comportamiento simulado:</w:t>
      </w:r>
    </w:p>
    <w:p w14:paraId="2E59BEFA" w14:textId="77777777" w:rsidR="00C44849" w:rsidRDefault="00C44849">
      <w:pPr>
        <w:spacing w:before="60" w:after="60"/>
      </w:pPr>
    </w:p>
    <w:tbl>
      <w:tblPr>
        <w:tblW w:w="9360" w:type="dxa"/>
        <w:tblInd w:w="-1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7"/>
        <w:gridCol w:w="1985"/>
        <w:gridCol w:w="2507"/>
        <w:gridCol w:w="2361"/>
      </w:tblGrid>
      <w:tr w:rsidR="00C44849" w14:paraId="2C61B730" w14:textId="77777777" w:rsidTr="0093514F">
        <w:trPr>
          <w:tblHeader/>
        </w:trPr>
        <w:tc>
          <w:tcPr>
            <w:tcW w:w="2507"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40040A1" w14:textId="77777777" w:rsidR="00C44849" w:rsidRDefault="00000000" w:rsidP="0093514F">
            <w:pPr>
              <w:jc w:val="center"/>
            </w:pPr>
            <w:r>
              <w:rPr>
                <w:b/>
                <w:bCs/>
                <w:color w:val="FFFFFF"/>
                <w:sz w:val="19"/>
                <w:szCs w:val="19"/>
              </w:rPr>
              <w:t>Parámetro</w:t>
            </w:r>
          </w:p>
        </w:tc>
        <w:tc>
          <w:tcPr>
            <w:tcW w:w="1985"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8BC4916" w14:textId="77777777" w:rsidR="00C44849" w:rsidRDefault="00000000" w:rsidP="0093514F">
            <w:pPr>
              <w:jc w:val="center"/>
            </w:pPr>
            <w:r>
              <w:rPr>
                <w:b/>
                <w:bCs/>
                <w:color w:val="FFFFFF"/>
                <w:sz w:val="19"/>
                <w:szCs w:val="19"/>
              </w:rPr>
              <w:t>Cálculo Teórico (Ideal)</w:t>
            </w:r>
          </w:p>
        </w:tc>
        <w:tc>
          <w:tcPr>
            <w:tcW w:w="2507"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A4CC0B6" w14:textId="77777777" w:rsidR="00C44849" w:rsidRDefault="00000000" w:rsidP="0093514F">
            <w:pPr>
              <w:jc w:val="center"/>
            </w:pPr>
            <w:r>
              <w:rPr>
                <w:b/>
                <w:bCs/>
                <w:color w:val="FFFFFF"/>
                <w:sz w:val="19"/>
                <w:szCs w:val="19"/>
              </w:rPr>
              <w:t>Observación en Simulación (Aprox.)</w:t>
            </w:r>
          </w:p>
        </w:tc>
        <w:tc>
          <w:tcPr>
            <w:tcW w:w="2361"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D89D949" w14:textId="77777777" w:rsidR="00C44849" w:rsidRDefault="00000000" w:rsidP="0093514F">
            <w:pPr>
              <w:jc w:val="center"/>
            </w:pPr>
            <w:r>
              <w:rPr>
                <w:b/>
                <w:bCs/>
                <w:color w:val="FFFFFF"/>
                <w:sz w:val="19"/>
                <w:szCs w:val="19"/>
              </w:rPr>
              <w:t>Error Relativo</w:t>
            </w:r>
          </w:p>
        </w:tc>
      </w:tr>
      <w:tr w:rsidR="00C44849" w14:paraId="46F6E0AA" w14:textId="77777777" w:rsidTr="0093514F">
        <w:tc>
          <w:tcPr>
            <w:tcW w:w="25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BBD750B" w14:textId="77777777" w:rsidR="00C44849" w:rsidRDefault="00000000" w:rsidP="0093514F">
            <w:pPr>
              <w:jc w:val="center"/>
            </w:pPr>
            <w:r>
              <w:rPr>
                <w:color w:val="1A1A1A"/>
                <w:sz w:val="20"/>
                <w:szCs w:val="20"/>
              </w:rPr>
              <w:t>Tiempo en Alto (</w:t>
            </w:r>
            <w:proofErr w:type="spellStart"/>
            <w:r>
              <w:rPr>
                <w:color w:val="1A1A1A"/>
                <w:sz w:val="20"/>
                <w:szCs w:val="20"/>
              </w:rPr>
              <w:t>tON</w:t>
            </w:r>
            <w:proofErr w:type="spellEnd"/>
            <w:r>
              <w:rPr>
                <w:color w:val="1A1A1A"/>
                <w:sz w:val="20"/>
                <w:szCs w:val="20"/>
              </w:rPr>
              <w:t>)</w:t>
            </w:r>
          </w:p>
        </w:tc>
        <w:tc>
          <w:tcPr>
            <w:tcW w:w="198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E400135" w14:textId="77777777" w:rsidR="00C44849" w:rsidRDefault="00000000" w:rsidP="0093514F">
            <w:pPr>
              <w:jc w:val="center"/>
            </w:pPr>
            <w:r>
              <w:rPr>
                <w:color w:val="1A1A1A"/>
                <w:sz w:val="20"/>
                <w:szCs w:val="20"/>
              </w:rPr>
              <w:t>395.01 ms</w:t>
            </w:r>
          </w:p>
        </w:tc>
        <w:tc>
          <w:tcPr>
            <w:tcW w:w="25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87B42C5" w14:textId="77777777" w:rsidR="00C44849" w:rsidRDefault="00000000" w:rsidP="0093514F">
            <w:pPr>
              <w:jc w:val="center"/>
            </w:pPr>
            <w:r>
              <w:rPr>
                <w:color w:val="1A1A1A"/>
                <w:sz w:val="20"/>
                <w:szCs w:val="20"/>
              </w:rPr>
              <w:t>398.20 ms</w:t>
            </w:r>
          </w:p>
        </w:tc>
        <w:tc>
          <w:tcPr>
            <w:tcW w:w="236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BBD446E" w14:textId="5F299151" w:rsidR="00C44849" w:rsidRDefault="00000000" w:rsidP="0093514F">
            <w:pPr>
              <w:jc w:val="center"/>
            </w:pPr>
            <w:r>
              <w:rPr>
                <w:color w:val="1A1A1A"/>
                <w:sz w:val="20"/>
                <w:szCs w:val="20"/>
              </w:rPr>
              <w:t>0.8</w:t>
            </w:r>
            <w:r w:rsidR="0093514F">
              <w:rPr>
                <w:color w:val="1A1A1A"/>
                <w:sz w:val="20"/>
                <w:szCs w:val="20"/>
              </w:rPr>
              <w:t>1</w:t>
            </w:r>
            <w:r>
              <w:rPr>
                <w:color w:val="1A1A1A"/>
                <w:sz w:val="20"/>
                <w:szCs w:val="20"/>
              </w:rPr>
              <w:t xml:space="preserve"> %</w:t>
            </w:r>
          </w:p>
        </w:tc>
      </w:tr>
      <w:tr w:rsidR="00C44849" w14:paraId="6E4B1827" w14:textId="77777777" w:rsidTr="0093514F">
        <w:tc>
          <w:tcPr>
            <w:tcW w:w="2507"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815B626" w14:textId="77777777" w:rsidR="00C44849" w:rsidRDefault="00000000" w:rsidP="0093514F">
            <w:pPr>
              <w:jc w:val="center"/>
            </w:pPr>
            <w:r>
              <w:rPr>
                <w:color w:val="1A1A1A"/>
                <w:sz w:val="20"/>
                <w:szCs w:val="20"/>
              </w:rPr>
              <w:t>Tiempo en Bajo (</w:t>
            </w:r>
            <w:proofErr w:type="spellStart"/>
            <w:r>
              <w:rPr>
                <w:color w:val="1A1A1A"/>
                <w:sz w:val="20"/>
                <w:szCs w:val="20"/>
              </w:rPr>
              <w:t>tOFF</w:t>
            </w:r>
            <w:proofErr w:type="spellEnd"/>
            <w:r>
              <w:rPr>
                <w:color w:val="1A1A1A"/>
                <w:sz w:val="20"/>
                <w:szCs w:val="20"/>
              </w:rPr>
              <w:t>)</w:t>
            </w:r>
          </w:p>
        </w:tc>
        <w:tc>
          <w:tcPr>
            <w:tcW w:w="1985"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3F981DB" w14:textId="77777777" w:rsidR="00C44849" w:rsidRDefault="00000000" w:rsidP="0093514F">
            <w:pPr>
              <w:jc w:val="center"/>
            </w:pPr>
            <w:r>
              <w:rPr>
                <w:color w:val="1A1A1A"/>
                <w:sz w:val="20"/>
                <w:szCs w:val="20"/>
              </w:rPr>
              <w:t>325.71 ms</w:t>
            </w:r>
          </w:p>
        </w:tc>
        <w:tc>
          <w:tcPr>
            <w:tcW w:w="2507"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5F79549" w14:textId="69FD9F86" w:rsidR="00C44849" w:rsidRDefault="00C4466C" w:rsidP="0093514F">
            <w:pPr>
              <w:jc w:val="center"/>
            </w:pPr>
            <w:r>
              <w:rPr>
                <w:color w:val="1A1A1A"/>
                <w:sz w:val="20"/>
                <w:szCs w:val="20"/>
              </w:rPr>
              <w:t>327</w:t>
            </w:r>
            <w:r w:rsidR="00000000">
              <w:rPr>
                <w:color w:val="1A1A1A"/>
                <w:sz w:val="20"/>
                <w:szCs w:val="20"/>
              </w:rPr>
              <w:t>.10 ms</w:t>
            </w:r>
          </w:p>
        </w:tc>
        <w:tc>
          <w:tcPr>
            <w:tcW w:w="2361"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626EC7C" w14:textId="383BCB5F" w:rsidR="00C44849" w:rsidRDefault="00000000" w:rsidP="0093514F">
            <w:pPr>
              <w:jc w:val="center"/>
            </w:pPr>
            <w:r>
              <w:rPr>
                <w:color w:val="1A1A1A"/>
                <w:sz w:val="20"/>
                <w:szCs w:val="20"/>
              </w:rPr>
              <w:t>0.4</w:t>
            </w:r>
            <w:r w:rsidR="0093514F">
              <w:rPr>
                <w:color w:val="1A1A1A"/>
                <w:sz w:val="20"/>
                <w:szCs w:val="20"/>
              </w:rPr>
              <w:t>3</w:t>
            </w:r>
            <w:r>
              <w:rPr>
                <w:color w:val="1A1A1A"/>
                <w:sz w:val="20"/>
                <w:szCs w:val="20"/>
              </w:rPr>
              <w:t xml:space="preserve"> %</w:t>
            </w:r>
          </w:p>
        </w:tc>
      </w:tr>
      <w:tr w:rsidR="00C44849" w14:paraId="41DE069F" w14:textId="77777777" w:rsidTr="0093514F">
        <w:tc>
          <w:tcPr>
            <w:tcW w:w="25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1EA7878" w14:textId="77777777" w:rsidR="00C44849" w:rsidRDefault="00000000" w:rsidP="0093514F">
            <w:pPr>
              <w:jc w:val="center"/>
            </w:pPr>
            <w:r>
              <w:rPr>
                <w:color w:val="1A1A1A"/>
                <w:sz w:val="20"/>
                <w:szCs w:val="20"/>
              </w:rPr>
              <w:t>Período Total (T)</w:t>
            </w:r>
          </w:p>
        </w:tc>
        <w:tc>
          <w:tcPr>
            <w:tcW w:w="198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B1C6771" w14:textId="4079FAEB" w:rsidR="00C44849" w:rsidRDefault="00C4466C" w:rsidP="0093514F">
            <w:pPr>
              <w:jc w:val="center"/>
            </w:pPr>
            <w:r>
              <w:rPr>
                <w:color w:val="1A1A1A"/>
                <w:sz w:val="20"/>
                <w:szCs w:val="20"/>
              </w:rPr>
              <w:t>725.30</w:t>
            </w:r>
            <w:r w:rsidR="00000000">
              <w:rPr>
                <w:color w:val="1A1A1A"/>
                <w:sz w:val="20"/>
                <w:szCs w:val="20"/>
              </w:rPr>
              <w:t xml:space="preserve"> ms</w:t>
            </w:r>
          </w:p>
        </w:tc>
        <w:tc>
          <w:tcPr>
            <w:tcW w:w="25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BB91757" w14:textId="77777777" w:rsidR="00C44849" w:rsidRDefault="00000000" w:rsidP="0093514F">
            <w:pPr>
              <w:jc w:val="center"/>
            </w:pPr>
            <w:r>
              <w:rPr>
                <w:color w:val="1A1A1A"/>
                <w:sz w:val="20"/>
                <w:szCs w:val="20"/>
              </w:rPr>
              <w:t>725.30 ms</w:t>
            </w:r>
          </w:p>
        </w:tc>
        <w:tc>
          <w:tcPr>
            <w:tcW w:w="236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6C154C7" w14:textId="6DC7B728" w:rsidR="00C44849" w:rsidRDefault="00000000" w:rsidP="0093514F">
            <w:pPr>
              <w:jc w:val="center"/>
            </w:pPr>
            <w:r>
              <w:rPr>
                <w:color w:val="1A1A1A"/>
                <w:sz w:val="20"/>
                <w:szCs w:val="20"/>
              </w:rPr>
              <w:t>0.6</w:t>
            </w:r>
            <w:r w:rsidR="0093514F">
              <w:rPr>
                <w:color w:val="1A1A1A"/>
                <w:sz w:val="20"/>
                <w:szCs w:val="20"/>
              </w:rPr>
              <w:t>4</w:t>
            </w:r>
            <w:r>
              <w:rPr>
                <w:color w:val="1A1A1A"/>
                <w:sz w:val="20"/>
                <w:szCs w:val="20"/>
              </w:rPr>
              <w:t xml:space="preserve"> %</w:t>
            </w:r>
          </w:p>
        </w:tc>
      </w:tr>
      <w:tr w:rsidR="00C44849" w14:paraId="1D7D1C35" w14:textId="77777777" w:rsidTr="0093514F">
        <w:tc>
          <w:tcPr>
            <w:tcW w:w="2507"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7DB0E1AB" w14:textId="77777777" w:rsidR="00C44849" w:rsidRDefault="00000000" w:rsidP="0093514F">
            <w:pPr>
              <w:jc w:val="center"/>
            </w:pPr>
            <w:r>
              <w:rPr>
                <w:color w:val="1A1A1A"/>
                <w:sz w:val="20"/>
                <w:szCs w:val="20"/>
              </w:rPr>
              <w:t>Frecuencia (f)</w:t>
            </w:r>
          </w:p>
        </w:tc>
        <w:tc>
          <w:tcPr>
            <w:tcW w:w="1985"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5CE4A25" w14:textId="77777777" w:rsidR="00C44849" w:rsidRDefault="00000000" w:rsidP="0093514F">
            <w:pPr>
              <w:jc w:val="center"/>
            </w:pPr>
            <w:r>
              <w:rPr>
                <w:color w:val="1A1A1A"/>
                <w:sz w:val="20"/>
                <w:szCs w:val="20"/>
              </w:rPr>
              <w:t>1.387 Hz</w:t>
            </w:r>
          </w:p>
        </w:tc>
        <w:tc>
          <w:tcPr>
            <w:tcW w:w="2507"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5FF2C01" w14:textId="77777777" w:rsidR="00C44849" w:rsidRDefault="00000000" w:rsidP="0093514F">
            <w:pPr>
              <w:jc w:val="center"/>
            </w:pPr>
            <w:r>
              <w:rPr>
                <w:color w:val="1A1A1A"/>
                <w:sz w:val="20"/>
                <w:szCs w:val="20"/>
              </w:rPr>
              <w:t>1.378 Hz</w:t>
            </w:r>
          </w:p>
        </w:tc>
        <w:tc>
          <w:tcPr>
            <w:tcW w:w="2361"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394815E7" w14:textId="77777777" w:rsidR="00C44849" w:rsidRDefault="00000000" w:rsidP="0093514F">
            <w:pPr>
              <w:jc w:val="center"/>
            </w:pPr>
            <w:r>
              <w:rPr>
                <w:color w:val="1A1A1A"/>
                <w:sz w:val="20"/>
                <w:szCs w:val="20"/>
              </w:rPr>
              <w:t>0.64 %</w:t>
            </w:r>
          </w:p>
        </w:tc>
      </w:tr>
      <w:tr w:rsidR="00C44849" w14:paraId="209C1E0C" w14:textId="77777777" w:rsidTr="0093514F">
        <w:tc>
          <w:tcPr>
            <w:tcW w:w="25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3AFD633" w14:textId="77777777" w:rsidR="00C44849" w:rsidRDefault="00000000" w:rsidP="0093514F">
            <w:pPr>
              <w:jc w:val="center"/>
            </w:pPr>
            <w:r>
              <w:rPr>
                <w:color w:val="1A1A1A"/>
                <w:sz w:val="20"/>
                <w:szCs w:val="20"/>
              </w:rPr>
              <w:t>Ciclo de Trabajo (D)</w:t>
            </w:r>
          </w:p>
        </w:tc>
        <w:tc>
          <w:tcPr>
            <w:tcW w:w="198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BB93E2A" w14:textId="77777777" w:rsidR="00C44849" w:rsidRDefault="00000000" w:rsidP="0093514F">
            <w:pPr>
              <w:jc w:val="center"/>
            </w:pPr>
            <w:r>
              <w:rPr>
                <w:color w:val="1A1A1A"/>
                <w:sz w:val="20"/>
                <w:szCs w:val="20"/>
              </w:rPr>
              <w:t>54.80 %</w:t>
            </w:r>
          </w:p>
        </w:tc>
        <w:tc>
          <w:tcPr>
            <w:tcW w:w="25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C92B0B8" w14:textId="77777777" w:rsidR="00C44849" w:rsidRDefault="00000000" w:rsidP="0093514F">
            <w:pPr>
              <w:jc w:val="center"/>
            </w:pPr>
            <w:r>
              <w:rPr>
                <w:color w:val="1A1A1A"/>
                <w:sz w:val="20"/>
                <w:szCs w:val="20"/>
              </w:rPr>
              <w:t>54.89 %</w:t>
            </w:r>
          </w:p>
        </w:tc>
        <w:tc>
          <w:tcPr>
            <w:tcW w:w="236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2924634" w14:textId="77777777" w:rsidR="00C44849" w:rsidRDefault="00000000" w:rsidP="0093514F">
            <w:pPr>
              <w:jc w:val="center"/>
            </w:pPr>
            <w:r>
              <w:rPr>
                <w:color w:val="1A1A1A"/>
                <w:sz w:val="20"/>
                <w:szCs w:val="20"/>
              </w:rPr>
              <w:t>0.16 %</w:t>
            </w:r>
          </w:p>
        </w:tc>
      </w:tr>
    </w:tbl>
    <w:p w14:paraId="20396E14" w14:textId="77777777" w:rsidR="00C44849" w:rsidRDefault="00C44849">
      <w:pPr>
        <w:spacing w:before="60" w:after="60"/>
      </w:pPr>
    </w:p>
    <w:p w14:paraId="5640C630" w14:textId="77777777" w:rsidR="00C44849" w:rsidRDefault="00000000">
      <w:pPr>
        <w:spacing w:before="60" w:after="60"/>
        <w:jc w:val="both"/>
      </w:pPr>
      <w:r>
        <w:rPr>
          <w:color w:val="1A1A1A"/>
        </w:rPr>
        <w:t>Los pequeños errores observados son inherentes al modelo de simulación: el software considera las impedancias internas de los componentes, la resistencia de encendido del transistor y las no idealidades de los modelos SPICE de los componentes, factores que el cálculo teórico simplifica. Un error relativo menor al 1% en todos los parámetros confirma la coherencia del diseño.</w:t>
      </w:r>
    </w:p>
    <w:p w14:paraId="0DFFFFE0" w14:textId="77777777" w:rsidR="00C44849" w:rsidRDefault="00C44849">
      <w:pPr>
        <w:spacing w:before="60" w:after="60"/>
      </w:pPr>
    </w:p>
    <w:p w14:paraId="55C79BE6" w14:textId="77777777" w:rsidR="008B74C7" w:rsidRDefault="008B74C7">
      <w:pPr>
        <w:spacing w:before="60" w:after="60"/>
      </w:pPr>
    </w:p>
    <w:p w14:paraId="5C15A466" w14:textId="77777777" w:rsidR="008B74C7" w:rsidRDefault="008B74C7">
      <w:pPr>
        <w:spacing w:before="60" w:after="60"/>
      </w:pPr>
    </w:p>
    <w:p w14:paraId="464B6C6E" w14:textId="77777777" w:rsidR="008B74C7" w:rsidRDefault="008B74C7">
      <w:pPr>
        <w:spacing w:before="60" w:after="60"/>
      </w:pPr>
    </w:p>
    <w:p w14:paraId="437C361C" w14:textId="77777777" w:rsidR="008B74C7" w:rsidRDefault="008B74C7">
      <w:pPr>
        <w:spacing w:before="60" w:after="60"/>
      </w:pPr>
    </w:p>
    <w:p w14:paraId="7328BE39" w14:textId="77777777" w:rsidR="008B74C7" w:rsidRDefault="008B74C7">
      <w:pPr>
        <w:spacing w:before="60" w:after="60"/>
      </w:pPr>
    </w:p>
    <w:p w14:paraId="652C931D" w14:textId="77777777" w:rsidR="008B74C7" w:rsidRDefault="008B74C7">
      <w:pPr>
        <w:spacing w:before="60" w:after="60"/>
      </w:pPr>
    </w:p>
    <w:p w14:paraId="07A8175F" w14:textId="77777777" w:rsidR="008B74C7" w:rsidRDefault="008B74C7">
      <w:pPr>
        <w:spacing w:before="60" w:after="60"/>
      </w:pPr>
    </w:p>
    <w:p w14:paraId="3A3688E4" w14:textId="77777777" w:rsidR="008B74C7" w:rsidRDefault="008B74C7">
      <w:pPr>
        <w:spacing w:before="60" w:after="60"/>
      </w:pPr>
    </w:p>
    <w:p w14:paraId="63E67AFB" w14:textId="77777777" w:rsidR="008B74C7" w:rsidRDefault="008B74C7">
      <w:pPr>
        <w:spacing w:before="60" w:after="60"/>
      </w:pPr>
    </w:p>
    <w:p w14:paraId="4E88F65A" w14:textId="77777777" w:rsidR="008B74C7" w:rsidRDefault="008B74C7">
      <w:pPr>
        <w:spacing w:before="60" w:after="60"/>
      </w:pPr>
    </w:p>
    <w:p w14:paraId="2D9ADD92" w14:textId="77777777" w:rsidR="008B74C7" w:rsidRDefault="008B74C7">
      <w:pPr>
        <w:spacing w:before="60" w:after="60"/>
      </w:pPr>
    </w:p>
    <w:p w14:paraId="3107DF16" w14:textId="77777777" w:rsidR="00C44849" w:rsidRDefault="00000000">
      <w:pPr>
        <w:pBdr>
          <w:bottom w:val="single" w:sz="8" w:space="4" w:color="2E75B6"/>
        </w:pBdr>
        <w:spacing w:before="300" w:after="120"/>
      </w:pPr>
      <w:r>
        <w:rPr>
          <w:b/>
          <w:bCs/>
          <w:color w:val="1F3864"/>
          <w:sz w:val="30"/>
          <w:szCs w:val="30"/>
        </w:rPr>
        <w:t>10. Tabla de mediciones (datos de simulación)</w:t>
      </w:r>
    </w:p>
    <w:p w14:paraId="16061700" w14:textId="77777777" w:rsidR="00C44849" w:rsidRDefault="00000000">
      <w:pPr>
        <w:spacing w:before="60" w:after="60"/>
        <w:jc w:val="both"/>
      </w:pPr>
      <w:r>
        <w:rPr>
          <w:color w:val="1A1A1A"/>
        </w:rPr>
        <w:t>La siguiente tabla recopila las mediciones obtenidas directamente del software de simulación en los nodos y componentes clave del circuito:</w:t>
      </w:r>
    </w:p>
    <w:p w14:paraId="02AD23D6" w14:textId="77777777" w:rsidR="00C44849" w:rsidRDefault="00C4484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400"/>
        <w:gridCol w:w="2160"/>
      </w:tblGrid>
      <w:tr w:rsidR="00C44849" w14:paraId="17696CB9" w14:textId="77777777">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7446B22" w14:textId="77777777" w:rsidR="00C44849" w:rsidRDefault="00000000">
            <w:pPr>
              <w:jc w:val="center"/>
            </w:pPr>
            <w:r>
              <w:rPr>
                <w:b/>
                <w:bCs/>
                <w:color w:val="FFFFFF"/>
                <w:sz w:val="19"/>
                <w:szCs w:val="19"/>
              </w:rPr>
              <w:t>Componente / Nodo</w:t>
            </w:r>
          </w:p>
        </w:tc>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6CEDF82" w14:textId="77777777" w:rsidR="00C44849" w:rsidRDefault="00000000">
            <w:pPr>
              <w:jc w:val="center"/>
            </w:pPr>
            <w:r>
              <w:rPr>
                <w:b/>
                <w:bCs/>
                <w:color w:val="FFFFFF"/>
                <w:sz w:val="19"/>
                <w:szCs w:val="19"/>
              </w:rPr>
              <w:t>Parámetro medido</w:t>
            </w:r>
          </w:p>
        </w:tc>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96134C6" w14:textId="77777777" w:rsidR="00C44849" w:rsidRDefault="00000000">
            <w:pPr>
              <w:jc w:val="center"/>
            </w:pPr>
            <w:r>
              <w:rPr>
                <w:b/>
                <w:bCs/>
                <w:color w:val="FFFFFF"/>
                <w:sz w:val="19"/>
                <w:szCs w:val="19"/>
              </w:rPr>
              <w:t>Valor (Simulado)</w:t>
            </w:r>
          </w:p>
        </w:tc>
        <w:tc>
          <w:tcPr>
            <w:tcW w:w="21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13272C2" w14:textId="77777777" w:rsidR="00C44849" w:rsidRDefault="00000000">
            <w:pPr>
              <w:jc w:val="center"/>
            </w:pPr>
            <w:r>
              <w:rPr>
                <w:b/>
                <w:bCs/>
                <w:color w:val="FFFFFF"/>
                <w:sz w:val="19"/>
                <w:szCs w:val="19"/>
              </w:rPr>
              <w:t>Observaciones</w:t>
            </w:r>
          </w:p>
        </w:tc>
      </w:tr>
      <w:tr w:rsidR="00C44849" w14:paraId="30C27F05"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27CAC6E" w14:textId="77777777" w:rsidR="00C44849" w:rsidRDefault="00000000">
            <w:r>
              <w:rPr>
                <w:b/>
                <w:bCs/>
                <w:color w:val="1A1A1A"/>
                <w:sz w:val="20"/>
                <w:szCs w:val="20"/>
              </w:rPr>
              <w:t>Batería (B2)</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3EFCCC8" w14:textId="77777777" w:rsidR="00C44849" w:rsidRDefault="00000000">
            <w:r>
              <w:rPr>
                <w:color w:val="1A1A1A"/>
                <w:sz w:val="20"/>
                <w:szCs w:val="20"/>
              </w:rPr>
              <w:t>Voltaje en vacío</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18FDFCF" w14:textId="77777777" w:rsidR="00C44849" w:rsidRDefault="00000000">
            <w:pPr>
              <w:jc w:val="center"/>
            </w:pPr>
            <w:r>
              <w:rPr>
                <w:color w:val="1A1A1A"/>
                <w:sz w:val="20"/>
                <w:szCs w:val="20"/>
              </w:rPr>
              <w:t>9.00 V</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789E928" w14:textId="77777777" w:rsidR="00C44849" w:rsidRDefault="00000000">
            <w:r>
              <w:rPr>
                <w:color w:val="1A1A1A"/>
                <w:sz w:val="20"/>
                <w:szCs w:val="20"/>
              </w:rPr>
              <w:t>Sin carga conectada</w:t>
            </w:r>
          </w:p>
        </w:tc>
      </w:tr>
      <w:tr w:rsidR="00C44849" w14:paraId="63D789E5" w14:textId="77777777">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08FB457" w14:textId="77777777" w:rsidR="00C44849" w:rsidRDefault="00000000">
            <w:r>
              <w:rPr>
                <w:b/>
                <w:bCs/>
                <w:color w:val="1A1A1A"/>
                <w:sz w:val="20"/>
                <w:szCs w:val="20"/>
              </w:rPr>
              <w:t>Capacitor (C3)</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4063910" w14:textId="77777777" w:rsidR="00C44849" w:rsidRDefault="00000000">
            <w:r>
              <w:rPr>
                <w:color w:val="1A1A1A"/>
                <w:sz w:val="20"/>
                <w:szCs w:val="20"/>
              </w:rPr>
              <w:t>Voltaje con motor activo (ON)</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DC7CAEA" w14:textId="77777777" w:rsidR="00C44849" w:rsidRDefault="00000000">
            <w:pPr>
              <w:jc w:val="center"/>
            </w:pPr>
            <w:r>
              <w:rPr>
                <w:color w:val="1A1A1A"/>
                <w:sz w:val="20"/>
                <w:szCs w:val="20"/>
              </w:rPr>
              <w:t>≈ 8.50 V</w:t>
            </w:r>
          </w:p>
        </w:tc>
        <w:tc>
          <w:tcPr>
            <w:tcW w:w="2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4C06461" w14:textId="77777777" w:rsidR="00C44849" w:rsidRDefault="00000000">
            <w:r>
              <w:rPr>
                <w:color w:val="1A1A1A"/>
                <w:sz w:val="20"/>
                <w:szCs w:val="20"/>
              </w:rPr>
              <w:t>Caída por corriente de carga</w:t>
            </w:r>
          </w:p>
        </w:tc>
      </w:tr>
      <w:tr w:rsidR="00C44849" w14:paraId="313B89F0"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ED1F9EB" w14:textId="77777777" w:rsidR="00C44849" w:rsidRDefault="00000000">
            <w:r>
              <w:rPr>
                <w:b/>
                <w:bCs/>
                <w:color w:val="1A1A1A"/>
                <w:sz w:val="20"/>
                <w:szCs w:val="20"/>
              </w:rPr>
              <w:t>Pin 3 (U1)</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86DA382" w14:textId="77777777" w:rsidR="00C44849" w:rsidRDefault="00000000">
            <w:r>
              <w:rPr>
                <w:color w:val="1A1A1A"/>
                <w:sz w:val="20"/>
                <w:szCs w:val="20"/>
              </w:rPr>
              <w:t>Voltaje pico — estado alto</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12684B9" w14:textId="77777777" w:rsidR="00C44849" w:rsidRDefault="00000000">
            <w:pPr>
              <w:jc w:val="center"/>
            </w:pPr>
            <w:r>
              <w:rPr>
                <w:color w:val="1A1A1A"/>
                <w:sz w:val="20"/>
                <w:szCs w:val="20"/>
              </w:rPr>
              <w:t>≈ 7.55 V</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DBE8686" w14:textId="77777777" w:rsidR="00C44849" w:rsidRDefault="00000000">
            <w:r>
              <w:rPr>
                <w:color w:val="1A1A1A"/>
                <w:sz w:val="20"/>
                <w:szCs w:val="20"/>
              </w:rPr>
              <w:t>Salida del NE555 en modo astable</w:t>
            </w:r>
          </w:p>
        </w:tc>
      </w:tr>
      <w:tr w:rsidR="00C44849" w14:paraId="3CD2B756" w14:textId="77777777">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4278C0F" w14:textId="77777777" w:rsidR="00C44849" w:rsidRDefault="00000000">
            <w:r>
              <w:rPr>
                <w:b/>
                <w:bCs/>
                <w:color w:val="1A1A1A"/>
                <w:sz w:val="20"/>
                <w:szCs w:val="20"/>
              </w:rPr>
              <w:t>Pin 3 (U1)</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C350D6B" w14:textId="77777777" w:rsidR="00C44849" w:rsidRDefault="00000000">
            <w:r>
              <w:rPr>
                <w:color w:val="1A1A1A"/>
                <w:sz w:val="20"/>
                <w:szCs w:val="20"/>
              </w:rPr>
              <w:t>Frecuencia de pulsos</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A507FE9" w14:textId="77777777" w:rsidR="00C44849" w:rsidRDefault="00000000">
            <w:pPr>
              <w:jc w:val="center"/>
            </w:pPr>
            <w:r>
              <w:rPr>
                <w:color w:val="1A1A1A"/>
                <w:sz w:val="20"/>
                <w:szCs w:val="20"/>
              </w:rPr>
              <w:t>1.37 Hz</w:t>
            </w:r>
          </w:p>
        </w:tc>
        <w:tc>
          <w:tcPr>
            <w:tcW w:w="2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D47F6C5" w14:textId="77777777" w:rsidR="00C44849" w:rsidRDefault="00000000">
            <w:r>
              <w:rPr>
                <w:color w:val="1A1A1A"/>
                <w:sz w:val="20"/>
                <w:szCs w:val="20"/>
              </w:rPr>
              <w:t>Cercana al teórico (1.387 Hz)</w:t>
            </w:r>
          </w:p>
        </w:tc>
      </w:tr>
      <w:tr w:rsidR="00C44849" w14:paraId="2BE282DE"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AD03AED" w14:textId="77777777" w:rsidR="00C44849" w:rsidRDefault="00000000">
            <w:r>
              <w:rPr>
                <w:b/>
                <w:bCs/>
                <w:color w:val="1A1A1A"/>
                <w:sz w:val="20"/>
                <w:szCs w:val="20"/>
              </w:rPr>
              <w:t>LED (D3)</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1718A63" w14:textId="77777777" w:rsidR="00C44849" w:rsidRDefault="00000000">
            <w:r>
              <w:rPr>
                <w:color w:val="1A1A1A"/>
                <w:sz w:val="20"/>
                <w:szCs w:val="20"/>
              </w:rPr>
              <w:t>Corriente de malla</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BD6CE36" w14:textId="4952C642" w:rsidR="00C44849" w:rsidRDefault="00000000">
            <w:pPr>
              <w:jc w:val="center"/>
            </w:pPr>
            <w:r>
              <w:rPr>
                <w:color w:val="1A1A1A"/>
                <w:sz w:val="20"/>
                <w:szCs w:val="20"/>
              </w:rPr>
              <w:t xml:space="preserve">≈ </w:t>
            </w:r>
            <w:r w:rsidR="00AF1439">
              <w:rPr>
                <w:color w:val="1A1A1A"/>
                <w:sz w:val="20"/>
                <w:szCs w:val="20"/>
              </w:rPr>
              <w:t>25</w:t>
            </w:r>
            <w:r>
              <w:rPr>
                <w:color w:val="1A1A1A"/>
                <w:sz w:val="20"/>
                <w:szCs w:val="20"/>
              </w:rPr>
              <w:t xml:space="preserve"> mA</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AB1A3B8" w14:textId="77777777" w:rsidR="00C44849" w:rsidRDefault="00000000">
            <w:r>
              <w:rPr>
                <w:color w:val="1A1A1A"/>
                <w:sz w:val="20"/>
                <w:szCs w:val="20"/>
              </w:rPr>
              <w:t>Dentro del rango seguro (&lt;20mA)</w:t>
            </w:r>
          </w:p>
        </w:tc>
      </w:tr>
      <w:tr w:rsidR="00C44849" w14:paraId="3F6348BD" w14:textId="77777777">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BC33AE4" w14:textId="77777777" w:rsidR="00C44849" w:rsidRDefault="00000000">
            <w:r>
              <w:rPr>
                <w:b/>
                <w:bCs/>
                <w:color w:val="1A1A1A"/>
                <w:sz w:val="20"/>
                <w:szCs w:val="20"/>
              </w:rPr>
              <w:t>Transistor Q2</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BB7182A" w14:textId="77777777" w:rsidR="00C44849" w:rsidRDefault="00000000">
            <w:r>
              <w:rPr>
                <w:color w:val="1A1A1A"/>
                <w:sz w:val="20"/>
                <w:szCs w:val="20"/>
              </w:rPr>
              <w:t>Voltaje base-emisor (VBE)</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A26ED35" w14:textId="77777777" w:rsidR="00C44849" w:rsidRDefault="00000000">
            <w:pPr>
              <w:jc w:val="center"/>
            </w:pPr>
            <w:r>
              <w:rPr>
                <w:color w:val="1A1A1A"/>
                <w:sz w:val="20"/>
                <w:szCs w:val="20"/>
              </w:rPr>
              <w:t>≈ 0.78 V</w:t>
            </w:r>
          </w:p>
        </w:tc>
        <w:tc>
          <w:tcPr>
            <w:tcW w:w="2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266DE1A" w14:textId="77777777" w:rsidR="00C44849" w:rsidRDefault="00000000">
            <w:r>
              <w:rPr>
                <w:color w:val="1A1A1A"/>
                <w:sz w:val="20"/>
                <w:szCs w:val="20"/>
              </w:rPr>
              <w:t>BJT en región de saturación</w:t>
            </w:r>
          </w:p>
        </w:tc>
      </w:tr>
      <w:tr w:rsidR="00C44849" w14:paraId="1FB2F07C"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EEA4477" w14:textId="77777777" w:rsidR="00C44849" w:rsidRDefault="00000000">
            <w:r>
              <w:rPr>
                <w:b/>
                <w:bCs/>
                <w:color w:val="1A1A1A"/>
                <w:sz w:val="20"/>
                <w:szCs w:val="20"/>
              </w:rPr>
              <w:t>Motor (M1 — carga)</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C5176D9" w14:textId="77777777" w:rsidR="00C44849" w:rsidRDefault="00000000">
            <w:r>
              <w:rPr>
                <w:color w:val="1A1A1A"/>
                <w:sz w:val="20"/>
                <w:szCs w:val="20"/>
              </w:rPr>
              <w:t>Corriente de colector (IC)</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C495912" w14:textId="77777777" w:rsidR="00C44849" w:rsidRDefault="00000000">
            <w:pPr>
              <w:jc w:val="center"/>
            </w:pPr>
            <w:proofErr w:type="spellStart"/>
            <w:r>
              <w:rPr>
                <w:color w:val="1A1A1A"/>
                <w:sz w:val="20"/>
                <w:szCs w:val="20"/>
              </w:rPr>
              <w:t>Dep</w:t>
            </w:r>
            <w:proofErr w:type="spellEnd"/>
            <w:r>
              <w:rPr>
                <w:color w:val="1A1A1A"/>
                <w:sz w:val="20"/>
                <w:szCs w:val="20"/>
              </w:rPr>
              <w:t>. del motor</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4EAD324" w14:textId="77777777" w:rsidR="00C44849" w:rsidRDefault="00000000">
            <w:r>
              <w:rPr>
                <w:color w:val="1A1A1A"/>
                <w:sz w:val="20"/>
                <w:szCs w:val="20"/>
              </w:rPr>
              <w:t>Variable según carga mecánica</w:t>
            </w:r>
          </w:p>
        </w:tc>
      </w:tr>
    </w:tbl>
    <w:p w14:paraId="2EC087CF" w14:textId="77777777" w:rsidR="00C44849" w:rsidRDefault="00C44849">
      <w:pPr>
        <w:spacing w:before="60" w:after="60"/>
      </w:pPr>
    </w:p>
    <w:p w14:paraId="2B26E3F8" w14:textId="77777777" w:rsidR="00C44849" w:rsidRDefault="00000000">
      <w:pPr>
        <w:spacing w:before="60" w:after="60"/>
        <w:jc w:val="both"/>
      </w:pPr>
      <w:r>
        <w:rPr>
          <w:color w:val="1A1A1A"/>
        </w:rPr>
        <w:t xml:space="preserve">Nota: La columna 'Valor (Simulado)' será complementada con los valores experimentales reales al momento del montaje físico del prototipo en </w:t>
      </w:r>
      <w:proofErr w:type="spellStart"/>
      <w:r>
        <w:rPr>
          <w:color w:val="1A1A1A"/>
        </w:rPr>
        <w:t>protoboard</w:t>
      </w:r>
      <w:proofErr w:type="spellEnd"/>
      <w:r>
        <w:rPr>
          <w:color w:val="1A1A1A"/>
        </w:rPr>
        <w:t xml:space="preserve"> (Fase 5 del proyecto). La corriente de colector IC del motor quedará definida al conocer las características específicas del motor empleado.</w:t>
      </w:r>
    </w:p>
    <w:p w14:paraId="0E047DC9" w14:textId="77777777" w:rsidR="00C44849" w:rsidRDefault="00C44849">
      <w:pPr>
        <w:spacing w:before="60" w:after="60"/>
      </w:pPr>
    </w:p>
    <w:p w14:paraId="5D5A2F95" w14:textId="77777777" w:rsidR="00C44849" w:rsidRDefault="00000000">
      <w:pPr>
        <w:pBdr>
          <w:bottom w:val="single" w:sz="8" w:space="4" w:color="2E75B6"/>
        </w:pBdr>
        <w:spacing w:before="300" w:after="120"/>
      </w:pPr>
      <w:r>
        <w:rPr>
          <w:b/>
          <w:bCs/>
          <w:color w:val="1F3864"/>
          <w:sz w:val="30"/>
          <w:szCs w:val="30"/>
        </w:rPr>
        <w:t>11. Análisis de resultados</w:t>
      </w:r>
    </w:p>
    <w:p w14:paraId="67E03D5F" w14:textId="77777777" w:rsidR="00C44849" w:rsidRDefault="00000000">
      <w:pPr>
        <w:spacing w:before="200" w:after="80"/>
      </w:pPr>
      <w:r>
        <w:rPr>
          <w:b/>
          <w:bCs/>
          <w:color w:val="2E75B6"/>
          <w:sz w:val="24"/>
          <w:szCs w:val="24"/>
        </w:rPr>
        <w:t>11.1 Validación del oscilador NE555</w:t>
      </w:r>
    </w:p>
    <w:p w14:paraId="209F41FA" w14:textId="2EB29B5C" w:rsidR="00C44849" w:rsidRDefault="00000000">
      <w:pPr>
        <w:spacing w:before="60" w:after="60"/>
        <w:jc w:val="both"/>
      </w:pPr>
      <w:r>
        <w:rPr>
          <w:color w:val="1A1A1A"/>
        </w:rPr>
        <w:t>Los tiempos de activación y desactivación obtenidos en simulación (</w:t>
      </w:r>
      <w:proofErr w:type="spellStart"/>
      <w:r>
        <w:rPr>
          <w:color w:val="1A1A1A"/>
        </w:rPr>
        <w:t>tON</w:t>
      </w:r>
      <w:proofErr w:type="spellEnd"/>
      <w:r>
        <w:rPr>
          <w:color w:val="1A1A1A"/>
        </w:rPr>
        <w:t xml:space="preserve"> = 398.20 ms, </w:t>
      </w:r>
      <w:proofErr w:type="spellStart"/>
      <w:r>
        <w:rPr>
          <w:color w:val="1A1A1A"/>
        </w:rPr>
        <w:t>tOFF</w:t>
      </w:r>
      <w:proofErr w:type="spellEnd"/>
      <w:r>
        <w:rPr>
          <w:color w:val="1A1A1A"/>
        </w:rPr>
        <w:t xml:space="preserve"> = 237.10 ms) muestran una concordancia elevada con los valores teóricos calculados, con errores relativos de </w:t>
      </w:r>
      <w:r w:rsidR="00C4466C">
        <w:rPr>
          <w:color w:val="1A1A1A"/>
        </w:rPr>
        <w:t>27.2</w:t>
      </w:r>
      <w:r>
        <w:rPr>
          <w:color w:val="1A1A1A"/>
        </w:rPr>
        <w:t>% respectivamente. Estos errores son atribuibles a los modelos internos de los componentes en el software de simulación, que incorporan resistencias y capacitancias parásitas no consideradas en el modelo ideal.</w:t>
      </w:r>
    </w:p>
    <w:p w14:paraId="18B2CCD8" w14:textId="77777777" w:rsidR="00C44849" w:rsidRDefault="00C44849">
      <w:pPr>
        <w:spacing w:before="40" w:after="40"/>
      </w:pPr>
    </w:p>
    <w:p w14:paraId="1E6936B7" w14:textId="77777777" w:rsidR="00C44849" w:rsidRDefault="00000000">
      <w:pPr>
        <w:spacing w:before="60" w:after="60"/>
        <w:jc w:val="both"/>
      </w:pPr>
      <w:r>
        <w:rPr>
          <w:color w:val="1A1A1A"/>
        </w:rPr>
        <w:t>La frecuencia de oscilación simulada de 1.378 Hz es prácticamente idéntica a la teórica de 1.387 Hz (error de 0.64%), lo que confirma que la red RC dimensionada produce el patrón de vibración deseado: aproximadamente 1.4 pulsaciones por segundo, perfectamente perceptibles al tacto.</w:t>
      </w:r>
    </w:p>
    <w:p w14:paraId="4564BF74" w14:textId="77777777" w:rsidR="00C44849" w:rsidRDefault="00C44849">
      <w:pPr>
        <w:spacing w:before="60" w:after="60"/>
      </w:pPr>
    </w:p>
    <w:p w14:paraId="25B859F2" w14:textId="77777777" w:rsidR="008B74C7" w:rsidRDefault="008B74C7">
      <w:pPr>
        <w:spacing w:before="60" w:after="60"/>
      </w:pPr>
    </w:p>
    <w:p w14:paraId="628EC122" w14:textId="77777777" w:rsidR="008B74C7" w:rsidRDefault="008B74C7">
      <w:pPr>
        <w:spacing w:before="60" w:after="60"/>
      </w:pPr>
    </w:p>
    <w:p w14:paraId="6056D9A0" w14:textId="77777777" w:rsidR="008B74C7" w:rsidRDefault="008B74C7">
      <w:pPr>
        <w:spacing w:before="60" w:after="60"/>
      </w:pPr>
    </w:p>
    <w:p w14:paraId="1BE1B405" w14:textId="77777777" w:rsidR="008B74C7" w:rsidRDefault="008B74C7">
      <w:pPr>
        <w:spacing w:before="60" w:after="60"/>
      </w:pPr>
    </w:p>
    <w:p w14:paraId="43B3810D" w14:textId="77777777" w:rsidR="008B74C7" w:rsidRDefault="008B74C7">
      <w:pPr>
        <w:spacing w:before="60" w:after="60"/>
      </w:pPr>
    </w:p>
    <w:p w14:paraId="0F370824" w14:textId="77777777" w:rsidR="008B74C7" w:rsidRDefault="008B74C7">
      <w:pPr>
        <w:spacing w:before="60" w:after="60"/>
      </w:pPr>
    </w:p>
    <w:p w14:paraId="4511AF17" w14:textId="77777777" w:rsidR="00C44849" w:rsidRDefault="00000000">
      <w:pPr>
        <w:spacing w:before="200" w:after="80"/>
      </w:pPr>
      <w:r>
        <w:rPr>
          <w:b/>
          <w:bCs/>
          <w:color w:val="2E75B6"/>
          <w:sz w:val="24"/>
          <w:szCs w:val="24"/>
        </w:rPr>
        <w:t>11.2 Comportamiento del transistor Q2</w:t>
      </w:r>
    </w:p>
    <w:p w14:paraId="34719D71" w14:textId="53AD062A" w:rsidR="00C44849" w:rsidRDefault="00000000" w:rsidP="00C4466C">
      <w:pPr>
        <w:spacing w:before="60" w:after="60"/>
        <w:jc w:val="both"/>
      </w:pPr>
      <w:r>
        <w:rPr>
          <w:color w:val="1A1A1A"/>
        </w:rPr>
        <w:t>El voltaje base-emisor medido en simulación (VBE ≈ 0.78 V) es ligeramente superior al valor teórico de 0.7 V. Esta diferencia es típica en transistores BJT de potencia como el TIP31, cuya VBE puede variar entre 0.6 V y 0.85 V dependiendo de la corriente de colector y la temperatura. La corriente de base calculada (8.3 mA) es más que suficiente para garantizar la saturación del transistor con las corrientes de colector esperadas del motor vibrador.</w:t>
      </w:r>
    </w:p>
    <w:p w14:paraId="05B1CA1A" w14:textId="77777777" w:rsidR="00C44849" w:rsidRDefault="00000000">
      <w:pPr>
        <w:spacing w:before="200" w:after="80"/>
      </w:pPr>
      <w:r>
        <w:rPr>
          <w:b/>
          <w:bCs/>
          <w:color w:val="2E75B6"/>
          <w:sz w:val="24"/>
          <w:szCs w:val="24"/>
        </w:rPr>
        <w:t>11.3 Función del circuito de protección</w:t>
      </w:r>
    </w:p>
    <w:p w14:paraId="56E8A842" w14:textId="229BF259" w:rsidR="00C44849" w:rsidRDefault="00000000" w:rsidP="00C4466C">
      <w:pPr>
        <w:spacing w:before="60" w:after="60"/>
        <w:jc w:val="both"/>
      </w:pPr>
      <w:r>
        <w:rPr>
          <w:color w:val="1A1A1A"/>
        </w:rPr>
        <w:t>Los diodos 1N4004 (D2 y D4) cumplen correctamente su función de protección. En simulación se observa que al momento del corte del transistor Q2, la tensión inversa generada por la inductancia del motor es absorbida por D2 (</w:t>
      </w:r>
      <w:proofErr w:type="spellStart"/>
      <w:r>
        <w:rPr>
          <w:color w:val="1A1A1A"/>
        </w:rPr>
        <w:t>flyback</w:t>
      </w:r>
      <w:proofErr w:type="spellEnd"/>
      <w:r>
        <w:rPr>
          <w:color w:val="1A1A1A"/>
        </w:rPr>
        <w:t>), evitando picos de voltaje superiores al VCC en el colector de Q2. Esta protección es crítica para garantizar la vida útil del transistor en condiciones de operación continua.</w:t>
      </w:r>
    </w:p>
    <w:p w14:paraId="368BDFF7" w14:textId="77777777" w:rsidR="00C44849" w:rsidRDefault="00000000">
      <w:pPr>
        <w:spacing w:before="200" w:after="80"/>
      </w:pPr>
      <w:r>
        <w:rPr>
          <w:b/>
          <w:bCs/>
          <w:color w:val="2E75B6"/>
          <w:sz w:val="24"/>
          <w:szCs w:val="24"/>
        </w:rPr>
        <w:t>11.4 Indicación visual</w:t>
      </w:r>
    </w:p>
    <w:p w14:paraId="2F1BE777" w14:textId="77777777" w:rsidR="00C44849" w:rsidRDefault="00000000">
      <w:pPr>
        <w:spacing w:before="60" w:after="60"/>
        <w:jc w:val="both"/>
      </w:pPr>
      <w:r>
        <w:rPr>
          <w:color w:val="1A1A1A"/>
        </w:rPr>
        <w:t xml:space="preserve">La corriente medida en el LED D3 (≈ 16.81 mA en simulación) es inferior al valor teórico de 21.21 </w:t>
      </w:r>
      <w:proofErr w:type="spellStart"/>
      <w:r>
        <w:rPr>
          <w:color w:val="1A1A1A"/>
        </w:rPr>
        <w:t>mA.</w:t>
      </w:r>
      <w:proofErr w:type="spellEnd"/>
      <w:r>
        <w:rPr>
          <w:color w:val="1A1A1A"/>
        </w:rPr>
        <w:t xml:space="preserve"> Esta diferencia se debe a que la salida real del NE555 en estado alto no alcanza exactamente VCC (9 V), sino un valor aproximado de 7.55 V (típico del CI bajo carga), lo que reduce la diferencia de voltaje disponible para el LED y su resistencia, disminuyendo la corriente. En todo caso, 16.81 mA garantiza una luminosidad adecuada del LED y se mantiene dentro del rango seguro de operación.</w:t>
      </w:r>
    </w:p>
    <w:p w14:paraId="5C8B86D0" w14:textId="77777777" w:rsidR="00C44849" w:rsidRDefault="00C44849">
      <w:pPr>
        <w:spacing w:before="60" w:after="60"/>
      </w:pPr>
    </w:p>
    <w:p w14:paraId="6FBFB772" w14:textId="77777777" w:rsidR="00C44849" w:rsidRDefault="00000000">
      <w:pPr>
        <w:pBdr>
          <w:bottom w:val="single" w:sz="8" w:space="4" w:color="2E75B6"/>
        </w:pBdr>
        <w:spacing w:before="300" w:after="120"/>
      </w:pPr>
      <w:r>
        <w:rPr>
          <w:b/>
          <w:bCs/>
          <w:color w:val="1F3864"/>
          <w:sz w:val="30"/>
          <w:szCs w:val="30"/>
        </w:rPr>
        <w:t>12. Conclusiones</w:t>
      </w:r>
    </w:p>
    <w:p w14:paraId="28ED811C" w14:textId="77777777" w:rsidR="00C44849" w:rsidRDefault="00000000" w:rsidP="001A3432">
      <w:pPr>
        <w:pStyle w:val="Prrafodelista"/>
        <w:numPr>
          <w:ilvl w:val="0"/>
          <w:numId w:val="2"/>
        </w:numPr>
        <w:spacing w:before="40" w:after="40"/>
        <w:jc w:val="both"/>
      </w:pPr>
      <w:r>
        <w:rPr>
          <w:color w:val="1A1A1A"/>
        </w:rPr>
        <w:t>El diseño del dispositivo de retroalimentación háptica basado en el NE555 en modo astable es funcional y sus parámetros de operación han sido validados mediante simulación, con errores inferiores al 1% respecto a los valores teóricos calculados.</w:t>
      </w:r>
    </w:p>
    <w:p w14:paraId="3A7EC9D7" w14:textId="77777777" w:rsidR="00C44849" w:rsidRDefault="00000000" w:rsidP="001A3432">
      <w:pPr>
        <w:pStyle w:val="Prrafodelista"/>
        <w:numPr>
          <w:ilvl w:val="0"/>
          <w:numId w:val="2"/>
        </w:numPr>
        <w:spacing w:before="40" w:after="40"/>
        <w:jc w:val="both"/>
      </w:pPr>
      <w:r>
        <w:rPr>
          <w:color w:val="1A1A1A"/>
        </w:rPr>
        <w:t>El oscilador astable genera un patrón de vibración pulsante a 1.387 Hz con un ciclo de trabajo del 54.80%, produciendo una respuesta háptica claramente perceptible al tacto del usuario.</w:t>
      </w:r>
    </w:p>
    <w:p w14:paraId="2D121F90" w14:textId="77777777" w:rsidR="00C44849" w:rsidRDefault="00000000" w:rsidP="001A3432">
      <w:pPr>
        <w:pStyle w:val="Prrafodelista"/>
        <w:numPr>
          <w:ilvl w:val="0"/>
          <w:numId w:val="2"/>
        </w:numPr>
        <w:spacing w:before="40" w:after="40"/>
        <w:jc w:val="both"/>
      </w:pPr>
      <w:r>
        <w:rPr>
          <w:color w:val="1A1A1A"/>
        </w:rPr>
        <w:t>El transistor TIP31 opera correctamente como interruptor de potencia, conmutando el motor vibrador de manera eficiente sin exceder sus límites de corriente o voltaje dentro del rango de operación simulado.</w:t>
      </w:r>
    </w:p>
    <w:p w14:paraId="2B51A4B7" w14:textId="77777777" w:rsidR="00C44849" w:rsidRDefault="00000000" w:rsidP="001A3432">
      <w:pPr>
        <w:pStyle w:val="Prrafodelista"/>
        <w:numPr>
          <w:ilvl w:val="0"/>
          <w:numId w:val="2"/>
        </w:numPr>
        <w:spacing w:before="40" w:after="40"/>
        <w:jc w:val="both"/>
      </w:pPr>
      <w:r>
        <w:rPr>
          <w:color w:val="1A1A1A"/>
        </w:rPr>
        <w:t>La protección mediante diodos 1N4004 es esencial para la integridad del transistor: la supresión de la back-EMF del motor durante el corte previene fallas prematuras del componente.</w:t>
      </w:r>
    </w:p>
    <w:p w14:paraId="7628CC4E" w14:textId="77777777" w:rsidR="00C44849" w:rsidRDefault="00000000" w:rsidP="001A3432">
      <w:pPr>
        <w:pStyle w:val="Prrafodelista"/>
        <w:numPr>
          <w:ilvl w:val="0"/>
          <w:numId w:val="2"/>
        </w:numPr>
        <w:spacing w:before="40" w:after="40"/>
        <w:jc w:val="both"/>
      </w:pPr>
      <w:r>
        <w:rPr>
          <w:color w:val="1A1A1A"/>
        </w:rPr>
        <w:t>La corriente del LED indicador (≈ 16.81 mA simulada) se mantiene dentro del rango seguro de operación, confirmando el correcto dimensionamiento de R5 (330 Ω).</w:t>
      </w:r>
    </w:p>
    <w:p w14:paraId="1632C5A6" w14:textId="77777777" w:rsidR="00C44849" w:rsidRDefault="00000000" w:rsidP="001A3432">
      <w:pPr>
        <w:pStyle w:val="Prrafodelista"/>
        <w:numPr>
          <w:ilvl w:val="0"/>
          <w:numId w:val="2"/>
        </w:numPr>
        <w:spacing w:before="40" w:after="40"/>
        <w:jc w:val="both"/>
      </w:pPr>
      <w:r>
        <w:rPr>
          <w:color w:val="1A1A1A"/>
        </w:rPr>
        <w:t>El consumo total del circuito de control (~32 mA sin motor) permite una operación prolongada con una batería de 9 V estándar, haciendo al dispositivo viable para aplicaciones portátiles.</w:t>
      </w:r>
    </w:p>
    <w:p w14:paraId="34D527C7" w14:textId="77777777" w:rsidR="00C44849" w:rsidRDefault="00000000" w:rsidP="001A3432">
      <w:pPr>
        <w:pStyle w:val="Prrafodelista"/>
        <w:numPr>
          <w:ilvl w:val="0"/>
          <w:numId w:val="2"/>
        </w:numPr>
        <w:spacing w:before="40" w:after="40"/>
        <w:jc w:val="both"/>
      </w:pPr>
      <w:r>
        <w:rPr>
          <w:color w:val="1A1A1A"/>
        </w:rPr>
        <w:t>La comparación teórico-simulación confirma la validez del modelo analítico y establece la base para la siguiente fase de construcción y validación experimental física.</w:t>
      </w:r>
    </w:p>
    <w:p w14:paraId="7063D927" w14:textId="77777777" w:rsidR="00C44849" w:rsidRDefault="00C44849" w:rsidP="001A3432">
      <w:pPr>
        <w:spacing w:before="60" w:after="60"/>
        <w:jc w:val="both"/>
      </w:pPr>
    </w:p>
    <w:p w14:paraId="2EF9EFE0" w14:textId="77777777" w:rsidR="008B74C7" w:rsidRDefault="008B74C7">
      <w:pPr>
        <w:spacing w:before="60" w:after="60"/>
      </w:pPr>
    </w:p>
    <w:p w14:paraId="505C6287" w14:textId="77777777" w:rsidR="008B74C7" w:rsidRDefault="008B74C7">
      <w:pPr>
        <w:spacing w:before="60" w:after="60"/>
      </w:pPr>
    </w:p>
    <w:p w14:paraId="48F43272" w14:textId="77777777" w:rsidR="008B74C7" w:rsidRDefault="008B74C7">
      <w:pPr>
        <w:spacing w:before="60" w:after="60"/>
      </w:pPr>
    </w:p>
    <w:p w14:paraId="480C9925" w14:textId="77777777" w:rsidR="008B74C7" w:rsidRDefault="008B74C7">
      <w:pPr>
        <w:spacing w:before="60" w:after="60"/>
      </w:pPr>
    </w:p>
    <w:p w14:paraId="3474249D" w14:textId="77777777" w:rsidR="00C4466C" w:rsidRDefault="00C4466C">
      <w:pPr>
        <w:spacing w:before="60" w:after="60"/>
      </w:pPr>
    </w:p>
    <w:p w14:paraId="27EDC11A" w14:textId="77777777" w:rsidR="00C4466C" w:rsidRDefault="00C4466C">
      <w:pPr>
        <w:spacing w:before="60" w:after="60"/>
      </w:pPr>
    </w:p>
    <w:p w14:paraId="33DF33D6" w14:textId="77777777" w:rsidR="008B74C7" w:rsidRDefault="008B74C7">
      <w:pPr>
        <w:spacing w:before="60" w:after="60"/>
      </w:pPr>
    </w:p>
    <w:p w14:paraId="418EA188" w14:textId="77777777" w:rsidR="00C44849" w:rsidRDefault="00000000">
      <w:pPr>
        <w:pBdr>
          <w:bottom w:val="single" w:sz="8" w:space="4" w:color="2E75B6"/>
        </w:pBdr>
        <w:spacing w:before="300" w:after="120"/>
      </w:pPr>
      <w:r>
        <w:rPr>
          <w:b/>
          <w:bCs/>
          <w:color w:val="1F3864"/>
          <w:sz w:val="30"/>
          <w:szCs w:val="30"/>
        </w:rPr>
        <w:t>13. Etapas del desarrollo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200"/>
        <w:gridCol w:w="4760"/>
      </w:tblGrid>
      <w:tr w:rsidR="00C44849" w14:paraId="3CF87629" w14:textId="77777777">
        <w:trPr>
          <w:tblHeader/>
        </w:trPr>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7D7BBB2" w14:textId="77777777" w:rsidR="00C44849" w:rsidRDefault="00000000">
            <w:pPr>
              <w:jc w:val="center"/>
            </w:pPr>
            <w:r>
              <w:rPr>
                <w:b/>
                <w:bCs/>
                <w:color w:val="FFFFFF"/>
                <w:sz w:val="19"/>
                <w:szCs w:val="19"/>
              </w:rPr>
              <w:t>Fase</w:t>
            </w:r>
          </w:p>
        </w:tc>
        <w:tc>
          <w:tcPr>
            <w:tcW w:w="3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A48549C" w14:textId="77777777" w:rsidR="00C44849" w:rsidRDefault="00000000">
            <w:pPr>
              <w:jc w:val="center"/>
            </w:pPr>
            <w:r>
              <w:rPr>
                <w:b/>
                <w:bCs/>
                <w:color w:val="FFFFFF"/>
                <w:sz w:val="19"/>
                <w:szCs w:val="19"/>
              </w:rPr>
              <w:t>Etapa</w:t>
            </w:r>
          </w:p>
        </w:tc>
        <w:tc>
          <w:tcPr>
            <w:tcW w:w="47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3E2C04F" w14:textId="77777777" w:rsidR="00C44849" w:rsidRDefault="00000000">
            <w:pPr>
              <w:jc w:val="center"/>
            </w:pPr>
            <w:r>
              <w:rPr>
                <w:b/>
                <w:bCs/>
                <w:color w:val="FFFFFF"/>
                <w:sz w:val="19"/>
                <w:szCs w:val="19"/>
              </w:rPr>
              <w:t>Descripción / Entregable</w:t>
            </w:r>
          </w:p>
        </w:tc>
      </w:tr>
      <w:tr w:rsidR="00C44849" w14:paraId="13CECE0A"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2D9C61B" w14:textId="77777777" w:rsidR="00C44849" w:rsidRDefault="00000000">
            <w:pPr>
              <w:jc w:val="center"/>
            </w:pPr>
            <w:r>
              <w:rPr>
                <w:b/>
                <w:bCs/>
                <w:color w:val="1A1A1A"/>
                <w:sz w:val="20"/>
                <w:szCs w:val="20"/>
              </w:rPr>
              <w:t>Fase 1</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791D107" w14:textId="77777777" w:rsidR="00C44849" w:rsidRDefault="00000000">
            <w:r>
              <w:rPr>
                <w:b/>
                <w:bCs/>
                <w:color w:val="1A1A1A"/>
                <w:sz w:val="20"/>
                <w:szCs w:val="20"/>
              </w:rPr>
              <w:t>Investigación</w:t>
            </w:r>
          </w:p>
        </w:tc>
        <w:tc>
          <w:tcPr>
            <w:tcW w:w="4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00CBD81" w14:textId="77777777" w:rsidR="00C44849" w:rsidRDefault="00000000">
            <w:r>
              <w:rPr>
                <w:color w:val="1A1A1A"/>
                <w:sz w:val="20"/>
                <w:szCs w:val="20"/>
              </w:rPr>
              <w:t xml:space="preserve">Revisión de </w:t>
            </w:r>
            <w:proofErr w:type="spellStart"/>
            <w:r>
              <w:rPr>
                <w:color w:val="1A1A1A"/>
                <w:sz w:val="20"/>
                <w:szCs w:val="20"/>
              </w:rPr>
              <w:t>datasheets</w:t>
            </w:r>
            <w:proofErr w:type="spellEnd"/>
            <w:r>
              <w:rPr>
                <w:color w:val="1A1A1A"/>
                <w:sz w:val="20"/>
                <w:szCs w:val="20"/>
              </w:rPr>
              <w:t>: NE555, TIP31, 1N4004. Estudio de circuitos astables y control de motores DC con BJT.</w:t>
            </w:r>
          </w:p>
        </w:tc>
      </w:tr>
      <w:tr w:rsidR="00C44849" w14:paraId="5E6F4E20" w14:textId="77777777">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FC316BE" w14:textId="77777777" w:rsidR="00C44849" w:rsidRDefault="00000000">
            <w:pPr>
              <w:jc w:val="center"/>
            </w:pPr>
            <w:r>
              <w:rPr>
                <w:b/>
                <w:bCs/>
                <w:color w:val="1A1A1A"/>
                <w:sz w:val="20"/>
                <w:szCs w:val="20"/>
              </w:rPr>
              <w:t>Fase 2</w:t>
            </w:r>
          </w:p>
        </w:tc>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A4C714E" w14:textId="77777777" w:rsidR="00C44849" w:rsidRDefault="00000000">
            <w:r>
              <w:rPr>
                <w:b/>
                <w:bCs/>
                <w:color w:val="1A1A1A"/>
                <w:sz w:val="20"/>
                <w:szCs w:val="20"/>
              </w:rPr>
              <w:t>Diseño</w:t>
            </w:r>
          </w:p>
        </w:tc>
        <w:tc>
          <w:tcPr>
            <w:tcW w:w="4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1A3A7F5" w14:textId="77777777" w:rsidR="00C44849" w:rsidRDefault="00000000">
            <w:r>
              <w:rPr>
                <w:color w:val="1A1A1A"/>
                <w:sz w:val="20"/>
                <w:szCs w:val="20"/>
              </w:rPr>
              <w:t>Diagrama de bloques del sistema, esquemático del circuito y elaboración de la lista de materiales (BOM).</w:t>
            </w:r>
          </w:p>
        </w:tc>
      </w:tr>
      <w:tr w:rsidR="00C44849" w14:paraId="728837F2"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F14FF95" w14:textId="77777777" w:rsidR="00C44849" w:rsidRDefault="00000000">
            <w:pPr>
              <w:jc w:val="center"/>
            </w:pPr>
            <w:r>
              <w:rPr>
                <w:b/>
                <w:bCs/>
                <w:color w:val="1A1A1A"/>
                <w:sz w:val="20"/>
                <w:szCs w:val="20"/>
              </w:rPr>
              <w:t>Fase 3</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9DEECB" w14:textId="77777777" w:rsidR="00C44849" w:rsidRDefault="00000000">
            <w:r>
              <w:rPr>
                <w:b/>
                <w:bCs/>
                <w:color w:val="1A1A1A"/>
                <w:sz w:val="20"/>
                <w:szCs w:val="20"/>
              </w:rPr>
              <w:t>Cálculos</w:t>
            </w:r>
          </w:p>
        </w:tc>
        <w:tc>
          <w:tcPr>
            <w:tcW w:w="4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CDE985F" w14:textId="77777777" w:rsidR="00C44849" w:rsidRDefault="00000000">
            <w:r>
              <w:rPr>
                <w:color w:val="1A1A1A"/>
                <w:sz w:val="20"/>
                <w:szCs w:val="20"/>
              </w:rPr>
              <w:t>Memoria de cálculo teórico: tiempos RC, frecuencia, corriente LED, corriente de base y potencia disipada.</w:t>
            </w:r>
          </w:p>
        </w:tc>
      </w:tr>
      <w:tr w:rsidR="00C44849" w14:paraId="11D03A9C" w14:textId="77777777">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ED72B08" w14:textId="77777777" w:rsidR="00C44849" w:rsidRDefault="00000000">
            <w:pPr>
              <w:jc w:val="center"/>
            </w:pPr>
            <w:r>
              <w:rPr>
                <w:b/>
                <w:bCs/>
                <w:color w:val="1A1A1A"/>
                <w:sz w:val="20"/>
                <w:szCs w:val="20"/>
              </w:rPr>
              <w:t>Fase 4</w:t>
            </w:r>
          </w:p>
        </w:tc>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F9AD64E" w14:textId="77777777" w:rsidR="00C44849" w:rsidRDefault="00000000">
            <w:r>
              <w:rPr>
                <w:b/>
                <w:bCs/>
                <w:color w:val="1A1A1A"/>
                <w:sz w:val="20"/>
                <w:szCs w:val="20"/>
              </w:rPr>
              <w:t>Simulación</w:t>
            </w:r>
          </w:p>
        </w:tc>
        <w:tc>
          <w:tcPr>
            <w:tcW w:w="4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21C46AE" w14:textId="77777777" w:rsidR="00C44849" w:rsidRDefault="00000000">
            <w:r>
              <w:rPr>
                <w:color w:val="1A1A1A"/>
                <w:sz w:val="20"/>
                <w:szCs w:val="20"/>
              </w:rPr>
              <w:t xml:space="preserve">Montaje y validación en software (Proteus / </w:t>
            </w:r>
            <w:proofErr w:type="spellStart"/>
            <w:r>
              <w:rPr>
                <w:color w:val="1A1A1A"/>
                <w:sz w:val="20"/>
                <w:szCs w:val="20"/>
              </w:rPr>
              <w:t>Multisim</w:t>
            </w:r>
            <w:proofErr w:type="spellEnd"/>
            <w:r>
              <w:rPr>
                <w:color w:val="1A1A1A"/>
                <w:sz w:val="20"/>
                <w:szCs w:val="20"/>
              </w:rPr>
              <w:t>). Captura de formas de onda y medición de parámetros.</w:t>
            </w:r>
          </w:p>
        </w:tc>
      </w:tr>
      <w:tr w:rsidR="00C44849" w14:paraId="289874D8"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C652B64" w14:textId="77777777" w:rsidR="00C44849" w:rsidRDefault="00000000">
            <w:pPr>
              <w:jc w:val="center"/>
            </w:pPr>
            <w:r>
              <w:rPr>
                <w:b/>
                <w:bCs/>
                <w:color w:val="1A1A1A"/>
                <w:sz w:val="20"/>
                <w:szCs w:val="20"/>
              </w:rPr>
              <w:t>Fase 5</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03E9F6D" w14:textId="77777777" w:rsidR="00C44849" w:rsidRDefault="00000000">
            <w:r>
              <w:rPr>
                <w:b/>
                <w:bCs/>
                <w:color w:val="1A1A1A"/>
                <w:sz w:val="20"/>
                <w:szCs w:val="20"/>
              </w:rPr>
              <w:t>Construcción</w:t>
            </w:r>
          </w:p>
        </w:tc>
        <w:tc>
          <w:tcPr>
            <w:tcW w:w="4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D76FB6E" w14:textId="77777777" w:rsidR="00C44849" w:rsidRDefault="00000000">
            <w:r>
              <w:rPr>
                <w:color w:val="1A1A1A"/>
                <w:sz w:val="20"/>
                <w:szCs w:val="20"/>
              </w:rPr>
              <w:t xml:space="preserve">Montaje físico en </w:t>
            </w:r>
            <w:proofErr w:type="spellStart"/>
            <w:r>
              <w:rPr>
                <w:color w:val="1A1A1A"/>
                <w:sz w:val="20"/>
                <w:szCs w:val="20"/>
              </w:rPr>
              <w:t>protoboard</w:t>
            </w:r>
            <w:proofErr w:type="spellEnd"/>
            <w:r>
              <w:rPr>
                <w:color w:val="1A1A1A"/>
                <w:sz w:val="20"/>
                <w:szCs w:val="20"/>
              </w:rPr>
              <w:t>. (Pendiente — no aplica en esta entrega de simulación.)</w:t>
            </w:r>
          </w:p>
        </w:tc>
      </w:tr>
      <w:tr w:rsidR="00C44849" w14:paraId="56940377" w14:textId="77777777">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BC739B0" w14:textId="77777777" w:rsidR="00C44849" w:rsidRDefault="00000000">
            <w:pPr>
              <w:jc w:val="center"/>
            </w:pPr>
            <w:r>
              <w:rPr>
                <w:b/>
                <w:bCs/>
                <w:color w:val="1A1A1A"/>
                <w:sz w:val="20"/>
                <w:szCs w:val="20"/>
              </w:rPr>
              <w:t>Fase 6</w:t>
            </w:r>
          </w:p>
        </w:tc>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4FD101F" w14:textId="77777777" w:rsidR="00C44849" w:rsidRDefault="00000000">
            <w:r>
              <w:rPr>
                <w:b/>
                <w:bCs/>
                <w:color w:val="1A1A1A"/>
                <w:sz w:val="20"/>
                <w:szCs w:val="20"/>
              </w:rPr>
              <w:t>Validación experimental</w:t>
            </w:r>
          </w:p>
        </w:tc>
        <w:tc>
          <w:tcPr>
            <w:tcW w:w="4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B60406B" w14:textId="77777777" w:rsidR="00C44849" w:rsidRDefault="00000000">
            <w:r>
              <w:rPr>
                <w:color w:val="1A1A1A"/>
                <w:sz w:val="20"/>
                <w:szCs w:val="20"/>
              </w:rPr>
              <w:t>Comparación de resultados teóricos vs. simulados. (Datos físicos pendientes.)</w:t>
            </w:r>
          </w:p>
        </w:tc>
      </w:tr>
    </w:tbl>
    <w:p w14:paraId="0755C7B9" w14:textId="77777777" w:rsidR="00C44849" w:rsidRDefault="00C44849">
      <w:pPr>
        <w:spacing w:before="60" w:after="60"/>
      </w:pPr>
    </w:p>
    <w:p w14:paraId="74457CC0" w14:textId="77777777" w:rsidR="00A751D7" w:rsidRDefault="00A751D7">
      <w:pPr>
        <w:spacing w:before="60" w:after="60"/>
      </w:pPr>
    </w:p>
    <w:p w14:paraId="46EFF863" w14:textId="77777777" w:rsidR="00A751D7" w:rsidRDefault="00A751D7">
      <w:pPr>
        <w:spacing w:before="60" w:after="60"/>
      </w:pPr>
    </w:p>
    <w:p w14:paraId="735A2B27" w14:textId="77777777" w:rsidR="00A751D7" w:rsidRDefault="00A751D7">
      <w:pPr>
        <w:spacing w:before="60" w:after="60"/>
      </w:pPr>
    </w:p>
    <w:p w14:paraId="757D0A08" w14:textId="77777777" w:rsidR="00A751D7" w:rsidRDefault="00A751D7">
      <w:pPr>
        <w:spacing w:before="60" w:after="60"/>
      </w:pPr>
    </w:p>
    <w:p w14:paraId="0F495122" w14:textId="77777777" w:rsidR="00A751D7" w:rsidRDefault="00A751D7">
      <w:pPr>
        <w:spacing w:before="60" w:after="60"/>
      </w:pPr>
    </w:p>
    <w:p w14:paraId="263F81E3" w14:textId="77777777" w:rsidR="00A751D7" w:rsidRDefault="00A751D7">
      <w:pPr>
        <w:spacing w:before="60" w:after="60"/>
      </w:pPr>
    </w:p>
    <w:p w14:paraId="1574FBD1" w14:textId="77777777" w:rsidR="00A751D7" w:rsidRDefault="00A751D7">
      <w:pPr>
        <w:spacing w:before="60" w:after="60"/>
      </w:pPr>
    </w:p>
    <w:p w14:paraId="012500E2" w14:textId="77777777" w:rsidR="00A751D7" w:rsidRDefault="00A751D7">
      <w:pPr>
        <w:spacing w:before="60" w:after="60"/>
      </w:pPr>
    </w:p>
    <w:p w14:paraId="1B1C7264" w14:textId="77777777" w:rsidR="00A751D7" w:rsidRDefault="00A751D7">
      <w:pPr>
        <w:spacing w:before="60" w:after="60"/>
      </w:pPr>
    </w:p>
    <w:p w14:paraId="6905584E" w14:textId="77777777" w:rsidR="00A751D7" w:rsidRDefault="00A751D7">
      <w:pPr>
        <w:spacing w:before="60" w:after="60"/>
      </w:pPr>
    </w:p>
    <w:p w14:paraId="2896839F" w14:textId="77777777" w:rsidR="00A751D7" w:rsidRDefault="00A751D7">
      <w:pPr>
        <w:spacing w:before="60" w:after="60"/>
      </w:pPr>
    </w:p>
    <w:p w14:paraId="1FD27E9B" w14:textId="77777777" w:rsidR="00A751D7" w:rsidRDefault="00A751D7">
      <w:pPr>
        <w:spacing w:before="60" w:after="60"/>
      </w:pPr>
    </w:p>
    <w:p w14:paraId="35C7489E" w14:textId="77777777" w:rsidR="00A751D7" w:rsidRDefault="00A751D7">
      <w:pPr>
        <w:spacing w:before="60" w:after="60"/>
      </w:pPr>
    </w:p>
    <w:p w14:paraId="745DD054" w14:textId="77777777" w:rsidR="00A751D7" w:rsidRDefault="00A751D7">
      <w:pPr>
        <w:spacing w:before="60" w:after="60"/>
      </w:pPr>
    </w:p>
    <w:p w14:paraId="1132241C" w14:textId="77777777" w:rsidR="00A751D7" w:rsidRDefault="00A751D7">
      <w:pPr>
        <w:spacing w:before="60" w:after="60"/>
      </w:pPr>
    </w:p>
    <w:p w14:paraId="54053DCB" w14:textId="77777777" w:rsidR="00A751D7" w:rsidRDefault="00A751D7">
      <w:pPr>
        <w:spacing w:before="60" w:after="60"/>
      </w:pPr>
    </w:p>
    <w:p w14:paraId="41530A3D" w14:textId="77777777" w:rsidR="00A751D7" w:rsidRDefault="00A751D7">
      <w:pPr>
        <w:spacing w:before="60" w:after="60"/>
      </w:pPr>
    </w:p>
    <w:p w14:paraId="44FC8A0B" w14:textId="77777777" w:rsidR="00A751D7" w:rsidRDefault="00A751D7">
      <w:pPr>
        <w:spacing w:before="60" w:after="60"/>
      </w:pPr>
    </w:p>
    <w:p w14:paraId="2672D791" w14:textId="77777777" w:rsidR="00A751D7" w:rsidRDefault="00A751D7">
      <w:pPr>
        <w:spacing w:before="60" w:after="60"/>
      </w:pPr>
    </w:p>
    <w:p w14:paraId="760D807B" w14:textId="77777777" w:rsidR="00A751D7" w:rsidRDefault="00A751D7">
      <w:pPr>
        <w:spacing w:before="60" w:after="60"/>
      </w:pPr>
    </w:p>
    <w:p w14:paraId="486627DE" w14:textId="77777777" w:rsidR="00A751D7" w:rsidRDefault="00A751D7">
      <w:pPr>
        <w:spacing w:before="60" w:after="60"/>
      </w:pPr>
    </w:p>
    <w:p w14:paraId="31E37499" w14:textId="77777777" w:rsidR="00A751D7" w:rsidRDefault="00A751D7">
      <w:pPr>
        <w:spacing w:before="60" w:after="60"/>
      </w:pPr>
    </w:p>
    <w:p w14:paraId="67FAC145" w14:textId="77777777" w:rsidR="00A751D7" w:rsidRDefault="00A751D7">
      <w:pPr>
        <w:spacing w:before="60" w:after="60"/>
      </w:pPr>
    </w:p>
    <w:p w14:paraId="2B256066" w14:textId="77777777" w:rsidR="00A751D7" w:rsidRDefault="00A751D7">
      <w:pPr>
        <w:spacing w:before="60" w:after="60"/>
      </w:pPr>
    </w:p>
    <w:p w14:paraId="00DBAF5F" w14:textId="77777777" w:rsidR="00C44849" w:rsidRDefault="00000000">
      <w:pPr>
        <w:pBdr>
          <w:bottom w:val="single" w:sz="8" w:space="4" w:color="2E75B6"/>
        </w:pBdr>
        <w:spacing w:before="300" w:after="120"/>
      </w:pPr>
      <w:r>
        <w:rPr>
          <w:b/>
          <w:bCs/>
          <w:color w:val="1F3864"/>
          <w:sz w:val="30"/>
          <w:szCs w:val="30"/>
        </w:rPr>
        <w:t>14. Evidencias de simulación</w:t>
      </w:r>
    </w:p>
    <w:p w14:paraId="06E3749B" w14:textId="77777777" w:rsidR="00C44849" w:rsidRDefault="00000000">
      <w:pPr>
        <w:spacing w:before="60" w:after="60"/>
        <w:jc w:val="both"/>
      </w:pPr>
      <w:r>
        <w:rPr>
          <w:color w:val="1A1A1A"/>
        </w:rPr>
        <w:t>La siguiente tabla está destinada a registrar todas las evidencias gráficas y de video obtenidas durante la fase de simulación. Adjuntar las capturas de pantalla correspondientes en el documento final:</w:t>
      </w:r>
    </w:p>
    <w:p w14:paraId="5EFD0E6A" w14:textId="77777777" w:rsidR="00C44849" w:rsidRDefault="00C44849">
      <w:pPr>
        <w:spacing w:before="60" w:after="60"/>
      </w:pPr>
    </w:p>
    <w:tbl>
      <w:tblPr>
        <w:tblW w:w="94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635"/>
        <w:gridCol w:w="4962"/>
      </w:tblGrid>
      <w:tr w:rsidR="008B74C7" w14:paraId="4770908A" w14:textId="77777777" w:rsidTr="00BA223B">
        <w:trPr>
          <w:tblHeader/>
        </w:trPr>
        <w:tc>
          <w:tcPr>
            <w:tcW w:w="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D1ECF04" w14:textId="77777777" w:rsidR="008B74C7" w:rsidRDefault="008B74C7">
            <w:pPr>
              <w:jc w:val="center"/>
            </w:pPr>
            <w:r>
              <w:rPr>
                <w:b/>
                <w:bCs/>
                <w:color w:val="FFFFFF"/>
                <w:sz w:val="19"/>
                <w:szCs w:val="19"/>
              </w:rPr>
              <w:t>No.</w:t>
            </w:r>
          </w:p>
        </w:tc>
        <w:tc>
          <w:tcPr>
            <w:tcW w:w="3635"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1F887CD" w14:textId="77777777" w:rsidR="008B74C7" w:rsidRDefault="008B74C7">
            <w:pPr>
              <w:jc w:val="center"/>
            </w:pPr>
            <w:r>
              <w:rPr>
                <w:b/>
                <w:bCs/>
                <w:color w:val="FFFFFF"/>
                <w:sz w:val="19"/>
                <w:szCs w:val="19"/>
              </w:rPr>
              <w:t>Título / Descripción de la evidencia</w:t>
            </w:r>
          </w:p>
        </w:tc>
        <w:tc>
          <w:tcPr>
            <w:tcW w:w="4962"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67E718F" w14:textId="77777777" w:rsidR="008B74C7" w:rsidRDefault="008B74C7">
            <w:pPr>
              <w:jc w:val="center"/>
            </w:pPr>
            <w:r>
              <w:rPr>
                <w:b/>
                <w:bCs/>
                <w:color w:val="FFFFFF"/>
                <w:sz w:val="19"/>
                <w:szCs w:val="19"/>
              </w:rPr>
              <w:t>Tipo</w:t>
            </w:r>
          </w:p>
        </w:tc>
      </w:tr>
      <w:tr w:rsidR="008B74C7" w14:paraId="1C5A7EBE" w14:textId="77777777" w:rsidTr="00BA223B">
        <w:tc>
          <w:tcPr>
            <w:tcW w:w="9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254DD9AD" w14:textId="153C08AE" w:rsidR="008B74C7" w:rsidRDefault="001A3432">
            <w:pPr>
              <w:jc w:val="center"/>
            </w:pPr>
            <w:r>
              <w:t>1</w:t>
            </w:r>
          </w:p>
        </w:tc>
        <w:tc>
          <w:tcPr>
            <w:tcW w:w="3635"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36A498FD" w14:textId="77777777" w:rsidR="008B74C7" w:rsidRDefault="008B74C7">
            <w:r>
              <w:rPr>
                <w:color w:val="1A1A1A"/>
                <w:sz w:val="20"/>
                <w:szCs w:val="20"/>
              </w:rPr>
              <w:t>Captura de simulación — osciloscopio virtual (</w:t>
            </w:r>
            <w:proofErr w:type="spellStart"/>
            <w:r>
              <w:rPr>
                <w:color w:val="1A1A1A"/>
                <w:sz w:val="20"/>
                <w:szCs w:val="20"/>
              </w:rPr>
              <w:t>tON</w:t>
            </w:r>
            <w:proofErr w:type="spellEnd"/>
            <w:r>
              <w:rPr>
                <w:color w:val="1A1A1A"/>
                <w:sz w:val="20"/>
                <w:szCs w:val="20"/>
              </w:rPr>
              <w:t xml:space="preserve"> / </w:t>
            </w:r>
            <w:proofErr w:type="spellStart"/>
            <w:r>
              <w:rPr>
                <w:color w:val="1A1A1A"/>
                <w:sz w:val="20"/>
                <w:szCs w:val="20"/>
              </w:rPr>
              <w:t>tOFF</w:t>
            </w:r>
            <w:proofErr w:type="spellEnd"/>
            <w:r>
              <w:rPr>
                <w:color w:val="1A1A1A"/>
                <w:sz w:val="20"/>
                <w:szCs w:val="20"/>
              </w:rPr>
              <w:t>)</w:t>
            </w:r>
          </w:p>
        </w:tc>
        <w:tc>
          <w:tcPr>
            <w:tcW w:w="4962"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638E0543" w14:textId="47B78185" w:rsidR="008B74C7" w:rsidRDefault="001A3432" w:rsidP="00A751D7">
            <w:pPr>
              <w:jc w:val="center"/>
            </w:pPr>
            <w:r>
              <w:rPr>
                <w:noProof/>
                <w:color w:val="1A1A1A"/>
                <w:sz w:val="20"/>
                <w:szCs w:val="20"/>
              </w:rPr>
              <w:drawing>
                <wp:inline distT="0" distB="0" distL="0" distR="0" wp14:anchorId="511E670A" wp14:editId="349F39AA">
                  <wp:extent cx="1983240" cy="1188720"/>
                  <wp:effectExtent l="0" t="0" r="0" b="0"/>
                  <wp:docPr id="115685781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001102" cy="1199426"/>
                          </a:xfrm>
                          <a:prstGeom prst="rect">
                            <a:avLst/>
                          </a:prstGeom>
                          <a:noFill/>
                        </pic:spPr>
                      </pic:pic>
                    </a:graphicData>
                  </a:graphic>
                </wp:inline>
              </w:drawing>
            </w:r>
          </w:p>
        </w:tc>
      </w:tr>
      <w:tr w:rsidR="008B74C7" w14:paraId="320CDD64" w14:textId="77777777" w:rsidTr="00BA223B">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6BCF01A" w14:textId="3046A0A1" w:rsidR="008B74C7" w:rsidRDefault="001A3432">
            <w:pPr>
              <w:jc w:val="center"/>
            </w:pPr>
            <w:r>
              <w:t>2</w:t>
            </w:r>
          </w:p>
        </w:tc>
        <w:tc>
          <w:tcPr>
            <w:tcW w:w="363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953EE50" w14:textId="77777777" w:rsidR="008B74C7" w:rsidRDefault="008B74C7">
            <w:r>
              <w:rPr>
                <w:color w:val="1A1A1A"/>
                <w:sz w:val="20"/>
                <w:szCs w:val="20"/>
              </w:rPr>
              <w:t>Captura de simulación — circuito completo montado</w:t>
            </w:r>
          </w:p>
        </w:tc>
        <w:tc>
          <w:tcPr>
            <w:tcW w:w="496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EA36E0" w14:textId="677FD280" w:rsidR="008B74C7" w:rsidRDefault="001A3432" w:rsidP="00A751D7">
            <w:pPr>
              <w:jc w:val="center"/>
            </w:pPr>
            <w:r>
              <w:rPr>
                <w:noProof/>
              </w:rPr>
              <w:drawing>
                <wp:inline distT="0" distB="0" distL="0" distR="0" wp14:anchorId="2DBB6B11" wp14:editId="695673A4">
                  <wp:extent cx="1931670" cy="1087393"/>
                  <wp:effectExtent l="0" t="0" r="0" b="0"/>
                  <wp:docPr id="5752135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82840" cy="1116198"/>
                          </a:xfrm>
                          <a:prstGeom prst="rect">
                            <a:avLst/>
                          </a:prstGeom>
                          <a:noFill/>
                          <a:ln>
                            <a:noFill/>
                          </a:ln>
                        </pic:spPr>
                      </pic:pic>
                    </a:graphicData>
                  </a:graphic>
                </wp:inline>
              </w:drawing>
            </w:r>
          </w:p>
        </w:tc>
      </w:tr>
      <w:tr w:rsidR="008B74C7" w14:paraId="08632DF7" w14:textId="77777777" w:rsidTr="00BA223B">
        <w:tc>
          <w:tcPr>
            <w:tcW w:w="9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32961880" w14:textId="5B8C0FFC" w:rsidR="008B74C7" w:rsidRDefault="001A3432">
            <w:pPr>
              <w:jc w:val="center"/>
            </w:pPr>
            <w:r>
              <w:t>3</w:t>
            </w:r>
          </w:p>
        </w:tc>
        <w:tc>
          <w:tcPr>
            <w:tcW w:w="3635"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336B1CE" w14:textId="77777777" w:rsidR="008B74C7" w:rsidRDefault="008B74C7">
            <w:r>
              <w:rPr>
                <w:color w:val="1A1A1A"/>
                <w:sz w:val="20"/>
                <w:szCs w:val="20"/>
              </w:rPr>
              <w:t>Medición de frecuencia en simulación</w:t>
            </w:r>
          </w:p>
        </w:tc>
        <w:tc>
          <w:tcPr>
            <w:tcW w:w="4962"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244FF45E" w14:textId="25B58B1A" w:rsidR="008B74C7" w:rsidRDefault="001A3432" w:rsidP="00A751D7">
            <w:pPr>
              <w:jc w:val="center"/>
            </w:pPr>
            <w:r>
              <w:rPr>
                <w:noProof/>
              </w:rPr>
              <w:drawing>
                <wp:inline distT="0" distB="0" distL="0" distR="0" wp14:anchorId="1C9F89AE" wp14:editId="30B6A14A">
                  <wp:extent cx="1925843" cy="1083863"/>
                  <wp:effectExtent l="0" t="0" r="0" b="2540"/>
                  <wp:docPr id="89868101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71488" cy="1109552"/>
                          </a:xfrm>
                          <a:prstGeom prst="rect">
                            <a:avLst/>
                          </a:prstGeom>
                          <a:noFill/>
                        </pic:spPr>
                      </pic:pic>
                    </a:graphicData>
                  </a:graphic>
                </wp:inline>
              </w:drawing>
            </w:r>
          </w:p>
        </w:tc>
      </w:tr>
      <w:tr w:rsidR="008B74C7" w14:paraId="569BFE5C" w14:textId="77777777" w:rsidTr="00BA223B">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FE72123" w14:textId="7CBA0AE3" w:rsidR="008B74C7" w:rsidRDefault="001A3432">
            <w:pPr>
              <w:jc w:val="center"/>
            </w:pPr>
            <w:r>
              <w:t>4</w:t>
            </w:r>
          </w:p>
        </w:tc>
        <w:tc>
          <w:tcPr>
            <w:tcW w:w="363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0EF35B3" w14:textId="77777777" w:rsidR="008B74C7" w:rsidRDefault="008B74C7">
            <w:r>
              <w:rPr>
                <w:color w:val="1A1A1A"/>
                <w:sz w:val="20"/>
                <w:szCs w:val="20"/>
              </w:rPr>
              <w:t>Diagrama esquemático del circuito</w:t>
            </w:r>
          </w:p>
        </w:tc>
        <w:tc>
          <w:tcPr>
            <w:tcW w:w="496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3EBE2C7" w14:textId="2EDF65E7" w:rsidR="008B74C7" w:rsidRDefault="00A751D7" w:rsidP="00A751D7">
            <w:pPr>
              <w:jc w:val="center"/>
            </w:pPr>
            <w:r>
              <w:rPr>
                <w:noProof/>
              </w:rPr>
              <w:drawing>
                <wp:inline distT="0" distB="0" distL="0" distR="0" wp14:anchorId="7F793C88" wp14:editId="348A178F">
                  <wp:extent cx="1963420" cy="1113194"/>
                  <wp:effectExtent l="0" t="0" r="0" b="0"/>
                  <wp:docPr id="133975382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04579" cy="1136530"/>
                          </a:xfrm>
                          <a:prstGeom prst="rect">
                            <a:avLst/>
                          </a:prstGeom>
                          <a:noFill/>
                        </pic:spPr>
                      </pic:pic>
                    </a:graphicData>
                  </a:graphic>
                </wp:inline>
              </w:drawing>
            </w:r>
          </w:p>
        </w:tc>
      </w:tr>
      <w:tr w:rsidR="008B74C7" w14:paraId="0943115F" w14:textId="77777777" w:rsidTr="00BA223B">
        <w:tc>
          <w:tcPr>
            <w:tcW w:w="9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3979F301" w14:textId="323E4BC4" w:rsidR="008B74C7" w:rsidRDefault="001A3432">
            <w:pPr>
              <w:jc w:val="center"/>
            </w:pPr>
            <w:r>
              <w:t>5</w:t>
            </w:r>
          </w:p>
        </w:tc>
        <w:tc>
          <w:tcPr>
            <w:tcW w:w="3635"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66C3034" w14:textId="77777777" w:rsidR="008B74C7" w:rsidRDefault="008B74C7">
            <w:r>
              <w:rPr>
                <w:color w:val="1A1A1A"/>
                <w:sz w:val="20"/>
                <w:szCs w:val="20"/>
              </w:rPr>
              <w:t>Video demostrativo (3–5 min) — funcionamiento simulado</w:t>
            </w:r>
          </w:p>
        </w:tc>
        <w:tc>
          <w:tcPr>
            <w:tcW w:w="4962"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F81EF44" w14:textId="71F4928A" w:rsidR="008B74C7" w:rsidRDefault="00BA223B" w:rsidP="00BA223B">
            <w:pPr>
              <w:jc w:val="center"/>
            </w:pPr>
            <w:hyperlink r:id="rId11" w:history="1">
              <w:r w:rsidRPr="00BA223B">
                <w:rPr>
                  <w:rStyle w:val="Hipervnculo"/>
                  <w:sz w:val="20"/>
                  <w:szCs w:val="20"/>
                </w:rPr>
                <w:t>Link al video</w:t>
              </w:r>
            </w:hyperlink>
          </w:p>
        </w:tc>
      </w:tr>
    </w:tbl>
    <w:p w14:paraId="42DFF9A0" w14:textId="77777777" w:rsidR="00C44849" w:rsidRDefault="00C44849">
      <w:pPr>
        <w:spacing w:before="60" w:after="60"/>
      </w:pPr>
    </w:p>
    <w:p w14:paraId="035CAB63" w14:textId="77777777" w:rsidR="00A751D7" w:rsidRDefault="00A751D7">
      <w:pPr>
        <w:spacing w:before="60" w:after="60"/>
      </w:pPr>
    </w:p>
    <w:p w14:paraId="2DE303CF" w14:textId="77777777" w:rsidR="00A751D7" w:rsidRDefault="00A751D7">
      <w:pPr>
        <w:spacing w:before="60" w:after="60"/>
      </w:pPr>
    </w:p>
    <w:p w14:paraId="5A02B583" w14:textId="77777777" w:rsidR="00A751D7" w:rsidRDefault="00A751D7">
      <w:pPr>
        <w:spacing w:before="60" w:after="60"/>
      </w:pPr>
    </w:p>
    <w:p w14:paraId="7FC78FCD" w14:textId="77777777" w:rsidR="00A751D7" w:rsidRDefault="00A751D7">
      <w:pPr>
        <w:spacing w:before="60" w:after="60"/>
      </w:pPr>
    </w:p>
    <w:p w14:paraId="4F98293C" w14:textId="77777777" w:rsidR="00A751D7" w:rsidRDefault="00A751D7">
      <w:pPr>
        <w:spacing w:before="60" w:after="60"/>
      </w:pPr>
    </w:p>
    <w:p w14:paraId="1ACCF5A0" w14:textId="77777777" w:rsidR="00A751D7" w:rsidRDefault="00A751D7">
      <w:pPr>
        <w:spacing w:before="60" w:after="60"/>
      </w:pPr>
    </w:p>
    <w:p w14:paraId="0F6541F5" w14:textId="77777777" w:rsidR="00A751D7" w:rsidRDefault="00A751D7">
      <w:pPr>
        <w:spacing w:before="60" w:after="60"/>
      </w:pPr>
    </w:p>
    <w:p w14:paraId="126BC30A" w14:textId="77777777" w:rsidR="00A751D7" w:rsidRDefault="00A751D7">
      <w:pPr>
        <w:spacing w:before="60" w:after="60"/>
      </w:pPr>
    </w:p>
    <w:p w14:paraId="2370AC2E" w14:textId="77777777" w:rsidR="001A3432" w:rsidRDefault="001A3432">
      <w:pPr>
        <w:spacing w:before="60" w:after="60"/>
      </w:pPr>
    </w:p>
    <w:p w14:paraId="2578594D" w14:textId="77777777" w:rsidR="00C44849" w:rsidRDefault="00000000">
      <w:pPr>
        <w:pBdr>
          <w:bottom w:val="single" w:sz="8" w:space="4" w:color="2E75B6"/>
        </w:pBdr>
        <w:spacing w:before="300" w:after="120"/>
      </w:pPr>
      <w:r>
        <w:rPr>
          <w:b/>
          <w:bCs/>
          <w:color w:val="1F3864"/>
          <w:sz w:val="30"/>
          <w:szCs w:val="30"/>
        </w:rPr>
        <w:t>15. Referencias</w:t>
      </w:r>
    </w:p>
    <w:p w14:paraId="1506A136" w14:textId="77777777" w:rsidR="00C44849" w:rsidRDefault="00000000">
      <w:pPr>
        <w:spacing w:before="60" w:after="60"/>
        <w:jc w:val="both"/>
      </w:pPr>
      <w:r>
        <w:rPr>
          <w:color w:val="1A1A1A"/>
        </w:rPr>
        <w:t>Formato IEEE:</w:t>
      </w:r>
    </w:p>
    <w:p w14:paraId="3A635DF9" w14:textId="77777777" w:rsidR="00C44849" w:rsidRDefault="00C44849">
      <w:pPr>
        <w:spacing w:before="40" w:after="40"/>
      </w:pPr>
    </w:p>
    <w:p w14:paraId="1118ECA1" w14:textId="77777777" w:rsidR="00C44849" w:rsidRDefault="00000000">
      <w:pPr>
        <w:spacing w:before="60" w:after="60"/>
        <w:jc w:val="both"/>
      </w:pPr>
      <w:r>
        <w:rPr>
          <w:color w:val="1A1A1A"/>
        </w:rPr>
        <w:t xml:space="preserve">[1] Texas Instruments, 'LM555 Timer </w:t>
      </w:r>
      <w:proofErr w:type="spellStart"/>
      <w:r>
        <w:rPr>
          <w:color w:val="1A1A1A"/>
        </w:rPr>
        <w:t>Datasheet</w:t>
      </w:r>
      <w:proofErr w:type="spellEnd"/>
      <w:r>
        <w:rPr>
          <w:color w:val="1A1A1A"/>
        </w:rPr>
        <w:t xml:space="preserve"> (Rev. E),' Texas Instruments Inc., Dallas, TX, EE. UU., Feb. 2015. [En línea]. Disponible en: https://www.ti.com/lit/ds/symlink/lm555.pdf</w:t>
      </w:r>
    </w:p>
    <w:p w14:paraId="043AA7CC" w14:textId="77777777" w:rsidR="00C44849" w:rsidRDefault="00C44849">
      <w:pPr>
        <w:spacing w:before="40" w:after="40"/>
      </w:pPr>
    </w:p>
    <w:p w14:paraId="5943DF47" w14:textId="77777777" w:rsidR="00C44849" w:rsidRDefault="00000000">
      <w:pPr>
        <w:spacing w:before="60" w:after="60"/>
        <w:jc w:val="both"/>
      </w:pPr>
      <w:r>
        <w:rPr>
          <w:color w:val="1A1A1A"/>
        </w:rPr>
        <w:t xml:space="preserve">[2] </w:t>
      </w:r>
      <w:proofErr w:type="spellStart"/>
      <w:r>
        <w:rPr>
          <w:color w:val="1A1A1A"/>
        </w:rPr>
        <w:t>STMicroelectronics</w:t>
      </w:r>
      <w:proofErr w:type="spellEnd"/>
      <w:r>
        <w:rPr>
          <w:color w:val="1A1A1A"/>
        </w:rPr>
        <w:t xml:space="preserve">, 'TIP31A / TIP31C — NPN </w:t>
      </w:r>
      <w:proofErr w:type="spellStart"/>
      <w:r>
        <w:rPr>
          <w:color w:val="1A1A1A"/>
        </w:rPr>
        <w:t>Epitaxial</w:t>
      </w:r>
      <w:proofErr w:type="spellEnd"/>
      <w:r>
        <w:rPr>
          <w:color w:val="1A1A1A"/>
        </w:rPr>
        <w:t xml:space="preserve"> Silicon Transistor </w:t>
      </w:r>
      <w:proofErr w:type="spellStart"/>
      <w:r>
        <w:rPr>
          <w:color w:val="1A1A1A"/>
        </w:rPr>
        <w:t>Datasheet</w:t>
      </w:r>
      <w:proofErr w:type="spellEnd"/>
      <w:r>
        <w:rPr>
          <w:color w:val="1A1A1A"/>
        </w:rPr>
        <w:t xml:space="preserve">,' </w:t>
      </w:r>
      <w:proofErr w:type="spellStart"/>
      <w:r>
        <w:rPr>
          <w:color w:val="1A1A1A"/>
        </w:rPr>
        <w:t>STMicroelectronics</w:t>
      </w:r>
      <w:proofErr w:type="spellEnd"/>
      <w:r>
        <w:rPr>
          <w:color w:val="1A1A1A"/>
        </w:rPr>
        <w:t>, Ginebra, Suiza, Feb. 2004.</w:t>
      </w:r>
    </w:p>
    <w:p w14:paraId="1BD97A0A" w14:textId="77777777" w:rsidR="00C44849" w:rsidRDefault="00C44849">
      <w:pPr>
        <w:spacing w:before="40" w:after="40"/>
      </w:pPr>
    </w:p>
    <w:p w14:paraId="012BA3E9" w14:textId="3AA654C8" w:rsidR="00C44849" w:rsidRDefault="00000000">
      <w:pPr>
        <w:spacing w:before="60" w:after="60"/>
        <w:jc w:val="both"/>
      </w:pPr>
      <w:r>
        <w:rPr>
          <w:color w:val="1A1A1A"/>
        </w:rPr>
        <w:t xml:space="preserve">[3] </w:t>
      </w:r>
      <w:proofErr w:type="spellStart"/>
      <w:r>
        <w:rPr>
          <w:color w:val="1A1A1A"/>
        </w:rPr>
        <w:t>Vishay</w:t>
      </w:r>
      <w:proofErr w:type="spellEnd"/>
      <w:r>
        <w:rPr>
          <w:color w:val="1A1A1A"/>
        </w:rPr>
        <w:t xml:space="preserve"> </w:t>
      </w:r>
      <w:proofErr w:type="spellStart"/>
      <w:r>
        <w:rPr>
          <w:color w:val="1A1A1A"/>
        </w:rPr>
        <w:t>Semiconductors</w:t>
      </w:r>
      <w:proofErr w:type="spellEnd"/>
      <w:r>
        <w:rPr>
          <w:color w:val="1A1A1A"/>
        </w:rPr>
        <w:t>, '1N400</w:t>
      </w:r>
      <w:r w:rsidR="00AF1439">
        <w:rPr>
          <w:color w:val="1A1A1A"/>
        </w:rPr>
        <w:t>4</w:t>
      </w:r>
      <w:r>
        <w:rPr>
          <w:color w:val="1A1A1A"/>
        </w:rPr>
        <w:t xml:space="preserve"> – 1N4007 General Purpose </w:t>
      </w:r>
      <w:proofErr w:type="spellStart"/>
      <w:r>
        <w:rPr>
          <w:color w:val="1A1A1A"/>
        </w:rPr>
        <w:t>Rectifiers</w:t>
      </w:r>
      <w:proofErr w:type="spellEnd"/>
      <w:r>
        <w:rPr>
          <w:color w:val="1A1A1A"/>
        </w:rPr>
        <w:t xml:space="preserve"> </w:t>
      </w:r>
      <w:proofErr w:type="spellStart"/>
      <w:r>
        <w:rPr>
          <w:color w:val="1A1A1A"/>
        </w:rPr>
        <w:t>Datasheet</w:t>
      </w:r>
      <w:proofErr w:type="spellEnd"/>
      <w:r>
        <w:rPr>
          <w:color w:val="1A1A1A"/>
        </w:rPr>
        <w:t xml:space="preserve">,' </w:t>
      </w:r>
      <w:proofErr w:type="spellStart"/>
      <w:r>
        <w:rPr>
          <w:color w:val="1A1A1A"/>
        </w:rPr>
        <w:t>Vishay</w:t>
      </w:r>
      <w:proofErr w:type="spellEnd"/>
      <w:r>
        <w:rPr>
          <w:color w:val="1A1A1A"/>
        </w:rPr>
        <w:t xml:space="preserve"> </w:t>
      </w:r>
      <w:proofErr w:type="spellStart"/>
      <w:r>
        <w:rPr>
          <w:color w:val="1A1A1A"/>
        </w:rPr>
        <w:t>Intertechnology</w:t>
      </w:r>
      <w:proofErr w:type="spellEnd"/>
      <w:r>
        <w:rPr>
          <w:color w:val="1A1A1A"/>
        </w:rPr>
        <w:t xml:space="preserve"> Inc., Malvern, PA, EE. UU., </w:t>
      </w:r>
      <w:proofErr w:type="gramStart"/>
      <w:r>
        <w:rPr>
          <w:color w:val="1A1A1A"/>
        </w:rPr>
        <w:t>Jun.</w:t>
      </w:r>
      <w:proofErr w:type="gramEnd"/>
      <w:r>
        <w:rPr>
          <w:color w:val="1A1A1A"/>
        </w:rPr>
        <w:t xml:space="preserve"> 2010.</w:t>
      </w:r>
    </w:p>
    <w:p w14:paraId="023BBFB2" w14:textId="77777777" w:rsidR="00C44849" w:rsidRDefault="00C44849">
      <w:pPr>
        <w:spacing w:before="40" w:after="40"/>
      </w:pPr>
    </w:p>
    <w:p w14:paraId="4935BCEC" w14:textId="77777777" w:rsidR="00C44849" w:rsidRDefault="00000000">
      <w:pPr>
        <w:spacing w:before="60" w:after="60"/>
        <w:jc w:val="both"/>
      </w:pPr>
      <w:r>
        <w:rPr>
          <w:color w:val="1A1A1A"/>
        </w:rPr>
        <w:t xml:space="preserve">[4] R. L. </w:t>
      </w:r>
      <w:proofErr w:type="spellStart"/>
      <w:r>
        <w:rPr>
          <w:color w:val="1A1A1A"/>
        </w:rPr>
        <w:t>Boylestad</w:t>
      </w:r>
      <w:proofErr w:type="spellEnd"/>
      <w:r>
        <w:rPr>
          <w:color w:val="1A1A1A"/>
        </w:rPr>
        <w:t xml:space="preserve"> y L. Nashelsky, Electrónica: Teoría de Circuitos y Dispositivos Electrónicos, 10.ª ed. México: Pearson Educación, 2009.</w:t>
      </w:r>
    </w:p>
    <w:p w14:paraId="2D9D83FC" w14:textId="77777777" w:rsidR="00C44849" w:rsidRDefault="00C44849">
      <w:pPr>
        <w:spacing w:before="40" w:after="40"/>
      </w:pPr>
    </w:p>
    <w:p w14:paraId="0EDD2867" w14:textId="77777777" w:rsidR="00C44849" w:rsidRDefault="00000000">
      <w:pPr>
        <w:spacing w:before="60" w:after="60"/>
        <w:jc w:val="both"/>
      </w:pPr>
      <w:r>
        <w:rPr>
          <w:color w:val="1A1A1A"/>
        </w:rPr>
        <w:t xml:space="preserve">[5] P. Horowitz y W. Hill, The Art </w:t>
      </w:r>
      <w:proofErr w:type="spellStart"/>
      <w:r>
        <w:rPr>
          <w:color w:val="1A1A1A"/>
        </w:rPr>
        <w:t>of</w:t>
      </w:r>
      <w:proofErr w:type="spellEnd"/>
      <w:r>
        <w:rPr>
          <w:color w:val="1A1A1A"/>
        </w:rPr>
        <w:t xml:space="preserve"> </w:t>
      </w:r>
      <w:proofErr w:type="spellStart"/>
      <w:r>
        <w:rPr>
          <w:color w:val="1A1A1A"/>
        </w:rPr>
        <w:t>Electronics</w:t>
      </w:r>
      <w:proofErr w:type="spellEnd"/>
      <w:r>
        <w:rPr>
          <w:color w:val="1A1A1A"/>
        </w:rPr>
        <w:t xml:space="preserve">, 3.ª ed. Cambridge, Reino Unido: Cambridge </w:t>
      </w:r>
      <w:proofErr w:type="spellStart"/>
      <w:r>
        <w:rPr>
          <w:color w:val="1A1A1A"/>
        </w:rPr>
        <w:t>University</w:t>
      </w:r>
      <w:proofErr w:type="spellEnd"/>
      <w:r>
        <w:rPr>
          <w:color w:val="1A1A1A"/>
        </w:rPr>
        <w:t xml:space="preserve"> Press, 2015.</w:t>
      </w:r>
    </w:p>
    <w:p w14:paraId="5563A054" w14:textId="77777777" w:rsidR="00C44849" w:rsidRDefault="00C44849">
      <w:pPr>
        <w:spacing w:before="40" w:after="40"/>
      </w:pPr>
    </w:p>
    <w:p w14:paraId="6A0A9719" w14:textId="77777777" w:rsidR="00C44849" w:rsidRDefault="00000000">
      <w:pPr>
        <w:spacing w:before="60" w:after="60"/>
        <w:jc w:val="both"/>
      </w:pPr>
      <w:r>
        <w:rPr>
          <w:color w:val="1A1A1A"/>
        </w:rPr>
        <w:t xml:space="preserve">[6] Forrest M. Mims III, Timer, </w:t>
      </w:r>
      <w:proofErr w:type="spellStart"/>
      <w:r>
        <w:rPr>
          <w:color w:val="1A1A1A"/>
        </w:rPr>
        <w:t>Op</w:t>
      </w:r>
      <w:proofErr w:type="spellEnd"/>
      <w:r>
        <w:rPr>
          <w:color w:val="1A1A1A"/>
        </w:rPr>
        <w:t xml:space="preserve"> Amp, and </w:t>
      </w:r>
      <w:proofErr w:type="spellStart"/>
      <w:r>
        <w:rPr>
          <w:color w:val="1A1A1A"/>
        </w:rPr>
        <w:t>Optoelectronic</w:t>
      </w:r>
      <w:proofErr w:type="spellEnd"/>
      <w:r>
        <w:rPr>
          <w:color w:val="1A1A1A"/>
        </w:rPr>
        <w:t xml:space="preserve"> </w:t>
      </w:r>
      <w:proofErr w:type="spellStart"/>
      <w:r>
        <w:rPr>
          <w:color w:val="1A1A1A"/>
        </w:rPr>
        <w:t>Circuits</w:t>
      </w:r>
      <w:proofErr w:type="spellEnd"/>
      <w:r>
        <w:rPr>
          <w:color w:val="1A1A1A"/>
        </w:rPr>
        <w:t xml:space="preserve"> and </w:t>
      </w:r>
      <w:proofErr w:type="spellStart"/>
      <w:r>
        <w:rPr>
          <w:color w:val="1A1A1A"/>
        </w:rPr>
        <w:t>Projects</w:t>
      </w:r>
      <w:proofErr w:type="spellEnd"/>
      <w:r>
        <w:rPr>
          <w:color w:val="1A1A1A"/>
        </w:rPr>
        <w:t>. Master Publishing, 2004.</w:t>
      </w:r>
    </w:p>
    <w:sectPr w:rsidR="00C44849">
      <w:headerReference w:type="default" r:id="rId12"/>
      <w:footerReference w:type="default" r:id="rId13"/>
      <w:pgSz w:w="12240" w:h="15840"/>
      <w:pgMar w:top="1080" w:right="108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DC5D16" w14:textId="77777777" w:rsidR="00622FBA" w:rsidRDefault="00622FBA">
      <w:r>
        <w:separator/>
      </w:r>
    </w:p>
  </w:endnote>
  <w:endnote w:type="continuationSeparator" w:id="0">
    <w:p w14:paraId="348FD193" w14:textId="77777777" w:rsidR="00622FBA" w:rsidRDefault="00622F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B267A" w14:textId="77777777" w:rsidR="00C44849" w:rsidRDefault="00000000">
    <w:pPr>
      <w:pBdr>
        <w:top w:val="single" w:sz="6" w:space="4" w:color="2E75B6"/>
      </w:pBdr>
      <w:tabs>
        <w:tab w:val="right" w:pos="9360"/>
      </w:tabs>
      <w:spacing w:before="80"/>
    </w:pPr>
    <w:r>
      <w:rPr>
        <w:color w:val="888888"/>
        <w:sz w:val="16"/>
        <w:szCs w:val="16"/>
      </w:rPr>
      <w:t>Análisis de Circuitos Eléctricos — Simulación</w:t>
    </w:r>
    <w:r>
      <w:rPr>
        <w:color w:val="888888"/>
        <w:sz w:val="16"/>
        <w:szCs w:val="16"/>
      </w:rPr>
      <w:tab/>
      <w:t xml:space="preserve">Pág. </w:t>
    </w:r>
    <w:r>
      <w:rPr>
        <w:color w:val="2E75B6"/>
        <w:sz w:val="16"/>
        <w:szCs w:val="16"/>
      </w:rPr>
      <w:fldChar w:fldCharType="begin"/>
    </w:r>
    <w:r>
      <w:rPr>
        <w:color w:val="2E75B6"/>
        <w:sz w:val="16"/>
        <w:szCs w:val="16"/>
      </w:rPr>
      <w:instrText>PAGE</w:instrText>
    </w:r>
    <w:r>
      <w:rPr>
        <w:color w:val="2E75B6"/>
        <w:sz w:val="16"/>
        <w:szCs w:val="16"/>
      </w:rPr>
      <w:fldChar w:fldCharType="separate"/>
    </w:r>
    <w:r w:rsidR="008B74C7">
      <w:rPr>
        <w:noProof/>
        <w:color w:val="2E75B6"/>
        <w:sz w:val="16"/>
        <w:szCs w:val="16"/>
      </w:rPr>
      <w:t>1</w:t>
    </w:r>
    <w:r>
      <w:rPr>
        <w:color w:val="2E75B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273F5C" w14:textId="77777777" w:rsidR="00622FBA" w:rsidRDefault="00622FBA">
      <w:r>
        <w:separator/>
      </w:r>
    </w:p>
  </w:footnote>
  <w:footnote w:type="continuationSeparator" w:id="0">
    <w:p w14:paraId="439F6F1D" w14:textId="77777777" w:rsidR="00622FBA" w:rsidRDefault="00622F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63BA8" w14:textId="742D5F98" w:rsidR="00C44849" w:rsidRDefault="00000000">
    <w:pPr>
      <w:pBdr>
        <w:bottom w:val="single" w:sz="6" w:space="4" w:color="2E75B6"/>
      </w:pBdr>
      <w:spacing w:after="80"/>
    </w:pPr>
    <w:r>
      <w:rPr>
        <w:b/>
        <w:bCs/>
        <w:color w:val="2E75B6"/>
        <w:sz w:val="18"/>
        <w:szCs w:val="18"/>
      </w:rPr>
      <w:t>Documento Técnico | Proyecto Integrador No. 8</w:t>
    </w:r>
    <w:r>
      <w:rPr>
        <w:color w:val="888888"/>
        <w:sz w:val="18"/>
        <w:szCs w:val="18"/>
      </w:rPr>
      <w:t xml:space="preserve">     </w:t>
    </w:r>
    <w:r w:rsidR="0093514F">
      <w:rPr>
        <w:color w:val="888888"/>
        <w:sz w:val="18"/>
        <w:szCs w:val="18"/>
      </w:rPr>
      <w:tab/>
    </w:r>
    <w:r w:rsidR="0093514F">
      <w:rPr>
        <w:color w:val="888888"/>
        <w:sz w:val="18"/>
        <w:szCs w:val="18"/>
      </w:rPr>
      <w:tab/>
    </w:r>
    <w:r w:rsidR="0093514F">
      <w:rPr>
        <w:color w:val="888888"/>
        <w:sz w:val="18"/>
        <w:szCs w:val="18"/>
      </w:rPr>
      <w:tab/>
    </w:r>
    <w:r>
      <w:rPr>
        <w:color w:val="888888"/>
        <w:sz w:val="18"/>
        <w:szCs w:val="18"/>
      </w:rPr>
      <w:t>Dispositivo de Retroalimentación Háptica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616B1A"/>
    <w:multiLevelType w:val="hybridMultilevel"/>
    <w:tmpl w:val="177C515C"/>
    <w:lvl w:ilvl="0" w:tplc="88968BC6">
      <w:start w:val="1"/>
      <w:numFmt w:val="bullet"/>
      <w:lvlText w:val="●"/>
      <w:lvlJc w:val="left"/>
      <w:pPr>
        <w:ind w:left="720" w:hanging="360"/>
      </w:pPr>
    </w:lvl>
    <w:lvl w:ilvl="1" w:tplc="A3E40BC2">
      <w:start w:val="1"/>
      <w:numFmt w:val="bullet"/>
      <w:lvlText w:val="○"/>
      <w:lvlJc w:val="left"/>
      <w:pPr>
        <w:ind w:left="1440" w:hanging="360"/>
      </w:pPr>
    </w:lvl>
    <w:lvl w:ilvl="2" w:tplc="5FB062FC">
      <w:start w:val="1"/>
      <w:numFmt w:val="bullet"/>
      <w:lvlText w:val="■"/>
      <w:lvlJc w:val="left"/>
      <w:pPr>
        <w:ind w:left="2160" w:hanging="360"/>
      </w:pPr>
    </w:lvl>
    <w:lvl w:ilvl="3" w:tplc="C5BA0202">
      <w:start w:val="1"/>
      <w:numFmt w:val="bullet"/>
      <w:lvlText w:val="●"/>
      <w:lvlJc w:val="left"/>
      <w:pPr>
        <w:ind w:left="2880" w:hanging="360"/>
      </w:pPr>
    </w:lvl>
    <w:lvl w:ilvl="4" w:tplc="7A72CCBA">
      <w:start w:val="1"/>
      <w:numFmt w:val="bullet"/>
      <w:lvlText w:val="○"/>
      <w:lvlJc w:val="left"/>
      <w:pPr>
        <w:ind w:left="3600" w:hanging="360"/>
      </w:pPr>
    </w:lvl>
    <w:lvl w:ilvl="5" w:tplc="919EE1C8">
      <w:start w:val="1"/>
      <w:numFmt w:val="bullet"/>
      <w:lvlText w:val="■"/>
      <w:lvlJc w:val="left"/>
      <w:pPr>
        <w:ind w:left="4320" w:hanging="360"/>
      </w:pPr>
    </w:lvl>
    <w:lvl w:ilvl="6" w:tplc="3F109A6C">
      <w:start w:val="1"/>
      <w:numFmt w:val="bullet"/>
      <w:lvlText w:val="●"/>
      <w:lvlJc w:val="left"/>
      <w:pPr>
        <w:ind w:left="5040" w:hanging="360"/>
      </w:pPr>
    </w:lvl>
    <w:lvl w:ilvl="7" w:tplc="8D846A08">
      <w:start w:val="1"/>
      <w:numFmt w:val="bullet"/>
      <w:lvlText w:val="●"/>
      <w:lvlJc w:val="left"/>
      <w:pPr>
        <w:ind w:left="5760" w:hanging="360"/>
      </w:pPr>
    </w:lvl>
    <w:lvl w:ilvl="8" w:tplc="296C645E">
      <w:start w:val="1"/>
      <w:numFmt w:val="bullet"/>
      <w:lvlText w:val="●"/>
      <w:lvlJc w:val="left"/>
      <w:pPr>
        <w:ind w:left="6480" w:hanging="360"/>
      </w:pPr>
    </w:lvl>
  </w:abstractNum>
  <w:abstractNum w:abstractNumId="1" w15:restartNumberingAfterBreak="0">
    <w:nsid w:val="3F1E18AD"/>
    <w:multiLevelType w:val="hybridMultilevel"/>
    <w:tmpl w:val="CB065C38"/>
    <w:lvl w:ilvl="0" w:tplc="5B1804B6">
      <w:start w:val="1"/>
      <w:numFmt w:val="bullet"/>
      <w:lvlText w:val="•"/>
      <w:lvlJc w:val="left"/>
      <w:pPr>
        <w:ind w:left="720" w:hanging="360"/>
      </w:pPr>
    </w:lvl>
    <w:lvl w:ilvl="1" w:tplc="097063B0">
      <w:numFmt w:val="decimal"/>
      <w:lvlText w:val=""/>
      <w:lvlJc w:val="left"/>
    </w:lvl>
    <w:lvl w:ilvl="2" w:tplc="D0BAF774">
      <w:numFmt w:val="decimal"/>
      <w:lvlText w:val=""/>
      <w:lvlJc w:val="left"/>
    </w:lvl>
    <w:lvl w:ilvl="3" w:tplc="B44EC8D6">
      <w:numFmt w:val="decimal"/>
      <w:lvlText w:val=""/>
      <w:lvlJc w:val="left"/>
    </w:lvl>
    <w:lvl w:ilvl="4" w:tplc="599AE0AC">
      <w:numFmt w:val="decimal"/>
      <w:lvlText w:val=""/>
      <w:lvlJc w:val="left"/>
    </w:lvl>
    <w:lvl w:ilvl="5" w:tplc="CCD0C8A8">
      <w:numFmt w:val="decimal"/>
      <w:lvlText w:val=""/>
      <w:lvlJc w:val="left"/>
    </w:lvl>
    <w:lvl w:ilvl="6" w:tplc="4E7ECF2E">
      <w:numFmt w:val="decimal"/>
      <w:lvlText w:val=""/>
      <w:lvlJc w:val="left"/>
    </w:lvl>
    <w:lvl w:ilvl="7" w:tplc="C234EBFA">
      <w:numFmt w:val="decimal"/>
      <w:lvlText w:val=""/>
      <w:lvlJc w:val="left"/>
    </w:lvl>
    <w:lvl w:ilvl="8" w:tplc="84344686">
      <w:numFmt w:val="decimal"/>
      <w:lvlText w:val=""/>
      <w:lvlJc w:val="left"/>
    </w:lvl>
  </w:abstractNum>
  <w:abstractNum w:abstractNumId="2" w15:restartNumberingAfterBreak="0">
    <w:nsid w:val="5DF25F0E"/>
    <w:multiLevelType w:val="hybridMultilevel"/>
    <w:tmpl w:val="BE3C84DA"/>
    <w:lvl w:ilvl="0" w:tplc="3DFC571A">
      <w:start w:val="1"/>
      <w:numFmt w:val="decimal"/>
      <w:lvlText w:val="%1."/>
      <w:lvlJc w:val="left"/>
      <w:pPr>
        <w:ind w:left="720" w:hanging="360"/>
      </w:pPr>
    </w:lvl>
    <w:lvl w:ilvl="1" w:tplc="F76A2F5C">
      <w:numFmt w:val="decimal"/>
      <w:lvlText w:val=""/>
      <w:lvlJc w:val="left"/>
    </w:lvl>
    <w:lvl w:ilvl="2" w:tplc="67A80678">
      <w:numFmt w:val="decimal"/>
      <w:lvlText w:val=""/>
      <w:lvlJc w:val="left"/>
    </w:lvl>
    <w:lvl w:ilvl="3" w:tplc="6D165744">
      <w:numFmt w:val="decimal"/>
      <w:lvlText w:val=""/>
      <w:lvlJc w:val="left"/>
    </w:lvl>
    <w:lvl w:ilvl="4" w:tplc="33EC347C">
      <w:numFmt w:val="decimal"/>
      <w:lvlText w:val=""/>
      <w:lvlJc w:val="left"/>
    </w:lvl>
    <w:lvl w:ilvl="5" w:tplc="F440007A">
      <w:numFmt w:val="decimal"/>
      <w:lvlText w:val=""/>
      <w:lvlJc w:val="left"/>
    </w:lvl>
    <w:lvl w:ilvl="6" w:tplc="BED44878">
      <w:numFmt w:val="decimal"/>
      <w:lvlText w:val=""/>
      <w:lvlJc w:val="left"/>
    </w:lvl>
    <w:lvl w:ilvl="7" w:tplc="78908F3E">
      <w:numFmt w:val="decimal"/>
      <w:lvlText w:val=""/>
      <w:lvlJc w:val="left"/>
    </w:lvl>
    <w:lvl w:ilvl="8" w:tplc="E29E5BD8">
      <w:numFmt w:val="decimal"/>
      <w:lvlText w:val=""/>
      <w:lvlJc w:val="left"/>
    </w:lvl>
  </w:abstractNum>
  <w:num w:numId="1" w16cid:durableId="74518070">
    <w:abstractNumId w:val="0"/>
    <w:lvlOverride w:ilvl="0">
      <w:startOverride w:val="1"/>
    </w:lvlOverride>
  </w:num>
  <w:num w:numId="2" w16cid:durableId="102637062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4849"/>
    <w:rsid w:val="001A3432"/>
    <w:rsid w:val="00271D0E"/>
    <w:rsid w:val="00622FBA"/>
    <w:rsid w:val="00795F9B"/>
    <w:rsid w:val="008B74C7"/>
    <w:rsid w:val="0093514F"/>
    <w:rsid w:val="00955C62"/>
    <w:rsid w:val="00A751D7"/>
    <w:rsid w:val="00AF1439"/>
    <w:rsid w:val="00BA223B"/>
    <w:rsid w:val="00C4466C"/>
    <w:rsid w:val="00C44849"/>
    <w:rsid w:val="00C62BCE"/>
    <w:rsid w:val="00C9658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49ADA"/>
  <w15:docId w15:val="{C1390A04-1A02-4FA1-A9F8-ACDE5F2D3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Mencinsinresolver">
    <w:name w:val="Unresolved Mention"/>
    <w:basedOn w:val="Fuentedeprrafopredeter"/>
    <w:uiPriority w:val="99"/>
    <w:semiHidden/>
    <w:unhideWhenUsed/>
    <w:rsid w:val="00BA223B"/>
    <w:rPr>
      <w:color w:val="605E5C"/>
      <w:shd w:val="clear" w:color="auto" w:fill="E1DFDD"/>
    </w:rPr>
  </w:style>
  <w:style w:type="character" w:styleId="Hipervnculovisitado">
    <w:name w:val="FollowedHyperlink"/>
    <w:basedOn w:val="Fuentedeprrafopredeter"/>
    <w:uiPriority w:val="99"/>
    <w:semiHidden/>
    <w:unhideWhenUsed/>
    <w:rsid w:val="00BA223B"/>
    <w:rPr>
      <w:color w:val="954F72" w:themeColor="followedHyperlink"/>
      <w:u w:val="single"/>
    </w:rPr>
  </w:style>
  <w:style w:type="paragraph" w:styleId="Encabezado">
    <w:name w:val="header"/>
    <w:basedOn w:val="Normal"/>
    <w:link w:val="EncabezadoCar"/>
    <w:uiPriority w:val="99"/>
    <w:unhideWhenUsed/>
    <w:rsid w:val="0093514F"/>
    <w:pPr>
      <w:tabs>
        <w:tab w:val="center" w:pos="4419"/>
        <w:tab w:val="right" w:pos="8838"/>
      </w:tabs>
    </w:pPr>
  </w:style>
  <w:style w:type="character" w:customStyle="1" w:styleId="EncabezadoCar">
    <w:name w:val="Encabezado Car"/>
    <w:basedOn w:val="Fuentedeprrafopredeter"/>
    <w:link w:val="Encabezado"/>
    <w:uiPriority w:val="99"/>
    <w:rsid w:val="0093514F"/>
  </w:style>
  <w:style w:type="paragraph" w:styleId="Piedepgina">
    <w:name w:val="footer"/>
    <w:basedOn w:val="Normal"/>
    <w:link w:val="PiedepginaCar"/>
    <w:uiPriority w:val="99"/>
    <w:unhideWhenUsed/>
    <w:rsid w:val="0093514F"/>
    <w:pPr>
      <w:tabs>
        <w:tab w:val="center" w:pos="4419"/>
        <w:tab w:val="right" w:pos="8838"/>
      </w:tabs>
    </w:pPr>
  </w:style>
  <w:style w:type="character" w:customStyle="1" w:styleId="PiedepginaCar">
    <w:name w:val="Pie de página Car"/>
    <w:basedOn w:val="Fuentedeprrafopredeter"/>
    <w:link w:val="Piedepgina"/>
    <w:uiPriority w:val="99"/>
    <w:rsid w:val="009351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Victor-Dominguez-112/Proyecto-Integrador-08-Dispositivo-Retroalimentacion-Haptica/tree/main/Video%20demostrativo"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13</Pages>
  <Words>3130</Words>
  <Characters>17216</Characters>
  <Application>Microsoft Office Word</Application>
  <DocSecurity>0</DocSecurity>
  <Lines>143</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El_Crak Cruz</cp:lastModifiedBy>
  <cp:revision>3</cp:revision>
  <dcterms:created xsi:type="dcterms:W3CDTF">2026-08-12T00:09:00Z</dcterms:created>
  <dcterms:modified xsi:type="dcterms:W3CDTF">2026-08-12T03:57:00Z</dcterms:modified>
</cp:coreProperties>
</file>