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40"/>
        </w:rPr>
        <w:t>Dr. Agughasi Victor Ikechukwu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Senior Assistant Professor | AI for Healthcare | Medical Imaging | Explainable AI | Multimodal and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/>
          <w:i w:val="0"/>
          <w:color w:val="222222"/>
          <w:sz w:val="22"/>
        </w:rPr>
        <w:t>Agentic AI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1"/>
        </w:rPr>
        <w:t>Department of Computer Science and Medical Engineering, School of Engineering, Dayananda Sagar University, Bangalore, Karnataka-India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>Mobile: (+91) 7892819690 | Email: victor-csme@dsu.edu.in | Alternate: victor.agughasi@gmail.com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>Scopus: Author ID 58663521900 | Google Scholar: TQjqJ1UAAAAJ | ORCID: 0000-0002-1175-3089</w:t>
      </w:r>
    </w:p>
    <w:p>
      <w:pPr>
        <w:spacing w:after="0" w:line="240" w:lineRule="auto"/>
        <w:jc w:val="center"/>
      </w:pPr>
      <w:r>
        <w:rPr>
          <w:rFonts w:ascii="Times New Roman" w:hAnsi="Times New Roman"/>
          <w:b w:val="0"/>
          <w:i w:val="0"/>
          <w:color w:val="222222"/>
          <w:sz w:val="20"/>
        </w:rPr>
        <w:t>Vidwan ID: 169687 | ResearchGate: Victor-Ikechukwu-Agughasi | LinkedIn: victor-ikechukwu-agughasi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Professional Summary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Senior Assistant Professor in the Department of Computer Science and Medical Engineering, School of Engineering, Dayananda Sagar University, Bangalore, Karnataka-India, with a Ph.D. in Computer Science and experience in artificial intelligence, medical imaging, explainable AI, multimodal machine learning, computer vision, deep learning, clinical decision support, assistive technology, and AI-enabled healthcare systems. Published in Scopus, SCI, and SCIE-indexed journals and IEEE conferences; reviewer for Q1/Q2 journals; mentor of award-winning student innovation teams; and contributor to competitive AI healthcare grants, patents, and institutional AI funding initiatives.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Core Competencies and Keywords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Artificial Intelligence; Machine Learning; Deep Learning; Computer Vision; Medical Image Analysis; Explainable AI; Multimodal Machine Learning; Agentic AI; Context Engineering; Data Science; Clinical Decision Support; Assistive Technology; Speech and Hearing Technology; Infant Biometrics; Chest X-ray Analysis; COPD Diagnosis; Diabetic Retinopathy; Breast Cancer Thermography; PET-CT Analysis; Radiomics; Python; Java; JavaScript; PHP; MySQL; PostgreSQL; Oracle; Research Methodology; Academic Mentorship; Grant Writing; Patent Development; Sports and Student Leadership.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Selected Achievements, Grants, Innovation and Leadership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Winner, AIISH Hackathon 2025 on Assistive Technology: </w:t>
      </w:r>
      <w:r>
        <w:rPr>
          <w:rFonts w:ascii="Times New Roman" w:hAnsi="Times New Roman"/>
          <w:b w:val="0"/>
          <w:i w:val="0"/>
          <w:color w:val="222222"/>
          <w:sz w:val="20"/>
        </w:rPr>
        <w:t>Project titled "Development of Interactive Tele-consultation Tool for SLPs and Audiologists", focused on strengthening remote support for speech-language pathologists and audiologists.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Phase 1 Winner / Final-Round Shortlisted Team, AIISH Hack'A'Comm 2026: </w:t>
      </w:r>
      <w:r>
        <w:rPr>
          <w:rFonts w:ascii="Times New Roman" w:hAnsi="Times New Roman"/>
          <w:b w:val="0"/>
          <w:i w:val="0"/>
          <w:color w:val="222222"/>
          <w:sz w:val="20"/>
        </w:rPr>
        <w:t>Guided team led by Ms. Afifa Taskeen for "Adaptive Augmentative and Alternative Communication (AAC) for Children with Cerebral Palsy (CP)", proceeding to prototype development.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VGST K-FIST Level 2 Proposal - INR 30 Lakhs: </w:t>
      </w:r>
      <w:r>
        <w:rPr>
          <w:rFonts w:ascii="Times New Roman" w:hAnsi="Times New Roman"/>
          <w:b w:val="0"/>
          <w:i w:val="0"/>
          <w:color w:val="222222"/>
          <w:sz w:val="20"/>
        </w:rPr>
        <w:t>PI for "Development and Clinical Validation of AI-Assisted Newborn Footprint-Palmprint Biometrics for Infant Identity Assurance"; shortlisted / accepted for final evaluation on 2 June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 Centre of Excellence Proposal - INR 20 Crores: </w:t>
      </w:r>
      <w:r>
        <w:rPr>
          <w:rFonts w:ascii="Times New Roman" w:hAnsi="Times New Roman"/>
          <w:b w:val="0"/>
          <w:i w:val="0"/>
          <w:color w:val="222222"/>
          <w:sz w:val="20"/>
        </w:rPr>
        <w:t>Institutional proposal shortlisted for final approval to strengthen AI research, innovation, training, and deployment capacity.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Three Indian Patent Publications (2026): </w:t>
      </w:r>
      <w:r>
        <w:rPr>
          <w:rFonts w:ascii="Times New Roman" w:hAnsi="Times New Roman"/>
          <w:b w:val="0"/>
          <w:i w:val="0"/>
          <w:color w:val="222222"/>
          <w:sz w:val="20"/>
        </w:rPr>
        <w:t>Published patent applications include Victor Ikechukwu Agughasi and Raghavendra K, "AI-Assisted Newborn Footprint and Palmprint Recognition for Reliable Infant Identity Verification" (App no. 202641015976, published, waiting for FER); Raghavendra K, Hemanth S R, and Victor Ikechukwu Agughasi, "Development of an IoT-Enabled Edge-AI System for Real-Time Pest Detection and Non-Lethal Mitigation in Precision Agriculture" (App no. 202641015258, published, waiting for FER); and Mahesh with Raghavendra K, "Detection of Congenital Heart Diseases Using Novel Deep Learning Model" (App no. 202641015562, published).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Sports Coordinator and Winner - MITM Mahadasara Sports Utsava 2026: </w:t>
      </w:r>
      <w:r>
        <w:rPr>
          <w:rFonts w:ascii="Times New Roman" w:hAnsi="Times New Roman"/>
          <w:b w:val="0"/>
          <w:i w:val="0"/>
          <w:color w:val="222222"/>
          <w:sz w:val="20"/>
        </w:rPr>
        <w:t>Contributed to sports leadership, coordination, student engagement, and institutional team spirit.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Education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Ph.D. in Computer Science</w:t>
      </w:r>
      <w:r>
        <w:rPr>
          <w:rFonts w:ascii="Times New Roman" w:hAnsi="Times New Roman"/>
          <w:b w:val="0"/>
          <w:i/>
          <w:color w:val="505050"/>
          <w:sz w:val="21"/>
        </w:rPr>
        <w:tab/>
        <w:t>Sept. 2019 - July 2024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University of Mysore, Karnataka-India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Thesis: Machine Learning Algorithm for the Diagnosis of Chronic Obstructive Pulmonary Diseases from Chest X-ray Images.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M.Sc. in Computer Science</w:t>
      </w:r>
      <w:r>
        <w:rPr>
          <w:rFonts w:ascii="Times New Roman" w:hAnsi="Times New Roman"/>
          <w:b w:val="0"/>
          <w:i/>
          <w:color w:val="505050"/>
          <w:sz w:val="21"/>
        </w:rPr>
        <w:tab/>
        <w:t>Apr. 2014 - Mar. 2016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Bangalore University, Bangalore, India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and Industry Experience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Senior Assistant Professor, Department of Computer Science and Medical Engineering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June 01, 2026 - Present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School of Engineering, Dayananda Sagar University, Bangalore, Karnataka-India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AI for Healthcare, Medical Image Analysis, Machine Learning, Computer Vision, Explainable AI, Multimodal AI, and Research Mentorship.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Joined DSU to contribute to interdisciplinary teaching, research, innovation, and student mentorship at the interface of computer science, medical engineering, and AI-enabled healthcare.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Focus areas include medical image analysis, explainable AI, infant biometrics, assistive technology, quantum machine learning for healthcare, and clinical decision-support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Assistant Professor, Department of Computer Science and Engineering (Artificial Intelligence)</w:t>
      </w:r>
      <w:r>
        <w:rPr>
          <w:rFonts w:ascii="Times New Roman" w:hAnsi="Times New Roman"/>
          <w:b w:val="0"/>
          <w:i/>
          <w:color w:val="505050"/>
          <w:sz w:val="21"/>
        </w:rPr>
        <w:tab/>
        <w:t>Oct. 2021 - May 2026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Maharaja Institute of Technology Mysore,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Machine Learning, Computer Vision, Big Data Analytics, Digital Image Processing, DBMS, Python for Data Visualization, Research Methodology.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Taught and supervised undergraduate students in AI, machine learning, healthcare AI, computer vision, data analytics, and research-oriented project development.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Guided innovation teams working on assistive technology, AAC systems, EEG analysis, infant biometrics, medical imaging, and applied machine learning systems.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Contributed to institutional research proposals, hackathons, workshops, sports coordination, student mentoring, and academic administration.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Research Associate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June 2018 - Oct. 2021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Maharaja Institute of Technology Mysore,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Machine Learning, Big Data Analytics, Machine Learning Projects, Python, Mobile App Development in Java.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Supported teaching and research activities in machine learning, data analytics, Python programming, mobile application development, and student projects.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Developed applied research experience in medical image analysis, explainable AI, and ML-based clinical decision support.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Visiting Faculty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Aug. 2018 - May 2019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Dr. Ambedkar Institute for Management Science,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Information System and Science, Database Management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Visiting Faculty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Jul. 2017 - Feb. 2018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St. Aloysius Degree College,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Information System and Science, Database Management Systems.</w:t>
      </w:r>
    </w:p>
    <w:p>
      <w:pPr>
        <w:tabs>
          <w:tab w:pos="10035" w:val="right"/>
        </w:tabs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1"/>
        </w:rPr>
        <w:t>Teaching Assistant (Voluntary)</w:t>
      </w:r>
      <w:r>
        <w:rPr>
          <w:rFonts w:ascii="Times New Roman" w:hAnsi="Times New Roman"/>
          <w:b w:val="0"/>
          <w:i/>
          <w:color w:val="505050"/>
          <w:sz w:val="21"/>
        </w:rPr>
        <w:tab/>
        <w:t>Oct. 2014 - Mar. 2016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St. Joseph's College, Bangalore, India</w:t>
      </w:r>
    </w:p>
    <w:p>
      <w:pPr>
        <w:spacing w:after="0" w:line="240" w:lineRule="auto"/>
      </w:pPr>
      <w:r>
        <w:rPr>
          <w:rFonts w:ascii="Times New Roman" w:hAnsi="Times New Roman"/>
          <w:b w:val="0"/>
          <w:i/>
          <w:color w:val="505050"/>
          <w:sz w:val="20"/>
        </w:rPr>
        <w:t>Computer Fundamentals and Web Design using PHP.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Research Interests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Medical Imaging; Explainable AI Models; Data Science; Multimodal Machine Learning; Deep Learning; Computer Vision; Context Engineering; Agentic AI Models; Clinical Decision Support; Assistive Technology; AI-Enabled Healthcare Systems; Infant Identity Assurance; Healthcare Data Analytics; Tele-consultation Systems.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Intellectual Property and Scholarly Outputs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Book manuscript awaiting publication: </w:t>
      </w:r>
      <w:r>
        <w:rPr>
          <w:rFonts w:ascii="Times New Roman" w:hAnsi="Times New Roman"/>
          <w:b w:val="0"/>
          <w:i w:val="0"/>
          <w:color w:val="222222"/>
          <w:sz w:val="20"/>
        </w:rPr>
        <w:t>Completed draft of first Quantum ML book, "Quantum Machine Learning Cookbook for Medical Image Analysis: Recipes, Code Patterns, and Research Pathways for Early-Career Researchers".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1: </w:t>
      </w:r>
      <w:r>
        <w:rPr>
          <w:rFonts w:ascii="Times New Roman" w:hAnsi="Times New Roman"/>
          <w:b w:val="0"/>
          <w:i w:val="0"/>
          <w:color w:val="222222"/>
          <w:sz w:val="20"/>
        </w:rPr>
        <w:t>Victor Ikechukwu Agughasi and Raghavendra K, "AI-Assisted Newborn Footprint and Palmprint Recognition for Reliable Infant Identity Verification", App no. 202641015976, published (waiting for FER).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2: </w:t>
      </w:r>
      <w:r>
        <w:rPr>
          <w:rFonts w:ascii="Times New Roman" w:hAnsi="Times New Roman"/>
          <w:b w:val="0"/>
          <w:i w:val="0"/>
          <w:color w:val="222222"/>
          <w:sz w:val="20"/>
        </w:rPr>
        <w:t>Raghavendra K, Hemanth S R, and Victor Ikechukwu Agughasi, "Development of an IoT-Enabled Edge-AI System for Real-Time Pest Detection and Non-Lethal Mitigation in Precision Agriculture", App no. 202641015258, published (waiting for FER).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Patent publication 3: </w:t>
      </w:r>
      <w:r>
        <w:rPr>
          <w:rFonts w:ascii="Times New Roman" w:hAnsi="Times New Roman"/>
          <w:b w:val="0"/>
          <w:i w:val="0"/>
          <w:color w:val="222222"/>
          <w:sz w:val="20"/>
        </w:rPr>
        <w:t>Mahesh and Raghavendra K, "Detection of Congenital Heart Diseases Using Novel Deep Learning Model", App no. 202641015562, published.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Funded and Shortlisted Research / Innovation Proposals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VGST K-FIST Level 2 Proposal - INR 30 Lakhs: </w:t>
      </w:r>
      <w:r>
        <w:rPr>
          <w:rFonts w:ascii="Times New Roman" w:hAnsi="Times New Roman"/>
          <w:b w:val="0"/>
          <w:i w:val="0"/>
          <w:color w:val="222222"/>
          <w:sz w:val="20"/>
        </w:rPr>
        <w:t>"Development and Clinical Validation of AI-Assisted Newborn Footprint-Palmprint Biometrics for Infant Identity Assurance"; accepted / shortlisted for final evaluation scheduled on 2 June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 Centre of Excellence Proposal - INR 20 Crores: </w:t>
      </w:r>
      <w:r>
        <w:rPr>
          <w:rFonts w:ascii="Times New Roman" w:hAnsi="Times New Roman"/>
          <w:b w:val="0"/>
          <w:i w:val="0"/>
          <w:color w:val="222222"/>
          <w:sz w:val="20"/>
        </w:rPr>
        <w:t>Institutional proposal shortlisted for the final round of approval to establish AI research, innovation, training, and deployment infrastructure.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Selected Innovation and Hackathon Projects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Development of Interactive Tele-consultation Tool for SLPs and Audiologists: </w:t>
      </w:r>
      <w:r>
        <w:rPr>
          <w:rFonts w:ascii="Times New Roman" w:hAnsi="Times New Roman"/>
          <w:b w:val="0"/>
          <w:i w:val="0"/>
          <w:color w:val="222222"/>
          <w:sz w:val="20"/>
        </w:rPr>
        <w:t>Winner, AIISH Hackathon 2025 on Assistive Technology.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Adaptive AAC for Children with Cerebral Palsy: </w:t>
      </w:r>
      <w:r>
        <w:rPr>
          <w:rFonts w:ascii="Times New Roman" w:hAnsi="Times New Roman"/>
          <w:b w:val="0"/>
          <w:i w:val="0"/>
          <w:color w:val="222222"/>
          <w:sz w:val="20"/>
        </w:rPr>
        <w:t>Phase 1 Winner / Final-Round Shortlisted Team, AIISH Hack'A'Comm 2026; guided team led by Ms. Afifa Taskeen.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AI-Assisted Newborn Footprint-Palmprint Biometrics for Infant Identity Assurance: </w:t>
      </w:r>
      <w:r>
        <w:rPr>
          <w:rFonts w:ascii="Times New Roman" w:hAnsi="Times New Roman"/>
          <w:b w:val="0"/>
          <w:i w:val="0"/>
          <w:color w:val="222222"/>
          <w:sz w:val="20"/>
        </w:rPr>
        <w:t>PI-led healthcare biometrics research proposal for infant identity assurance.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AI-Assisted Multi-Task EEG Analysis for Epilepsy and Related EEG-Based Conditions: </w:t>
      </w:r>
      <w:r>
        <w:rPr>
          <w:rFonts w:ascii="Times New Roman" w:hAnsi="Times New Roman"/>
          <w:b w:val="0"/>
          <w:i w:val="0"/>
          <w:color w:val="222222"/>
          <w:sz w:val="20"/>
        </w:rPr>
        <w:t>Student healthcare AI project involving clinical consultation and neurologist guidance.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Publications</w:t>
      </w:r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"Firefly-Based Segmentation and Residual Deep Learning for Multi-Class Diabetic Retinopathy Detection", Inteligencia Artificial, DOI: </w:t>
      </w:r>
      <w:hyperlink r:id="rId9">
        <w:r>
          <w:rPr>
            <w:color w:val="0563C1"/>
            <w:u w:val="single"/>
            <w:rFonts w:ascii="Times New Roman" w:hAnsi="Times New Roman"/>
            <w:sz w:val="20"/>
          </w:rPr>
          <w:t>10.4114/intartif.vol28iss76pp223-252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"Enhancing Early Breast Cancer Detection with Infrared Thermography: A Comparative Evaluation of Deep Learning and Machine Learning Models", Technologies, DOI: </w:t>
      </w:r>
      <w:hyperlink r:id="rId10">
        <w:r>
          <w:rPr>
            <w:color w:val="0563C1"/>
            <w:u w:val="single"/>
            <w:rFonts w:ascii="Times New Roman" w:hAnsi="Times New Roman"/>
            <w:sz w:val="20"/>
          </w:rPr>
          <w:t>10.3390/technologies13010007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"Leveraging Transfer Learning for Efficient Diagnosis of COPD Using CXR Images and Explainable AI Techniques", Inteligencia Artificial, DOI: </w:t>
      </w:r>
      <w:hyperlink r:id="rId11">
        <w:r>
          <w:rPr>
            <w:color w:val="0563C1"/>
            <w:u w:val="single"/>
            <w:rFonts w:ascii="Times New Roman" w:hAnsi="Times New Roman"/>
            <w:sz w:val="20"/>
          </w:rPr>
          <w:t>10.4114/intartif.vol27iss74pp133-151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"The Superiority of Fine-tuning over Full-training for the Efficient Diagnosis of COPD from CXR Images", Inteligencia Artificial, DOI: </w:t>
      </w:r>
      <w:hyperlink r:id="rId12">
        <w:r>
          <w:rPr>
            <w:color w:val="0563C1"/>
            <w:u w:val="single"/>
            <w:rFonts w:ascii="Times New Roman" w:hAnsi="Times New Roman"/>
            <w:sz w:val="20"/>
          </w:rPr>
          <w:t>10.4114/intartif.vol27iss74pp62-79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"CX-Net: An Efficient Ensemble Semantic Deep Neural Network for ROI Identification from Chest X-ray Images for COPD Diagnosis", Machine Learning: Science and Technology, DOI: </w:t>
      </w:r>
      <w:hyperlink r:id="rId13">
        <w:r>
          <w:rPr>
            <w:color w:val="0563C1"/>
            <w:u w:val="single"/>
            <w:rFonts w:ascii="Times New Roman" w:hAnsi="Times New Roman"/>
            <w:sz w:val="20"/>
          </w:rPr>
          <w:t>10.1088/2632-2153/acd2a5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"Energy-Efficient Deep Q-Network (EEDQN): Reinforcement Learning-based Approach to Efficient Routing Protocol in Wireless Internet-of-Things", Indonesian Journal of Electrical Engineering and Computer Science, DOI: </w:t>
      </w:r>
      <w:hyperlink r:id="rId14">
        <w:r>
          <w:rPr>
            <w:color w:val="0563C1"/>
            <w:u w:val="single"/>
            <w:rFonts w:ascii="Times New Roman" w:hAnsi="Times New Roman"/>
            <w:sz w:val="20"/>
          </w:rPr>
          <w:t>10.11591/ijeecs.v33.i2.pp971-980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"COPDNet: An Explainable ResNet50 Model for the Diagnosis of COPD from CXR Images", IEEE INDISCON, 2023, DOI: </w:t>
      </w:r>
      <w:hyperlink r:id="rId15">
        <w:r>
          <w:rPr>
            <w:color w:val="0563C1"/>
            <w:u w:val="single"/>
            <w:rFonts w:ascii="Times New Roman" w:hAnsi="Times New Roman"/>
            <w:sz w:val="20"/>
          </w:rPr>
          <w:t>10.1109/INDISCON58499.2023.10270604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"xAI: An Explainable AI Model for the Diagnosis of COPD from CXR Images", IEEE ICDDS, 2023, DOI: </w:t>
      </w:r>
      <w:hyperlink r:id="rId16">
        <w:r>
          <w:rPr>
            <w:color w:val="0563C1"/>
            <w:u w:val="single"/>
            <w:rFonts w:ascii="Times New Roman" w:hAnsi="Times New Roman"/>
            <w:sz w:val="20"/>
          </w:rPr>
          <w:t>10.1109/ICDDS59137.2023.10434619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"i-Net: A Deep CNN Model for White Blood Cancer Segmentation and Classification", International Journal of Advanced Technology and Engineering Exploration, DOI: </w:t>
      </w:r>
      <w:hyperlink r:id="rId17">
        <w:r>
          <w:rPr>
            <w:color w:val="0563C1"/>
            <w:u w:val="single"/>
            <w:rFonts w:ascii="Times New Roman" w:hAnsi="Times New Roman"/>
            <w:sz w:val="20"/>
          </w:rPr>
          <w:t>10.19101/IJATEE.2021.875564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"ResNet-50 vs VGG-19 vs Training from Scratch: A Comparative Analysis of the Segmentation and Classification of Pneumonia from Chest X-ray Images", Global Transaction Proceedings, DOI: </w:t>
      </w:r>
      <w:hyperlink r:id="rId18">
        <w:r>
          <w:rPr>
            <w:color w:val="0563C1"/>
            <w:u w:val="single"/>
            <w:rFonts w:ascii="Times New Roman" w:hAnsi="Times New Roman"/>
            <w:sz w:val="20"/>
          </w:rPr>
          <w:t>10.1016/j.gltp.2021.08.027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"Semi-Supervised Labelling of Chest X-Ray Images Using Unsupervised Clustering for Ground-Truth Generation", Applied Engineering and Technology, DOI: </w:t>
      </w:r>
      <w:hyperlink r:id="rId19">
        <w:r>
          <w:rPr>
            <w:color w:val="0563C1"/>
            <w:u w:val="single"/>
            <w:rFonts w:ascii="Times New Roman" w:hAnsi="Times New Roman"/>
            <w:sz w:val="20"/>
          </w:rPr>
          <w:t>10.31763/aet.v2i3.1143</w:t>
        </w:r>
      </w:hyperlink>
    </w:p>
    <w:p>
      <w:pPr>
        <w:pStyle w:val="ListNumber"/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 xml:space="preserve">"Effective Approach for Fine-Tuning Pre-Trained Models for the Extraction of Texts From Source Codes", ITM Web of Conferences, DOI: </w:t>
      </w:r>
      <w:hyperlink r:id="rId20">
        <w:r>
          <w:rPr>
            <w:color w:val="0563C1"/>
            <w:u w:val="single"/>
            <w:rFonts w:ascii="Times New Roman" w:hAnsi="Times New Roman"/>
            <w:sz w:val="20"/>
          </w:rPr>
          <w:t>10.1051/itmconf/20246503004</w:t>
        </w:r>
      </w:hyperlink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Conference Papers Presented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"Evaluating the Feasibility of a Pre-Processing Framework for Enhanced Text Information Extraction from Source Codes", ADCIS-2024, BITS Pilani Goa,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"Advances in Thermal Imaging: A Convolutional Neural Network Approach for Improved Breast Cancer Diagnosis", ICDCOT-2024, SJBIT,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"Optimizing ResNet50 and VGG19 Networks for Accurate COPD Diagnosis Through CXR Analysis", ERCICAM-2024, NITTE Meenakshi Institute of Technology, India.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</w:r>
      <w:r>
        <w:rPr>
          <w:rFonts w:ascii="Times New Roman" w:hAnsi="Times New Roman"/>
          <w:b w:val="0"/>
          <w:i w:val="0"/>
          <w:color w:val="222222"/>
          <w:sz w:val="20"/>
        </w:rPr>
        <w:t>"ResNet-50 vs Training from Scratch: A Comparative Analysis of the Segmentation and Classification of Pneumonia from Chest X-Ray Images", ICCSA-2021, Acharya Institute of Technology, Bengaluru.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Reviewer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International Journal of Computer Vision; Computers in Biology and Medicine; Information Sciences; Machine Learning: Science and Technology; Applied Soft Computing Journal; Physics in Medicine and Biology; Indonesian Journal of Electrical Engineering and Computer Science; Digital Health; Inteligencia Artificial; Systems and Soft Computing; Medical Research Archives.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Workshops, FDPs, Resource Person Roles and Training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FDP on "AI in Medical Imaging and Diagnostics: Current Trends and Challenges", E&amp;ICT Academy, NIT Patna with IIITDM Jabalpur, IIT Guwahati, MNIT Jaipur, IIT Kanpur, IIT Roorkee, supported by MeitY.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GIAN FDP on "Medical Informatics, Radiomics, and Image Analysis for Computer Aided Diagnosis", NIT Karnataka, Surathkal; presided by Prof. Rangaraj M. Rangayyan, University of Calgary.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2024: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National Level Workshop on Blockchain Technology and Generative AI Models, Ghousia College of Engineering, Ramanagara.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2023: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Two-Day National Workshop on Android Application Development using Java, Maharaja Institute of Technology Mysore.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2022: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Person, Month Internship Program on Deep Learning and its Applications, Hirasugar Institute of Technology; and Three-Day Workshop on Mobile App Development in Android, MIT Thandavapura.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2021-2013: </w:t>
      </w:r>
      <w:r>
        <w:rPr>
          <w:rFonts w:ascii="Times New Roman" w:hAnsi="Times New Roman"/>
          <w:b w:val="0"/>
          <w:i w:val="0"/>
          <w:color w:val="222222"/>
          <w:sz w:val="20"/>
        </w:rPr>
        <w:t>Resource person / participant in workshops and FDPs on research writing, machine learning, deep learning, data science, data mining, and lateral thinking across India and Nigeria.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Merits and Awards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2026: </w:t>
      </w:r>
      <w:r>
        <w:rPr>
          <w:rFonts w:ascii="Times New Roman" w:hAnsi="Times New Roman"/>
          <w:b w:val="0"/>
          <w:i w:val="0"/>
          <w:color w:val="222222"/>
          <w:sz w:val="20"/>
        </w:rPr>
        <w:t>Sports Coordinator and Winner, MITM Mahadasara Sports Utsava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2026: </w:t>
      </w:r>
      <w:r>
        <w:rPr>
          <w:rFonts w:ascii="Times New Roman" w:hAnsi="Times New Roman"/>
          <w:b w:val="0"/>
          <w:i w:val="0"/>
          <w:color w:val="222222"/>
          <w:sz w:val="20"/>
        </w:rPr>
        <w:t>Phase 1 Winner / Final-Round Shortlisted Team, AIISH Hack'A'Comm 2026.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2025: </w:t>
      </w:r>
      <w:r>
        <w:rPr>
          <w:rFonts w:ascii="Times New Roman" w:hAnsi="Times New Roman"/>
          <w:b w:val="0"/>
          <w:i w:val="0"/>
          <w:color w:val="222222"/>
          <w:sz w:val="20"/>
        </w:rPr>
        <w:t>Winner, AIISH Hackathon on Assistive Technology.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2024: </w:t>
      </w:r>
      <w:r>
        <w:rPr>
          <w:rFonts w:ascii="Times New Roman" w:hAnsi="Times New Roman"/>
          <w:b w:val="0"/>
          <w:i w:val="0"/>
          <w:color w:val="222222"/>
          <w:sz w:val="20"/>
        </w:rPr>
        <w:t>Best Paper Award, ADCIS-2024, BITS Pilani Goa; Best Paper Award, ERCICAM-2024, NITTE Meenakshi Institute of Technology / IEEE Bengaluru.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2021: </w:t>
      </w:r>
      <w:r>
        <w:rPr>
          <w:rFonts w:ascii="Times New Roman" w:hAnsi="Times New Roman"/>
          <w:b w:val="0"/>
          <w:i w:val="0"/>
          <w:color w:val="222222"/>
          <w:sz w:val="20"/>
        </w:rPr>
        <w:t>Best Paper Award, ICCSA-2021, Acharya Institute of Technology, Bengaluru.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2016: </w:t>
      </w:r>
      <w:r>
        <w:rPr>
          <w:rFonts w:ascii="Times New Roman" w:hAnsi="Times New Roman"/>
          <w:b w:val="0"/>
          <w:i w:val="0"/>
          <w:color w:val="222222"/>
          <w:sz w:val="20"/>
        </w:rPr>
        <w:t>Gold Medallist and Best Outgoing Student in PG Science, Computer Science, St. Joseph's College (Autonomous), Bangalore.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2015-2016: </w:t>
      </w:r>
      <w:r>
        <w:rPr>
          <w:rFonts w:ascii="Times New Roman" w:hAnsi="Times New Roman"/>
          <w:b w:val="0"/>
          <w:i w:val="0"/>
          <w:color w:val="222222"/>
          <w:sz w:val="20"/>
        </w:rPr>
        <w:t>Management Scholarship, St. Joseph's College (Autonomous), Bangalore.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Languages, Technical Skills and Interests</w:t>
      </w:r>
    </w:p>
    <w:p>
      <w:pPr>
        <w:spacing w:after="0" w:line="240" w:lineRule="auto"/>
      </w:pPr>
      <w:r>
        <w:rPr>
          <w:rFonts w:ascii="Times New Roman" w:hAnsi="Times New Roman"/>
          <w:b w:val="0"/>
          <w:i w:val="0"/>
          <w:color w:val="222222"/>
          <w:sz w:val="20"/>
        </w:rPr>
        <w:t>Languages: English; Kannada (Basic). Programming: Python; Java; JavaScript; PHP. Databases: MySQL; PostgreSQL; Oracle. Technical Skills: Machine Learning; Deep Learning; Computer Vision; Medical Image Analysis; Explainable AI; Data Visualization; Research Methodology; Mobile Application Development; Big Data Analytics; DBMS. Interests: Athletics; Cooking; Cycling; Nature; Swimming; Travelling; Student Mentorship; Community-Oriented AI Innovation; Assistive Technology; Sports Coordination.</w:t>
      </w:r>
    </w:p>
    <w:p>
      <w:pPr>
        <w:pStyle w:val="CVSection"/>
        <w:keepNext/>
        <w:pBdr>
          <w:bottom w:val="single" w:sz="8" w:space="1" w:color="2F5D8A"/>
        </w:pBdr>
      </w:pPr>
      <w:r>
        <w:rPr>
          <w:rFonts w:ascii="Times New Roman" w:hAnsi="Times New Roman"/>
          <w:b/>
          <w:i w:val="0"/>
          <w:color w:val="1F4E79"/>
          <w:sz w:val="26"/>
        </w:rPr>
        <w:t>Academic Referees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Smitha Joyce Pinto: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Professor, Department of ECE, MIT Mysore, Karnataka - 571477, India; Email: smithapinto_ece@mitmysore.in.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Hemanth S.R.: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 and Head, Department of CSE (Artificial Intelligence), MIT Mysore, Karnataka - 571477, India; Email: hemanthsr_cse@mitmysore.in, hodai@mitmysore.in.</w:t>
      </w:r>
    </w:p>
    <w:p>
      <w:pPr>
        <w:pStyle w:val="ListBullet"/>
        <w:spacing w:after="0" w:line="240" w:lineRule="auto"/>
      </w:pPr>
      <w:r>
        <w:rPr>
          <w:rFonts w:ascii="Times New Roman" w:hAnsi="Times New Roman"/>
          <w:b/>
          <w:i w:val="0"/>
          <w:color w:val="222222"/>
          <w:sz w:val="20"/>
        </w:rPr>
        <w:t xml:space="preserve">Dr. Raghavendra K.: </w:t>
      </w:r>
      <w:r>
        <w:rPr>
          <w:rFonts w:ascii="Times New Roman" w:hAnsi="Times New Roman"/>
          <w:b w:val="0"/>
          <w:i w:val="0"/>
          <w:color w:val="222222"/>
          <w:sz w:val="20"/>
        </w:rPr>
        <w:t>Associate Professor, Department of CSE (Artificial Intelligence), MIT Mysore, Karnataka - 571477, India; Email: raghavendrak_ai@mitmysore.in.</w:t>
      </w:r>
    </w:p>
    <w:sectPr w:rsidR="00FC693F" w:rsidRPr="0006063C" w:rsidSect="00034616">
      <w:pgSz w:w="11906" w:h="16838"/>
      <w:pgMar w:top="822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VSection">
    <w:name w:val="CV Section"/>
    <w:pPr>
      <w:spacing w:before="140" w:after="60" w:line="240" w:lineRule="auto"/>
    </w:pPr>
    <w:rPr>
      <w:rFonts w:ascii="Times New Roman" w:hAnsi="Times New Roman"/>
      <w:b/>
      <w:color w:val="1F4E79"/>
      <w:sz w:val="2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4114/intartif.vol28iss76pp223-252" TargetMode="External"/><Relationship Id="rId10" Type="http://schemas.openxmlformats.org/officeDocument/2006/relationships/hyperlink" Target="https://doi.org/10.3390/technologies13010007" TargetMode="External"/><Relationship Id="rId11" Type="http://schemas.openxmlformats.org/officeDocument/2006/relationships/hyperlink" Target="https://doi.org/10.4114/intartif.vol27iss74pp133-151" TargetMode="External"/><Relationship Id="rId12" Type="http://schemas.openxmlformats.org/officeDocument/2006/relationships/hyperlink" Target="https://doi.org/10.4114/intartif.vol27iss74pp62-79" TargetMode="External"/><Relationship Id="rId13" Type="http://schemas.openxmlformats.org/officeDocument/2006/relationships/hyperlink" Target="https://doi.org/10.1088/2632-2153/acd2a5" TargetMode="External"/><Relationship Id="rId14" Type="http://schemas.openxmlformats.org/officeDocument/2006/relationships/hyperlink" Target="https://doi.org/10.11591/ijeecs.v33.i2.pp971-980" TargetMode="External"/><Relationship Id="rId15" Type="http://schemas.openxmlformats.org/officeDocument/2006/relationships/hyperlink" Target="https://doi.org/10.1109/INDISCON58499.2023.10270604" TargetMode="External"/><Relationship Id="rId16" Type="http://schemas.openxmlformats.org/officeDocument/2006/relationships/hyperlink" Target="https://doi.org/10.1109/ICDDS59137.2023.10434619" TargetMode="External"/><Relationship Id="rId17" Type="http://schemas.openxmlformats.org/officeDocument/2006/relationships/hyperlink" Target="https://doi.org/10.19101/IJATEE.2021.875564" TargetMode="External"/><Relationship Id="rId18" Type="http://schemas.openxmlformats.org/officeDocument/2006/relationships/hyperlink" Target="https://doi.org/10.1016/j.gltp.2021.08.027" TargetMode="External"/><Relationship Id="rId19" Type="http://schemas.openxmlformats.org/officeDocument/2006/relationships/hyperlink" Target="https://doi.org/10.31763/aet.v2i3.1143" TargetMode="External"/><Relationship Id="rId20" Type="http://schemas.openxmlformats.org/officeDocument/2006/relationships/hyperlink" Target="https://doi.org/10.1051/itmconf/202465030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