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ind w:firstLine="720" w:left="0" w:right="0"/>
        <w:jc w:val="left"/>
        <w:rPr/>
      </w:pPr>
      <w:r>
        <w:rPr/>
        <mc:AlternateContent>
          <mc:Choice Requires="wps">
            <w:drawing>
              <wp:anchor distT="71120" distB="73025" distL="71755" distR="71755" simplePos="0" relativeHeight="10" behindDoc="0" locked="0" layoutInCell="0" allowOverlap="1">
                <wp:simplePos x="0" y="0"/>
                <wp:positionH relativeFrom="column">
                  <wp:posOffset>1090930</wp:posOffset>
                </wp:positionH>
                <wp:positionV relativeFrom="paragraph">
                  <wp:posOffset>2561590</wp:posOffset>
                </wp:positionV>
                <wp:extent cx="3761105" cy="2395220"/>
                <wp:effectExtent l="1270" t="635" r="0" b="635"/>
                <wp:wrapTopAndBottom/>
                <wp:docPr id="1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1280" cy="2395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54000" tIns="54000" r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85.9pt;margin-top:201.7pt;width:296.1pt;height:188.55pt;mso-wrap-style:none;v-text-anchor:middle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distT="0" distB="0" distL="0" distR="635" simplePos="0" relativeHeight="12" behindDoc="0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2780030</wp:posOffset>
                </wp:positionV>
                <wp:extent cx="3368040" cy="1958340"/>
                <wp:effectExtent l="0" t="0" r="0" b="0"/>
                <wp:wrapTopAndBottom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160" cy="1958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48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</w:rPr>
                              <w:t>Self Assessment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48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48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</w:rPr>
                              <w:t>Victor Lichtenfelt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48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</w:rPr>
                              <w:t>Southern New Hampshire University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48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</w:rPr>
                              <w:t xml:space="preserve">CS 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</w:rPr>
                              <w:t>499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</w:rPr>
                              <w:t>Computer Science Capstone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480"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 xml:space="preserve">October 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  <w:sz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, 202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color w:val="000000"/>
                                <w:position w:val="0"/>
                                <w:sz w:val="24"/>
                                <w:vertAlign w:val="baseline"/>
                              </w:rPr>
                              <w:t>6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01.35pt;margin-top:218.9pt;width:265.15pt;height:154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48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</w:rPr>
                        <w:t>Self Assessment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48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bidi w:val="0"/>
                        <w:spacing w:lineRule="auto" w:line="48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</w:rPr>
                        <w:t>Victor Lichtenfelt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48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</w:rPr>
                        <w:t>Southern New Hampshire University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48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</w:rPr>
                        <w:t xml:space="preserve">CS 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</w:rPr>
                        <w:t>499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</w:rPr>
                        <w:t>Computer Science Capstone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480"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 xml:space="preserve">October 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  <w:sz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, 202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color w:val="000000"/>
                          <w:position w:val="0"/>
                          <w:sz w:val="24"/>
                          <w:vertAlign w:val="baseline"/>
                        </w:rPr>
                        <w:t>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Normal"/>
        <w:bidi w:val="0"/>
        <w:spacing w:lineRule="auto" w:line="480"/>
        <w:ind w:firstLine="720" w:left="0" w:right="0"/>
        <w:jc w:val="left"/>
        <w:rPr/>
      </w:pPr>
      <w:r>
        <w:rPr/>
        <w:t xml:space="preserve">Overall, the program of Computer Science here at SNHU has been massively helpful in the development of </w:t>
      </w:r>
      <w:r>
        <w:rPr/>
        <w:t xml:space="preserve">ability to code and structure that code for projects in a varied </w:t>
      </w:r>
      <w:r>
        <w:rPr/>
        <w:t>amount of applications, including app development and full-stack development in addition to a class on AI production. More importantly then that, it has trained general software development skills, including a familiarity with the use of databases, a</w:t>
      </w:r>
      <w:r>
        <w:rPr/>
        <w:t xml:space="preserve">n ability to create and use complex data structures and algorithms, along with an awareness of security procedure and </w:t>
      </w:r>
      <w:r>
        <w:rPr/>
        <w:t>testing of code.</w:t>
      </w:r>
    </w:p>
    <w:p>
      <w:pPr>
        <w:pStyle w:val="Normal"/>
        <w:bidi w:val="0"/>
        <w:spacing w:lineRule="auto" w:line="480"/>
        <w:ind w:firstLine="720" w:left="0" w:right="0"/>
        <w:jc w:val="left"/>
        <w:rPr/>
      </w:pPr>
      <w:r>
        <w:rPr/>
        <w:t>S</w:t>
      </w:r>
      <w:r>
        <w:rPr/>
        <w:t xml:space="preserve">ecurity is </w:t>
      </w:r>
      <w:r>
        <w:rPr/>
        <w:t xml:space="preserve">likely my toughest challenge, though still learned via the help of </w:t>
      </w:r>
      <w:r>
        <w:rPr/>
        <w:t>the professors at SNHU</w:t>
      </w:r>
      <w:r>
        <w:rPr/>
        <w:t xml:space="preserve"> in the classes Software Security (</w:t>
      </w:r>
      <w:r>
        <w:rPr/>
        <w:t>2025 Sep-Oct</w:t>
      </w:r>
      <w:r>
        <w:rPr/>
        <w:t>) and Secure Coding (</w:t>
      </w:r>
      <w:r>
        <w:rPr/>
        <w:t>2026 May-Jun</w:t>
      </w:r>
      <w:r>
        <w:rPr/>
        <w:t xml:space="preserve">) respectively, </w:t>
      </w:r>
      <w:r>
        <w:rPr/>
        <w:t xml:space="preserve">along with general help in other classes, have been helpful in getting my mind around the concept. While I likely would rely on libraries, I can confidently say I know the differences between and reasons to use hashes vs encryption (and public-key vs private key, along with the homomorphic encryption), and the respective use cases of them, </w:t>
      </w:r>
      <w:r>
        <w:rPr/>
        <w:t>with hashing being used for cases where recovery is unimportant or undesired in order to guarantee similarity (such as with passwords and download verifi</w:t>
      </w:r>
      <w:r>
        <w:rPr/>
        <w:t>cation</w:t>
      </w:r>
      <w:r>
        <w:rPr/>
        <w:t xml:space="preserve">) </w:t>
      </w:r>
      <w:r>
        <w:rPr/>
        <w:t xml:space="preserve">and proper ciphers do encryption in a manor that is reversible in some way </w:t>
      </w:r>
      <w:r>
        <w:rPr/>
        <w:t>(such as data storage)</w:t>
      </w:r>
      <w:r>
        <w:rPr/>
        <w:t>.</w:t>
      </w:r>
    </w:p>
    <w:p>
      <w:pPr>
        <w:pStyle w:val="Normal"/>
        <w:bidi w:val="0"/>
        <w:spacing w:lineRule="auto" w:line="480"/>
        <w:ind w:firstLine="720" w:left="0" w:right="0"/>
        <w:jc w:val="left"/>
        <w:rPr/>
      </w:pPr>
      <w:r>
        <w:rPr/>
        <w:t xml:space="preserve">Software </w:t>
      </w:r>
      <w:r>
        <w:rPr/>
        <w:t>e</w:t>
      </w:r>
      <w:r>
        <w:rPr/>
        <w:t xml:space="preserve">ngineering and </w:t>
      </w:r>
      <w:r>
        <w:rPr/>
        <w:t>d</w:t>
      </w:r>
      <w:r>
        <w:rPr/>
        <w:t xml:space="preserve">atabase work may be the opposite, as the Intro to Struct Database Env </w:t>
      </w:r>
      <w:r>
        <w:rPr/>
        <w:t>(</w:t>
      </w:r>
      <w:r>
        <w:rPr/>
        <w:t>2025 Mar-Apr</w:t>
      </w:r>
      <w:r>
        <w:rPr/>
        <w:t>) and</w:t>
      </w:r>
      <w:r>
        <w:rPr/>
        <w:t xml:space="preserve"> </w:t>
      </w:r>
      <w:r>
        <w:rPr/>
        <w:t xml:space="preserve">Full-Stack Development </w:t>
      </w:r>
      <w:r>
        <w:rPr/>
        <w:t>I</w:t>
      </w:r>
      <w:r>
        <w:rPr/>
        <w:t xml:space="preserve"> (</w:t>
      </w:r>
      <w:r>
        <w:rPr/>
        <w:t>2026 Jun-Aug</w:t>
      </w:r>
      <w:r>
        <w:rPr/>
        <w:t xml:space="preserve">) all antiquated me with Databases and so to a minor degree so did </w:t>
      </w:r>
      <w:r>
        <w:rPr/>
        <w:t>Mobile Architecture</w:t>
      </w:r>
      <w:r>
        <w:rPr/>
        <w:t xml:space="preserve"> </w:t>
      </w:r>
      <w:r>
        <w:rPr/>
        <w:t xml:space="preserve">and Programming </w:t>
      </w:r>
      <w:r>
        <w:rPr/>
        <w:t>(</w:t>
      </w:r>
      <w:r>
        <w:rPr/>
        <w:t>2026 Jan-Mar</w:t>
      </w:r>
      <w:r>
        <w:rPr/>
        <w:t xml:space="preserve">) </w:t>
      </w:r>
      <w:r>
        <w:rPr/>
        <w:t xml:space="preserve">and </w:t>
      </w:r>
      <w:r>
        <w:rPr/>
        <w:t xml:space="preserve">Client/Server Development </w:t>
      </w:r>
      <w:r>
        <w:rPr/>
        <w:t>(</w:t>
      </w:r>
      <w:r>
        <w:rPr/>
        <w:t>2026 Mar-Apr</w:t>
      </w:r>
      <w:r>
        <w:rPr/>
        <w:t>)</w:t>
      </w:r>
      <w:r>
        <w:rPr/>
        <w:t xml:space="preserve">, </w:t>
      </w:r>
      <w:r>
        <w:rPr/>
        <w:t>though th</w:t>
      </w:r>
      <w:r>
        <w:rPr/>
        <w:t>ose</w:t>
      </w:r>
      <w:r>
        <w:rPr/>
        <w:t xml:space="preserve"> class</w:t>
      </w:r>
      <w:r>
        <w:rPr/>
        <w:t>es</w:t>
      </w:r>
      <w:r>
        <w:rPr/>
        <w:t xml:space="preserve"> was more on the </w:t>
      </w:r>
      <w:r>
        <w:rPr/>
        <w:t>s</w:t>
      </w:r>
      <w:r>
        <w:rPr/>
        <w:t xml:space="preserve">oftware </w:t>
      </w:r>
      <w:r>
        <w:rPr/>
        <w:t>e</w:t>
      </w:r>
      <w:r>
        <w:rPr/>
        <w:t xml:space="preserve">ngineering Side, and Full-Stack Development was arguably just as effective </w:t>
      </w:r>
      <w:r>
        <w:rPr/>
        <w:t xml:space="preserve">in teaching that skill. Other classes that also improved </w:t>
      </w:r>
      <w:r>
        <w:rPr/>
        <w:t>s</w:t>
      </w:r>
      <w:r>
        <w:rPr/>
        <w:t xml:space="preserve">oftware </w:t>
      </w:r>
      <w:r>
        <w:rPr/>
        <w:t>e</w:t>
      </w:r>
      <w:r>
        <w:rPr/>
        <w:t xml:space="preserve">ngineering skills include every other computer science class, but </w:t>
      </w:r>
      <w:r>
        <w:rPr/>
        <w:t>special mentions include Comp Graphic and Visualization (</w:t>
      </w:r>
      <w:r>
        <w:rPr/>
        <w:t>2026 Jan-Mar</w:t>
      </w:r>
      <w:r>
        <w:rPr/>
        <w:t xml:space="preserve">) </w:t>
      </w:r>
      <w:r>
        <w:rPr/>
        <w:t xml:space="preserve">as well as </w:t>
      </w:r>
      <w:r>
        <w:rPr/>
        <w:t>Systems Analysis and Design (</w:t>
      </w:r>
      <w:r>
        <w:rPr/>
        <w:t>2025 Jun-Aug</w:t>
      </w:r>
      <w:r>
        <w:rPr/>
        <w:t xml:space="preserve">), </w:t>
      </w:r>
      <w:r>
        <w:rPr/>
        <w:t xml:space="preserve">which while beaten by the classes that also focused on databases in learning about the code that keeps process together, were good for getting an idea of the </w:t>
      </w:r>
      <w:r>
        <w:rPr/>
        <w:t>processes, Comp Graphic and Visualization at a more low-level application of code and Systems Analysis and Design was good at giving a high level view.</w:t>
      </w:r>
    </w:p>
    <w:p>
      <w:pPr>
        <w:pStyle w:val="Normal"/>
        <w:bidi w:val="0"/>
        <w:spacing w:lineRule="auto" w:line="480"/>
        <w:ind w:firstLine="720" w:left="0" w:right="0"/>
        <w:jc w:val="left"/>
        <w:rPr/>
      </w:pPr>
      <w:r>
        <w:rPr/>
        <w:t xml:space="preserve">Data </w:t>
      </w:r>
      <w:r>
        <w:rPr/>
        <w:t>s</w:t>
      </w:r>
      <w:r>
        <w:rPr/>
        <w:t xml:space="preserve">tructures and </w:t>
      </w:r>
      <w:r>
        <w:rPr/>
        <w:t>a</w:t>
      </w:r>
      <w:r>
        <w:rPr/>
        <w:t xml:space="preserve">lgorithms </w:t>
      </w:r>
      <w:r>
        <w:rPr/>
        <w:t xml:space="preserve">are done in every single class. From text adventure games made in </w:t>
      </w:r>
      <w:r>
        <w:rPr/>
        <w:t>Introduction to Scripting (</w:t>
      </w:r>
      <w:r>
        <w:rPr/>
        <w:t>2024 Oct-Dec</w:t>
      </w:r>
      <w:r>
        <w:rPr/>
        <w:t xml:space="preserve">), all the way up to and including data reflection of database qualities in Full-Stack Application Development, development of small AI models in </w:t>
      </w:r>
      <w:r>
        <w:rPr/>
        <w:t>Current Emerging Trends in Computer Science (</w:t>
      </w:r>
      <w:r>
        <w:rPr/>
        <w:t>2026 Mar-Apr</w:t>
      </w:r>
      <w:r>
        <w:rPr/>
        <w:t xml:space="preserve">) as well as state machines </w:t>
      </w:r>
      <w:r>
        <w:rPr/>
        <w:t>and smaller algorithms for traits such as bit hacks and memory saving in Emerging Sys Arch &amp; Tech (</w:t>
      </w:r>
      <w:r>
        <w:rPr/>
        <w:t>2026 May-Jun</w:t>
      </w:r>
      <w:r>
        <w:rPr/>
        <w:t>). Along with time spent on personal development with sites like LeetCode, I should be able to be effective in creating the required tools and storage containers in code development.</w:t>
      </w:r>
    </w:p>
    <w:p>
      <w:pPr>
        <w:pStyle w:val="Normal"/>
        <w:bidi w:val="0"/>
        <w:spacing w:lineRule="auto" w:line="480"/>
        <w:ind w:firstLine="720" w:left="0" w:right="0"/>
        <w:jc w:val="left"/>
        <w:rPr/>
      </w:pPr>
      <w:r>
        <w:rPr/>
        <w:t xml:space="preserve">Communicating with stakeholders and collaborating in a team environment </w:t>
      </w:r>
      <w:r>
        <w:rPr/>
        <w:t xml:space="preserve">are the ones that are currently not filled with on the job experience, but as much as school can prepare it has prepared for this. </w:t>
      </w:r>
      <w:r>
        <w:rPr/>
        <w:t xml:space="preserve">Systems Analysis and Design </w:t>
      </w:r>
      <w:r>
        <w:rPr/>
        <w:t>mentioned the social element, but Software Development Lifecycle (</w:t>
      </w:r>
      <w:r>
        <w:rPr/>
        <w:t>2025 May-Jun</w:t>
      </w:r>
      <w:r>
        <w:rPr/>
        <w:t xml:space="preserve">) </w:t>
      </w:r>
      <w:r>
        <w:rPr/>
        <w:t xml:space="preserve">was done, and every class so far has had both discussion with fellow classmates; in addition, communication with teachers when problem were had involving either understanding or what was asked, and have been able to be addressed. </w:t>
      </w:r>
      <w:r>
        <w:rPr/>
        <w:t xml:space="preserve">In addition, </w:t>
      </w:r>
      <w:r>
        <w:rPr/>
        <w:t>Systems Analysis and Design (</w:t>
      </w:r>
      <w:r>
        <w:rPr/>
        <w:t>2025 Jun-Aug</w:t>
      </w:r>
      <w:r>
        <w:rPr/>
        <w:t xml:space="preserve">) </w:t>
      </w:r>
      <w:r>
        <w:rPr/>
        <w:t>also mentioned some of the elements involved in communicating with others.</w:t>
      </w:r>
    </w:p>
    <w:p>
      <w:pPr>
        <w:pStyle w:val="Normal"/>
        <w:bidi w:val="0"/>
        <w:spacing w:lineRule="auto" w:line="480"/>
        <w:ind w:firstLine="720" w:left="0" w:right="0"/>
        <w:jc w:val="left"/>
        <w:rPr/>
      </w:pPr>
      <w:r>
        <w:rPr/>
        <w:t>The chosen artifact of the full-stack development travlr application was selected because it ultimately has the mos</w:t>
      </w:r>
      <w:r>
        <w:rPr/>
        <w:t xml:space="preserve">t immediate and primary ability to show use, as the additions of an authorization system, filtering options, and swapping out the in use database for another all contribute to a system that </w:t>
      </w:r>
      <w:r>
        <w:rPr/>
        <w:t>easily displays a number of the skills mentioned earlier in the project, including database use, awareness of security, and a modicum of data structures ability primarily seen in the database class.</w:t>
      </w:r>
    </w:p>
    <w:p>
      <w:pPr>
        <w:pStyle w:val="Normal"/>
        <w:bidi w:val="0"/>
        <w:spacing w:lineRule="auto" w:line="480"/>
        <w:ind w:hanging="0" w:left="0" w:right="0"/>
        <w:jc w:val="left"/>
        <w:rPr/>
      </w:pPr>
      <w:r>
        <w:rPr/>
        <w:tab/>
        <w:t xml:space="preserve">The travlr application consists of three major sub-folders containing an admin side angular application </w:t>
      </w:r>
      <w:r>
        <w:rPr/>
        <w:t>(app_admin)</w:t>
      </w:r>
      <w:r>
        <w:rPr/>
        <w:t xml:space="preserve">, a customer facing simple static site </w:t>
      </w:r>
      <w:r>
        <w:rPr/>
        <w:t>(app_server)</w:t>
      </w:r>
      <w:r>
        <w:rPr/>
        <w:t xml:space="preserve">, and a </w:t>
      </w:r>
      <w:r>
        <w:rPr/>
        <w:t xml:space="preserve">database interfacing api (app_api). </w:t>
      </w:r>
      <w:r>
        <w:rPr/>
        <w:t>Improvements and changes focused on the app_admin and app_api side.</w:t>
      </w:r>
    </w:p>
    <w:sectPr>
      <w:headerReference w:type="default" r:id="rId2"/>
      <w:type w:val="nextPage"/>
      <w:pgSz w:w="12240" w:h="15840"/>
      <w:pgMar w:left="1440" w:right="1440" w:gutter="0" w:header="1440" w:top="1999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bookmarkStart w:id="0" w:name="PageNumWizard_HEADER_Default_Page_Style1"/>
    <w:r>
      <w:rPr/>
      <mc:AlternateContent>
        <mc:Choice Requires="wps">
          <w:drawing>
            <wp:anchor distT="0" distB="0" distL="0" distR="635" simplePos="0" relativeHeight="8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257800" cy="172085"/>
              <wp:effectExtent l="0" t="635" r="0" b="0"/>
              <wp:wrapTopAndBottom/>
              <wp:docPr id="3" name="Text Fram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57800" cy="172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bidi w:val="0"/>
                            <w:spacing w:lineRule="auto" w:line="480" w:before="0" w:after="0"/>
                            <w:jc w:val="left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Times New Roman" w:hAnsi="Times New Roman"/>
                              <w:b w:val="false"/>
                              <w:bCs w:val="false"/>
                              <w:color w:val="000000"/>
                              <w:position w:val="0"/>
                              <w:sz w:val="24"/>
                              <w:vertAlign w:val="baseline"/>
                            </w:rPr>
                            <w:t>S</w:t>
                          </w:r>
                          <w:r>
                            <w:rPr>
                              <w:rFonts w:ascii="Times New Roman" w:hAnsi="Times New Roman"/>
                              <w:b w:val="false"/>
                              <w:bCs w:val="false"/>
                              <w:color w:val="000000"/>
                              <w:position w:val="0"/>
                              <w:sz w:val="24"/>
                              <w:vertAlign w:val="baseline"/>
                            </w:rPr>
                            <w:t>ELF ASSESSMENT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413.95pt;height:13.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bidi w:val="0"/>
                      <w:spacing w:lineRule="auto" w:line="480" w:before="0" w:after="0"/>
                      <w:jc w:val="left"/>
                      <w:rPr>
                        <w:color w:val="000000"/>
                      </w:rPr>
                    </w:pPr>
                    <w:r>
                      <w:rPr>
                        <w:rFonts w:ascii="Times New Roman" w:hAnsi="Times New Roman"/>
                        <w:b w:val="false"/>
                        <w:bCs w:val="false"/>
                        <w:color w:val="000000"/>
                        <w:position w:val="0"/>
                        <w:sz w:val="24"/>
                        <w:vertAlign w:val="baseline"/>
                      </w:rPr>
                      <w:t>S</w:t>
                    </w:r>
                    <w:r>
                      <w:rPr>
                        <w:rFonts w:ascii="Times New Roman" w:hAnsi="Times New Roman"/>
                        <w:b w:val="false"/>
                        <w:bCs w:val="false"/>
                        <w:color w:val="000000"/>
                        <w:position w:val="0"/>
                        <w:sz w:val="24"/>
                        <w:vertAlign w:val="baseline"/>
                      </w:rPr>
                      <w:t>ELF ASSESSMENT</w:t>
                    </w:r>
                  </w:p>
                </w:txbxContent>
              </v:textbox>
              <w10:wrap type="topAndBottom"/>
            </v:rect>
          </w:pict>
        </mc:Fallback>
      </mc:AlternateContent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bookmarkEnd w:id="0"/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</TotalTime>
  <Application>LibreOffice/26.2.6.3$Windows_X86_64 LibreOffice_project/8221e31b3ac356a1623c672912a3d2b492f7e3d1</Application>
  <AppVersion>15.0000</AppVersion>
  <Pages>4</Pages>
  <Words>717</Words>
  <Characters>3897</Characters>
  <CharactersWithSpaces>4601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2026-10-16T15:42:03Z</dcterms:created>
  <dc:creator/>
  <dc:description/>
  <dc:language>en-US</dc:language>
  <cp:lastModifiedBy/>
  <dcterms:modified xsi:type="dcterms:W3CDTF">2026-10-17T04:08:18Z</dcterms:modified>
  <cp:revision>16</cp:revision>
  <dc:subject/>
  <dc:title/>
</cp:coreProperties>
</file>