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7BC32" w14:textId="393E32F4" w:rsidR="0022157B" w:rsidRDefault="0022157B" w:rsidP="00ED4E6C">
      <w:pPr>
        <w:pStyle w:val="Title"/>
      </w:pPr>
      <w:r w:rsidRPr="0022157B">
        <w:t>POLÍTICA DE PRIVACIDADE</w:t>
      </w:r>
    </w:p>
    <w:p w14:paraId="10CE0AC6" w14:textId="4B800800" w:rsidR="00ED4E6C" w:rsidRDefault="00ED4E6C" w:rsidP="00ED4E6C">
      <w:pPr>
        <w:rPr>
          <w:lang w:val="pt-BR"/>
        </w:rPr>
      </w:pPr>
    </w:p>
    <w:p w14:paraId="63E29895" w14:textId="03BCA222" w:rsidR="003B7634" w:rsidRDefault="00ED4E6C" w:rsidP="00ED4E6C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45E6C8B" wp14:editId="21F5C98C">
            <wp:extent cx="2602176" cy="301077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12" cy="30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4B7D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B069808" w14:textId="77777777" w:rsidR="00ED4E6C" w:rsidRDefault="00ED4E6C" w:rsidP="00ED4E6C">
      <w:pPr>
        <w:pStyle w:val="Title"/>
      </w:pPr>
      <w:r>
        <w:t>ENTENDA &amp; PROTEJA</w:t>
      </w:r>
    </w:p>
    <w:p w14:paraId="7DC2A67E" w14:textId="77777777" w:rsidR="00ED4E6C" w:rsidRDefault="00ED4E6C">
      <w:pPr>
        <w:rPr>
          <w:rFonts w:ascii="Times New Roman" w:eastAsiaTheme="majorEastAsia" w:hAnsi="Times New Roman" w:cstheme="majorBidi"/>
          <w:spacing w:val="-10"/>
          <w:kern w:val="28"/>
          <w:sz w:val="56"/>
          <w:szCs w:val="56"/>
          <w:lang w:val="pt-B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7977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23EB7E" w14:textId="21213CD7" w:rsidR="00D725D0" w:rsidRPr="00D725D0" w:rsidRDefault="00D725D0" w:rsidP="00D725D0">
          <w:pPr>
            <w:pStyle w:val="TOCHeading"/>
          </w:pPr>
          <w:r>
            <w:t>SUMÁ</w:t>
          </w:r>
          <w:bookmarkStart w:id="0" w:name="_GoBack"/>
          <w:bookmarkEnd w:id="0"/>
          <w:r>
            <w:t>RIO</w:t>
          </w:r>
        </w:p>
        <w:p w14:paraId="4CF05709" w14:textId="5525CAEB" w:rsidR="00D725D0" w:rsidRDefault="00D725D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56028" w:history="1">
            <w:r w:rsidRPr="00F218B0">
              <w:rPr>
                <w:rStyle w:val="Hyperlink"/>
                <w:noProof/>
                <w:lang w:val="pt-BR"/>
              </w:rPr>
              <w:t>SEÇÃO 1 - INFORMAÇÕES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51B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D2AE" w14:textId="00FA9174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29" w:history="1">
            <w:r w:rsidR="00D725D0" w:rsidRPr="00F218B0">
              <w:rPr>
                <w:rStyle w:val="Hyperlink"/>
                <w:noProof/>
                <w:lang w:val="pt-BR"/>
              </w:rPr>
              <w:t>SEÇÃO 2 - COMO RECOLHEMOS OS DADOS PESSOAIS DO USUÁRIO E DO VISITANTE?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_Toc114556029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4D6A31F4" w14:textId="5E210BC0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0" w:history="1">
            <w:r w:rsidR="00D725D0" w:rsidRPr="00F218B0">
              <w:rPr>
                <w:rStyle w:val="Hyperlink"/>
                <w:noProof/>
                <w:lang w:val="pt-BR"/>
              </w:rPr>
              <w:t>SEÇÃO 3 - QUAIS DADOS PESSOAIS RECOLHEMOS SOBRE O USUÁRIO E VISITANTE?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_Toc114556030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7E0B482F" w14:textId="2A35F9AF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1" w:history="1">
            <w:r w:rsidR="00D725D0" w:rsidRPr="00F218B0">
              <w:rPr>
                <w:rStyle w:val="Hyperlink"/>
                <w:noProof/>
                <w:lang w:val="pt-BR"/>
              </w:rPr>
              <w:t>SEÇÃO 4 - PARA QUE FINALIDADES UTILIZAMOS OS DADOS PESSOAIS DO USUÁRIO E VISITANTE?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_Toc114556031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11DD3E85" w14:textId="0705F6D3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2" w:history="1">
            <w:r w:rsidR="00D725D0" w:rsidRPr="00F218B0">
              <w:rPr>
                <w:rStyle w:val="Hyperlink"/>
                <w:noProof/>
                <w:lang w:val="pt-BR"/>
              </w:rPr>
              <w:t>SEÇÃO 5 - POR QUANTO TEMPO OS DADOS PESSOAIS FICAM ARMAZENADOS?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_Toc114556032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6FB42923" w14:textId="03502BE8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3" w:history="1">
            <w:r w:rsidR="00D725D0" w:rsidRPr="00F218B0">
              <w:rPr>
                <w:rStyle w:val="Hyperlink"/>
                <w:noProof/>
                <w:lang w:val="pt-BR"/>
              </w:rPr>
              <w:t>SEÇÃO 6 - SEGURANÇA DOS DADOS PESSOAIS ARMAZENADOS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_Toc114556033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6D9B2616" w14:textId="63224069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4" w:history="1">
            <w:r w:rsidR="00D725D0" w:rsidRPr="00F218B0">
              <w:rPr>
                <w:rStyle w:val="Hyperlink"/>
                <w:noProof/>
                <w:lang w:val="pt-BR"/>
              </w:rPr>
              <w:t>SEÇÃO 7 - COMPARTILHAMENTO DOS DADOS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_Toc114556034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74111C4A" w14:textId="1601663E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5" w:history="1">
            <w:r w:rsidR="00D725D0" w:rsidRPr="00F218B0">
              <w:rPr>
                <w:rStyle w:val="Hyperlink"/>
                <w:noProof/>
                <w:lang w:val="pt-BR"/>
              </w:rPr>
              <w:t>SEÇÃO 8 – COOKIES OU DADOS DE NAVEGAÇÃO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_Toc114556035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4F773E4A" w14:textId="1FEB84C0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6" w:history="1">
            <w:r w:rsidR="00D725D0" w:rsidRPr="00F218B0">
              <w:rPr>
                <w:rStyle w:val="Hyperlink"/>
                <w:noProof/>
                <w:lang w:val="pt-BR"/>
              </w:rPr>
              <w:t>SEÇÃO 9 - CONSENTIMENTO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_Toc114556036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2C9D7D04" w14:textId="10CB1598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7" w:history="1">
            <w:r w:rsidR="00D725D0" w:rsidRPr="00F218B0">
              <w:rPr>
                <w:rStyle w:val="Hyperlink"/>
                <w:noProof/>
                <w:lang w:val="pt-BR"/>
              </w:rPr>
              <w:t>SEÇÃO 10 - ALTERAÇÕES PARA ESSA POLÍTICA DE PRIVACIDADE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_Toc114556037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30D1DE04" w14:textId="05D3198E" w:rsidR="00D725D0" w:rsidRDefault="002605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4556038" w:history="1">
            <w:r w:rsidR="00D725D0" w:rsidRPr="00F218B0">
              <w:rPr>
                <w:rStyle w:val="Hyperlink"/>
                <w:noProof/>
                <w:lang w:val="pt-BR"/>
              </w:rPr>
              <w:t>SEÇÃO 11 – JURISDIÇÃO PARA RESOLUÇÃO DE CONFLITOS</w:t>
            </w:r>
            <w:r w:rsidR="00D725D0">
              <w:rPr>
                <w:noProof/>
                <w:webHidden/>
              </w:rPr>
              <w:tab/>
            </w:r>
            <w:r w:rsidR="00D725D0">
              <w:rPr>
                <w:noProof/>
                <w:webHidden/>
              </w:rPr>
              <w:fldChar w:fldCharType="begin"/>
            </w:r>
            <w:r w:rsidR="00D725D0">
              <w:rPr>
                <w:noProof/>
                <w:webHidden/>
              </w:rPr>
              <w:instrText xml:space="preserve"> PAGEREF _Toc114556038 \h </w:instrText>
            </w:r>
            <w:r w:rsidR="00D725D0">
              <w:rPr>
                <w:noProof/>
                <w:webHidden/>
              </w:rPr>
            </w:r>
            <w:r w:rsidR="00D725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 w:rsidR="00D725D0">
              <w:rPr>
                <w:noProof/>
                <w:webHidden/>
              </w:rPr>
              <w:fldChar w:fldCharType="end"/>
            </w:r>
          </w:hyperlink>
        </w:p>
        <w:p w14:paraId="6D30CAF1" w14:textId="282C8582" w:rsidR="00D725D0" w:rsidRDefault="00D725D0">
          <w:r>
            <w:rPr>
              <w:b/>
              <w:bCs/>
              <w:noProof/>
            </w:rPr>
            <w:fldChar w:fldCharType="end"/>
          </w:r>
        </w:p>
      </w:sdtContent>
    </w:sdt>
    <w:p w14:paraId="035A50AF" w14:textId="31039DDB" w:rsidR="00ED4E6C" w:rsidRPr="00ED4E6C" w:rsidRDefault="00ED4E6C" w:rsidP="00ED4E6C">
      <w:pPr>
        <w:rPr>
          <w:rFonts w:ascii="Times New Roman" w:eastAsiaTheme="majorEastAsia" w:hAnsi="Times New Roman" w:cs="Times New Roman"/>
          <w:sz w:val="56"/>
          <w:szCs w:val="56"/>
        </w:rPr>
      </w:pPr>
      <w:r w:rsidRPr="00ED4E6C">
        <w:rPr>
          <w:rFonts w:ascii="Times New Roman" w:hAnsi="Times New Roman" w:cs="Times New Roman"/>
        </w:rPr>
        <w:br w:type="page"/>
      </w:r>
    </w:p>
    <w:p w14:paraId="7D5BA6D9" w14:textId="5D939F7C" w:rsidR="0022157B" w:rsidRPr="0022157B" w:rsidRDefault="0022157B" w:rsidP="00A83B2D">
      <w:pPr>
        <w:pStyle w:val="Heading1"/>
        <w:jc w:val="both"/>
        <w:rPr>
          <w:lang w:val="pt-BR"/>
        </w:rPr>
      </w:pPr>
      <w:bookmarkStart w:id="1" w:name="_Toc114556028"/>
      <w:r w:rsidRPr="0022157B">
        <w:rPr>
          <w:lang w:val="pt-BR"/>
        </w:rPr>
        <w:lastRenderedPageBreak/>
        <w:t>SEÇÃO 1 - INFORMAÇÕES GERAIS</w:t>
      </w:r>
      <w:bookmarkEnd w:id="1"/>
    </w:p>
    <w:p w14:paraId="2B0FC68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BA19289" w14:textId="3DF5CF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A presente Política de Privacidade contém informações sobre coleta, uso, armazenamento, tratamento e proteção dos dados pessoais dos usuários e visitantes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>, com a finalidade de demonstrar absoluta transparência quanto ao assunto e esclarecer a todos interessados sobre os tipos de dados que são coletados, os motivos da coleta e a forma como os usuários podem gerenciar ou excluir as suas informações pessoais.</w:t>
      </w:r>
    </w:p>
    <w:p w14:paraId="24A06237" w14:textId="1F05D62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Esta Política de Privacidade aplica-se a todos os usuários e visitantes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 xml:space="preserve"> e integra os Termos e Condições Gerais de Uso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 xml:space="preserve">, </w:t>
      </w:r>
      <w:r w:rsidR="009C03F0">
        <w:rPr>
          <w:rFonts w:ascii="Times New Roman" w:hAnsi="Times New Roman" w:cs="Times New Roman"/>
          <w:lang w:val="pt-BR"/>
        </w:rPr>
        <w:t>sendo ela um projeto de final de curso da graduação de Sistemas de Informação</w:t>
      </w:r>
      <w:r w:rsidRPr="0022157B">
        <w:rPr>
          <w:rFonts w:ascii="Times New Roman" w:hAnsi="Times New Roman" w:cs="Times New Roman"/>
          <w:lang w:val="pt-BR"/>
        </w:rPr>
        <w:t>.</w:t>
      </w:r>
    </w:p>
    <w:p w14:paraId="37E49B9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presente documento foi elaborado em conformidade com a Lei Geral de Proteção de Dados Pessoais (Lei 13.709/18), o Marco Civil da Internet (Lei 12.965/14) (e o Regulamento da UE n. 2016/6790). Ainda, o documento poderá ser atualizado em decorrência de eventual atualização normativa, razão pela qual se convida o usuário a consultar periodicamente esta seção.</w:t>
      </w:r>
    </w:p>
    <w:p w14:paraId="5830DD5F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5A95B3A" w14:textId="77777777" w:rsidR="0022157B" w:rsidRPr="0022157B" w:rsidRDefault="0022157B" w:rsidP="00A83B2D">
      <w:pPr>
        <w:pStyle w:val="Heading1"/>
        <w:jc w:val="both"/>
        <w:rPr>
          <w:lang w:val="pt-BR"/>
        </w:rPr>
      </w:pPr>
      <w:bookmarkStart w:id="2" w:name="_Toc114556029"/>
      <w:r w:rsidRPr="0022157B">
        <w:rPr>
          <w:lang w:val="pt-BR"/>
        </w:rPr>
        <w:t>SEÇÃO 2 - COMO RECOLHEMOS OS DADOS PESSOAIS DO USUÁRIO E DO VISITANTE?</w:t>
      </w:r>
      <w:bookmarkEnd w:id="2"/>
    </w:p>
    <w:p w14:paraId="2D1DB87B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D7468DA" w14:textId="68FF239B" w:rsidR="009C03F0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são recolhidos pela plataforma da seguinte forma:</w:t>
      </w:r>
    </w:p>
    <w:p w14:paraId="6BE39F2A" w14:textId="4DC3BB8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Quando o usuário cria uma conta/perfil na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9C03F0">
        <w:rPr>
          <w:rFonts w:ascii="Times New Roman" w:hAnsi="Times New Roman" w:cs="Times New Roman"/>
          <w:lang w:val="pt-BR"/>
        </w:rPr>
        <w:t>Entenda</w:t>
      </w:r>
      <w:proofErr w:type="gramEnd"/>
      <w:r w:rsidR="009C03F0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: esses dados são os dados de identificação básicos, como </w:t>
      </w:r>
      <w:r w:rsidR="009C03F0">
        <w:rPr>
          <w:rFonts w:ascii="Times New Roman" w:hAnsi="Times New Roman" w:cs="Times New Roman"/>
          <w:lang w:val="pt-BR"/>
        </w:rPr>
        <w:t>nome de usuário e e-mail para usuário padrões e e-mail, nome da empresa, serviços prestados, site da empresa e telefone da empresa caso o usuário se cadastre como parceiro</w:t>
      </w:r>
      <w:r w:rsidRPr="0022157B">
        <w:rPr>
          <w:rFonts w:ascii="Times New Roman" w:hAnsi="Times New Roman" w:cs="Times New Roman"/>
          <w:lang w:val="pt-BR"/>
        </w:rPr>
        <w:t xml:space="preserve">. A partir deles, podemos identificar o usuário e o visitante, além de garantir uma maior segurança e bem-estar às </w:t>
      </w:r>
      <w:r w:rsidR="009C03F0" w:rsidRPr="0022157B">
        <w:rPr>
          <w:rFonts w:ascii="Times New Roman" w:hAnsi="Times New Roman" w:cs="Times New Roman"/>
          <w:lang w:val="pt-BR"/>
        </w:rPr>
        <w:t>suas necessidades</w:t>
      </w:r>
      <w:r w:rsidRPr="0022157B">
        <w:rPr>
          <w:rFonts w:ascii="Times New Roman" w:hAnsi="Times New Roman" w:cs="Times New Roman"/>
          <w:lang w:val="pt-BR"/>
        </w:rPr>
        <w:t>. Ficam cientes os usuários e visitantes de que seu perfil na plataforma estará acessível a todos demais usuários e visitantes da plataforma.</w:t>
      </w:r>
    </w:p>
    <w:p w14:paraId="165E0CE4" w14:textId="2FDB4754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Quando um usuário e visitante acessa </w:t>
      </w:r>
      <w:r w:rsidR="009C03F0">
        <w:rPr>
          <w:rFonts w:ascii="Times New Roman" w:hAnsi="Times New Roman" w:cs="Times New Roman"/>
          <w:lang w:val="pt-BR"/>
        </w:rPr>
        <w:t xml:space="preserve">as </w:t>
      </w:r>
      <w:r w:rsidRPr="0022157B">
        <w:rPr>
          <w:rFonts w:ascii="Times New Roman" w:hAnsi="Times New Roman" w:cs="Times New Roman"/>
          <w:lang w:val="pt-BR"/>
        </w:rPr>
        <w:t xml:space="preserve">páginas do site </w:t>
      </w:r>
      <w:r w:rsidR="009C03F0"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>: as informações sobre interação</w:t>
      </w:r>
      <w:r w:rsidR="009C03F0">
        <w:rPr>
          <w:rFonts w:ascii="Times New Roman" w:hAnsi="Times New Roman" w:cs="Times New Roman"/>
          <w:lang w:val="pt-BR"/>
        </w:rPr>
        <w:t xml:space="preserve">, </w:t>
      </w:r>
      <w:r w:rsidRPr="0022157B">
        <w:rPr>
          <w:rFonts w:ascii="Times New Roman" w:hAnsi="Times New Roman" w:cs="Times New Roman"/>
          <w:lang w:val="pt-BR"/>
        </w:rPr>
        <w:t xml:space="preserve">palavras-chaves utilizadas em uma busca, o compartilhamento de um documento específico, comentários, visualizações de páginas, perfis, a URL de onde o usuário e seus </w:t>
      </w:r>
      <w:proofErr w:type="spellStart"/>
      <w:r w:rsidRPr="0022157B">
        <w:rPr>
          <w:rFonts w:ascii="Times New Roman" w:hAnsi="Times New Roman" w:cs="Times New Roman"/>
          <w:lang w:val="pt-BR"/>
        </w:rPr>
        <w:t>IPs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de acesso</w:t>
      </w:r>
      <w:r w:rsidR="009C03F0">
        <w:rPr>
          <w:rFonts w:ascii="Times New Roman" w:hAnsi="Times New Roman" w:cs="Times New Roman"/>
          <w:lang w:val="pt-BR"/>
        </w:rPr>
        <w:t xml:space="preserve"> não são coletados pela empresa.</w:t>
      </w:r>
    </w:p>
    <w:p w14:paraId="0C2031F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A291457" w14:textId="77777777" w:rsidR="0022157B" w:rsidRPr="0022157B" w:rsidRDefault="0022157B" w:rsidP="00A83B2D">
      <w:pPr>
        <w:pStyle w:val="Heading1"/>
        <w:jc w:val="both"/>
        <w:rPr>
          <w:lang w:val="pt-BR"/>
        </w:rPr>
      </w:pPr>
      <w:bookmarkStart w:id="3" w:name="_Toc114556030"/>
      <w:r w:rsidRPr="0022157B">
        <w:rPr>
          <w:lang w:val="pt-BR"/>
        </w:rPr>
        <w:t>SEÇÃO 3 - QUAIS DADOS PESSOAIS RECOLHEMOS SOBRE O USUÁRIO E VISITANTE?</w:t>
      </w:r>
      <w:bookmarkEnd w:id="3"/>
    </w:p>
    <w:p w14:paraId="24FE1803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78412E8" w14:textId="1C3BFFB4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recolhidos são os seguintes:</w:t>
      </w:r>
    </w:p>
    <w:p w14:paraId="40D61A8F" w14:textId="067D9EA6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Dados para a criação da conta/perfil na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A83B2D">
        <w:rPr>
          <w:rFonts w:ascii="Times New Roman" w:hAnsi="Times New Roman" w:cs="Times New Roman"/>
          <w:lang w:val="pt-BR"/>
        </w:rPr>
        <w:t>Entenda</w:t>
      </w:r>
      <w:proofErr w:type="gramEnd"/>
      <w:r w:rsidR="00A83B2D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: </w:t>
      </w:r>
      <w:r w:rsidR="00A83B2D">
        <w:rPr>
          <w:rFonts w:ascii="Times New Roman" w:hAnsi="Times New Roman" w:cs="Times New Roman"/>
          <w:lang w:val="pt-BR"/>
        </w:rPr>
        <w:t>nome de usuário e e-mail para usuário padrões e e-mail, nome da empresa, serviços prestados, site da empresa e telefone da empresa caso o usuário se cadastre como parceiro</w:t>
      </w:r>
      <w:r w:rsidRPr="0022157B">
        <w:rPr>
          <w:rFonts w:ascii="Times New Roman" w:hAnsi="Times New Roman" w:cs="Times New Roman"/>
          <w:lang w:val="pt-BR"/>
        </w:rPr>
        <w:t>.</w:t>
      </w:r>
    </w:p>
    <w:p w14:paraId="28BA9E6C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A5C5274" w14:textId="49B68EC5" w:rsidR="0022157B" w:rsidRPr="0022157B" w:rsidRDefault="0022157B" w:rsidP="00A83B2D">
      <w:pPr>
        <w:pStyle w:val="Heading1"/>
        <w:jc w:val="both"/>
        <w:rPr>
          <w:lang w:val="pt-BR"/>
        </w:rPr>
      </w:pPr>
      <w:bookmarkStart w:id="4" w:name="_Toc114556031"/>
      <w:r w:rsidRPr="0022157B">
        <w:rPr>
          <w:lang w:val="pt-BR"/>
        </w:rPr>
        <w:t xml:space="preserve">SEÇÃO </w:t>
      </w:r>
      <w:r w:rsidR="0075681A">
        <w:rPr>
          <w:lang w:val="pt-BR"/>
        </w:rPr>
        <w:t>4</w:t>
      </w:r>
      <w:r w:rsidRPr="0022157B">
        <w:rPr>
          <w:lang w:val="pt-BR"/>
        </w:rPr>
        <w:t xml:space="preserve"> - PARA QUE FINALIDADES UTILIZAMOS OS DADOS PESSOAIS DO USUÁRIO E VISITANTE?</w:t>
      </w:r>
      <w:bookmarkEnd w:id="4"/>
    </w:p>
    <w:p w14:paraId="158B918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FD8A713" w14:textId="438483D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lastRenderedPageBreak/>
        <w:t xml:space="preserve">Os dados pessoais do usuário e do visitante coletados e armazenados pela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A83B2D">
        <w:rPr>
          <w:rFonts w:ascii="Times New Roman" w:hAnsi="Times New Roman" w:cs="Times New Roman"/>
          <w:lang w:val="pt-BR"/>
        </w:rPr>
        <w:t>Entenda</w:t>
      </w:r>
      <w:proofErr w:type="gramEnd"/>
      <w:r w:rsidR="00A83B2D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 tem por finalidade:</w:t>
      </w:r>
    </w:p>
    <w:p w14:paraId="3CB58578" w14:textId="5695951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Bem-estar do usuário e visitante: aprimorar o produto e/ou serviço oferecido, facilitar, agilizar e cumprir os compromissos estabelecidos entre o usuário e a empresa, melhorar a experiência dos usuários e fornecer funcionalidades específicas a depender das características básicas do usuário.</w:t>
      </w:r>
    </w:p>
    <w:p w14:paraId="60233B47" w14:textId="70465E1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Dados de cadastro: para permitir o acesso do usuário a determinados </w:t>
      </w:r>
      <w:proofErr w:type="spellStart"/>
      <w:r w:rsidRPr="0022157B">
        <w:rPr>
          <w:rFonts w:ascii="Times New Roman" w:hAnsi="Times New Roman" w:cs="Times New Roman"/>
          <w:lang w:val="pt-BR"/>
        </w:rPr>
        <w:t>conteúdos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da plataforma, exclusivo para usuários cadastrados</w:t>
      </w:r>
    </w:p>
    <w:p w14:paraId="42A60210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tratamento de dados pessoais para finalidades não previstas nesta Política de Privacidade somente ocorrerá mediante comunicação prévia ao usuário, de modo que os direitos e obrigações aqui previstos permanecem aplicáveis.</w:t>
      </w:r>
    </w:p>
    <w:p w14:paraId="75A9EF89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3573ECD" w14:textId="5A8D420F" w:rsidR="0022157B" w:rsidRPr="0022157B" w:rsidRDefault="0022157B" w:rsidP="00A83B2D">
      <w:pPr>
        <w:pStyle w:val="Heading1"/>
        <w:jc w:val="both"/>
        <w:rPr>
          <w:lang w:val="pt-BR"/>
        </w:rPr>
      </w:pPr>
      <w:bookmarkStart w:id="5" w:name="_Toc114556032"/>
      <w:r w:rsidRPr="0022157B">
        <w:rPr>
          <w:lang w:val="pt-BR"/>
        </w:rPr>
        <w:t xml:space="preserve">SEÇÃO </w:t>
      </w:r>
      <w:r w:rsidR="0075681A">
        <w:rPr>
          <w:lang w:val="pt-BR"/>
        </w:rPr>
        <w:t>5</w:t>
      </w:r>
      <w:r w:rsidRPr="0022157B">
        <w:rPr>
          <w:lang w:val="pt-BR"/>
        </w:rPr>
        <w:t xml:space="preserve"> - POR QUANTO TEMPO OS DADOS PESSOAIS FICAM ARMAZENADOS?</w:t>
      </w:r>
      <w:bookmarkEnd w:id="5"/>
    </w:p>
    <w:p w14:paraId="151104D5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3360281D" w14:textId="6651EEE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são armazenados pela plataforma durante o período necessário para a prestação do serviço ou o cumprimento das finalidades previstas no presente documento, conforme o disposto no inciso I do artigo 15 da Lei 13.709/18.</w:t>
      </w:r>
    </w:p>
    <w:p w14:paraId="2AB69C13" w14:textId="33EB6F9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podem ser removidos ou anonimizados a pedido do usuário, excetuando os casos em que a lei oferecer outro tratamento.</w:t>
      </w:r>
    </w:p>
    <w:p w14:paraId="7EBC3FE5" w14:textId="6A242182" w:rsid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Ainda, os dados pessoais dos usuários apenas podem ser conservados após o término de seu tratamento nas seguintes hipóteses previstas no artigo 16 da referida lei:</w:t>
      </w:r>
    </w:p>
    <w:p w14:paraId="07266088" w14:textId="77777777" w:rsidR="00A83B2D" w:rsidRPr="0022157B" w:rsidRDefault="00A83B2D" w:rsidP="00A83B2D">
      <w:pPr>
        <w:jc w:val="both"/>
        <w:rPr>
          <w:rFonts w:ascii="Times New Roman" w:hAnsi="Times New Roman" w:cs="Times New Roman"/>
          <w:lang w:val="pt-BR"/>
        </w:rPr>
      </w:pPr>
    </w:p>
    <w:p w14:paraId="7FC52B4C" w14:textId="5FA74B9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 - </w:t>
      </w:r>
      <w:proofErr w:type="gramStart"/>
      <w:r w:rsidRPr="0022157B">
        <w:rPr>
          <w:rFonts w:ascii="Times New Roman" w:hAnsi="Times New Roman" w:cs="Times New Roman"/>
          <w:lang w:val="pt-BR"/>
        </w:rPr>
        <w:t>cumprimento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de obrigação legal ou regulatória pelo controlador;</w:t>
      </w:r>
    </w:p>
    <w:p w14:paraId="0A13CE35" w14:textId="300AABBB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II - </w:t>
      </w:r>
      <w:proofErr w:type="gramStart"/>
      <w:r w:rsidRPr="0022157B">
        <w:rPr>
          <w:rFonts w:ascii="Times New Roman" w:hAnsi="Times New Roman" w:cs="Times New Roman"/>
          <w:lang w:val="pt-BR"/>
        </w:rPr>
        <w:t>estudo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por órgão de pesquisa, garantida, sempre que possível, a anonimização dos dados pessoais;</w:t>
      </w:r>
    </w:p>
    <w:p w14:paraId="3B0DDBD7" w14:textId="47533F1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III - transferência a terceiro, desde que respeitados os requisitos de tratamento de dados dispostos nesta Lei;</w:t>
      </w:r>
    </w:p>
    <w:p w14:paraId="1DB7A61E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IV - </w:t>
      </w:r>
      <w:proofErr w:type="gramStart"/>
      <w:r w:rsidRPr="0022157B">
        <w:rPr>
          <w:rFonts w:ascii="Times New Roman" w:hAnsi="Times New Roman" w:cs="Times New Roman"/>
          <w:lang w:val="pt-BR"/>
        </w:rPr>
        <w:t>uso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exclusivo do controlador, vedado seu acesso por terceiro, e desde que anonimizados os dados.</w:t>
      </w:r>
    </w:p>
    <w:p w14:paraId="296C8CAA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45D1F56" w14:textId="4F683E7C" w:rsidR="0022157B" w:rsidRPr="0022157B" w:rsidRDefault="0022157B" w:rsidP="00A83B2D">
      <w:pPr>
        <w:pStyle w:val="Heading1"/>
        <w:jc w:val="both"/>
        <w:rPr>
          <w:lang w:val="pt-BR"/>
        </w:rPr>
      </w:pPr>
      <w:bookmarkStart w:id="6" w:name="_Toc114556033"/>
      <w:r w:rsidRPr="0022157B">
        <w:rPr>
          <w:lang w:val="pt-BR"/>
        </w:rPr>
        <w:t xml:space="preserve">SEÇÃO </w:t>
      </w:r>
      <w:r w:rsidR="0075681A">
        <w:rPr>
          <w:lang w:val="pt-BR"/>
        </w:rPr>
        <w:t>6</w:t>
      </w:r>
      <w:r w:rsidRPr="0022157B">
        <w:rPr>
          <w:lang w:val="pt-BR"/>
        </w:rPr>
        <w:t xml:space="preserve"> - SEGURANÇA DOS DADOS PESSOAIS ARMAZENADOS</w:t>
      </w:r>
      <w:bookmarkEnd w:id="6"/>
    </w:p>
    <w:p w14:paraId="43880E5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AE4AAF3" w14:textId="6BFF971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 plataforma se compromete a aplicar as medidas técnicas e organizativas aptas a proteger os dados pessoais de acessos não autorizados e de situações de destruição, perda, alteração, comunicação ou difusão de tais dados.</w:t>
      </w:r>
    </w:p>
    <w:p w14:paraId="647BB7A4" w14:textId="2CC7CA5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A plataforma não se exime de responsabilidade por culpa exclusiva de </w:t>
      </w:r>
      <w:r w:rsidR="0075681A" w:rsidRPr="0022157B">
        <w:rPr>
          <w:rFonts w:ascii="Times New Roman" w:hAnsi="Times New Roman" w:cs="Times New Roman"/>
          <w:lang w:val="pt-BR"/>
        </w:rPr>
        <w:t>terceiros</w:t>
      </w:r>
      <w:r w:rsidRPr="0022157B">
        <w:rPr>
          <w:rFonts w:ascii="Times New Roman" w:hAnsi="Times New Roman" w:cs="Times New Roman"/>
          <w:lang w:val="pt-BR"/>
        </w:rPr>
        <w:t>, como em caso de ataque de hackers ou crackers, ou culpa exclusiva do usuário, como no caso em que ele mesmo transfere seus dados a terceiros. O site se compromete a comunicar o usuário em caso de alguma violação de segurança dos seus dados pessoais.</w:t>
      </w:r>
    </w:p>
    <w:p w14:paraId="7941018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armazenados são tratados com confidencialidade, dentro dos limites legais. No entanto, podemos divulgar suas informações pessoais caso sejamos obrigados pela lei para fazê-lo ou se você violar nossos Termos de Serviço.</w:t>
      </w:r>
    </w:p>
    <w:p w14:paraId="4DE41738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25B9955" w14:textId="2F78868E" w:rsidR="0022157B" w:rsidRPr="0022157B" w:rsidRDefault="0022157B" w:rsidP="00A83B2D">
      <w:pPr>
        <w:pStyle w:val="Heading1"/>
        <w:jc w:val="both"/>
        <w:rPr>
          <w:lang w:val="pt-BR"/>
        </w:rPr>
      </w:pPr>
      <w:bookmarkStart w:id="7" w:name="_Toc114556034"/>
      <w:r w:rsidRPr="0022157B">
        <w:rPr>
          <w:lang w:val="pt-BR"/>
        </w:rPr>
        <w:lastRenderedPageBreak/>
        <w:t xml:space="preserve">SEÇÃO </w:t>
      </w:r>
      <w:r w:rsidR="0075681A">
        <w:rPr>
          <w:lang w:val="pt-BR"/>
        </w:rPr>
        <w:t>7</w:t>
      </w:r>
      <w:r w:rsidRPr="0022157B">
        <w:rPr>
          <w:lang w:val="pt-BR"/>
        </w:rPr>
        <w:t xml:space="preserve"> - COMPARTILHAMENTO DOS DADOS</w:t>
      </w:r>
      <w:bookmarkEnd w:id="7"/>
    </w:p>
    <w:p w14:paraId="4F16317D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2DF991ED" w14:textId="2B670AA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compartilhamento de dados do usuário ocorre apenas com os dados referentes a publicações realizadas pelo próprio usuário, tais ações são compartilhadas publicamente com os outros usuários.</w:t>
      </w:r>
    </w:p>
    <w:p w14:paraId="5A5FF5CE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do perfil do usuário são compartilhados publicamente em sistemas de busca e dentro da plataforma, sendo permitido ao usuário modificar tal configuração para que seu perfil não apareça nos resultados de busca de tais ferramentas.</w:t>
      </w:r>
    </w:p>
    <w:p w14:paraId="7C4C8ECC" w14:textId="77777777" w:rsidR="00A83B2D" w:rsidRPr="0022157B" w:rsidRDefault="00A83B2D" w:rsidP="00A83B2D">
      <w:pPr>
        <w:jc w:val="both"/>
        <w:rPr>
          <w:rFonts w:ascii="Times New Roman" w:hAnsi="Times New Roman" w:cs="Times New Roman"/>
          <w:lang w:val="pt-BR"/>
        </w:rPr>
      </w:pPr>
    </w:p>
    <w:p w14:paraId="3A6C2CA5" w14:textId="15C0A162" w:rsidR="0022157B" w:rsidRPr="0022157B" w:rsidRDefault="0022157B" w:rsidP="00A83B2D">
      <w:pPr>
        <w:pStyle w:val="Heading1"/>
        <w:jc w:val="both"/>
        <w:rPr>
          <w:lang w:val="pt-BR"/>
        </w:rPr>
      </w:pPr>
      <w:bookmarkStart w:id="8" w:name="_Toc114556035"/>
      <w:r w:rsidRPr="0022157B">
        <w:rPr>
          <w:lang w:val="pt-BR"/>
        </w:rPr>
        <w:t xml:space="preserve">SEÇÃO </w:t>
      </w:r>
      <w:r w:rsidR="0075681A">
        <w:rPr>
          <w:lang w:val="pt-BR"/>
        </w:rPr>
        <w:t>8</w:t>
      </w:r>
      <w:r w:rsidRPr="0022157B">
        <w:rPr>
          <w:lang w:val="pt-BR"/>
        </w:rPr>
        <w:t xml:space="preserve"> – COOKIES OU DADOS DE NAVEGAÇÃO</w:t>
      </w:r>
      <w:bookmarkEnd w:id="8"/>
    </w:p>
    <w:p w14:paraId="62F97B53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2667D3E" w14:textId="316C864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cookies referem-se a arquivos de texto enviados pela plataforma ao computador do usuário e visitante e que nele ficam armazenados, com informações relacionadas à navegação no site. Tais informações são relacionadas aos dados de acesso como local e horário de acesso e são armazenadas pelo navegador do usuário e visitante para que o servidor da plataforma possa lê-las posteriormente a fim de personalizar os serviços da plataforma.</w:t>
      </w:r>
    </w:p>
    <w:p w14:paraId="10DF97B5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cookie persistente permanece no disco rígido do usuário e visitante depois que o navegador é fechado e será usado pelo navegador em visitas subsequentes ao site. Os cookies persistentes podem ser removidos seguindo as instruções do seu navegador. Já o cookie de sessão é temporário e desaparece depois que o navegador é fechado. É possível redefinir seu navegador da web para recusar todos os cookies, porém alguns recursos da plataforma podem não funcionar corretamente se a capacidade de aceitar cookies estiver desabilitada.</w:t>
      </w:r>
    </w:p>
    <w:p w14:paraId="6CCBA89C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5C1048CE" w14:textId="70150252" w:rsidR="0022157B" w:rsidRPr="0022157B" w:rsidRDefault="0022157B" w:rsidP="00A83B2D">
      <w:pPr>
        <w:pStyle w:val="Heading1"/>
        <w:jc w:val="both"/>
        <w:rPr>
          <w:lang w:val="pt-BR"/>
        </w:rPr>
      </w:pPr>
      <w:bookmarkStart w:id="9" w:name="_Toc114556036"/>
      <w:r w:rsidRPr="0022157B">
        <w:rPr>
          <w:lang w:val="pt-BR"/>
        </w:rPr>
        <w:t xml:space="preserve">SEÇÃO </w:t>
      </w:r>
      <w:r w:rsidR="0075681A">
        <w:rPr>
          <w:lang w:val="pt-BR"/>
        </w:rPr>
        <w:t>9</w:t>
      </w:r>
      <w:r w:rsidRPr="0022157B">
        <w:rPr>
          <w:lang w:val="pt-BR"/>
        </w:rPr>
        <w:t xml:space="preserve"> - CONSENTIMENTO</w:t>
      </w:r>
      <w:bookmarkEnd w:id="9"/>
    </w:p>
    <w:p w14:paraId="77C5E278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FBE9B3B" w14:textId="0DD14C65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Ao utilizar os serviços e fornecer as informações pessoais na plataforma, o usuário está consentindo com a presente Política de Privacidade.</w:t>
      </w:r>
    </w:p>
    <w:p w14:paraId="260A3B72" w14:textId="776C38F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usuário, ao cadastrar-se, manifesta conhecer e pode exercitar seus direitos de cancelar seu cadastro, acessar e atualizar seus dados pessoais e garante a veracidade das informações por ele disponibilizadas.</w:t>
      </w:r>
    </w:p>
    <w:p w14:paraId="71975136" w14:textId="24D8532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O usuário tem direito de retirar o seu consentimento a qualquer tempo, para tanto deve </w:t>
      </w:r>
      <w:r w:rsidR="00A83B2D">
        <w:rPr>
          <w:rFonts w:ascii="Times New Roman" w:hAnsi="Times New Roman" w:cs="Times New Roman"/>
          <w:lang w:val="pt-BR"/>
        </w:rPr>
        <w:t>apenas fazer o pedido de exclusão de conta.</w:t>
      </w:r>
    </w:p>
    <w:p w14:paraId="55138BC9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9E691EE" w14:textId="07A31B8B" w:rsidR="0022157B" w:rsidRPr="0022157B" w:rsidRDefault="0022157B" w:rsidP="00A83B2D">
      <w:pPr>
        <w:pStyle w:val="Heading1"/>
        <w:jc w:val="both"/>
        <w:rPr>
          <w:lang w:val="pt-BR"/>
        </w:rPr>
      </w:pPr>
      <w:bookmarkStart w:id="10" w:name="_Toc114556037"/>
      <w:r w:rsidRPr="0022157B">
        <w:rPr>
          <w:lang w:val="pt-BR"/>
        </w:rPr>
        <w:t xml:space="preserve">SEÇÃO </w:t>
      </w:r>
      <w:r w:rsidR="0075681A">
        <w:rPr>
          <w:lang w:val="pt-BR"/>
        </w:rPr>
        <w:t>10</w:t>
      </w:r>
      <w:r w:rsidRPr="0022157B">
        <w:rPr>
          <w:lang w:val="pt-BR"/>
        </w:rPr>
        <w:t xml:space="preserve"> - ALTERAÇÕES PARA ESSA POLÍTICA DE PRIVACIDADE</w:t>
      </w:r>
      <w:bookmarkEnd w:id="10"/>
    </w:p>
    <w:p w14:paraId="4D795796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0B627977" w14:textId="7433846D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Reservamos o direito de modificar essa Política de Privacidade a qualquer momento, então, é recomendável que o usuário e visitante revise-a com frequência.</w:t>
      </w:r>
    </w:p>
    <w:p w14:paraId="66496F1E" w14:textId="27FB713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As alterações e esclarecimentos vão surtir efeito imediatamente após sua publicação na plataforma. Quando realizadas alterações os usuários serão notificados. Ao utilizar o serviço ou fornecer informações pessoais após eventuais modificações, o usuário e visitante demonstra sua concordância com as novas normas.</w:t>
      </w:r>
    </w:p>
    <w:p w14:paraId="2A38B27C" w14:textId="246CC61F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Diante da fusão ou venda da plataforma à outra empresa os dados dos usuários podem ser </w:t>
      </w:r>
      <w:r w:rsidR="00A83B2D" w:rsidRPr="0022157B">
        <w:rPr>
          <w:rFonts w:ascii="Times New Roman" w:hAnsi="Times New Roman" w:cs="Times New Roman"/>
          <w:lang w:val="pt-BR"/>
        </w:rPr>
        <w:t>transferidos</w:t>
      </w:r>
      <w:r w:rsidRPr="0022157B">
        <w:rPr>
          <w:rFonts w:ascii="Times New Roman" w:hAnsi="Times New Roman" w:cs="Times New Roman"/>
          <w:lang w:val="pt-BR"/>
        </w:rPr>
        <w:t xml:space="preserve"> para os novos proprietários para que a permanência dos serviços oferecidos.</w:t>
      </w:r>
    </w:p>
    <w:p w14:paraId="5C23F7B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AE2276D" w14:textId="7EE805F2" w:rsidR="0022157B" w:rsidRPr="0022157B" w:rsidRDefault="0022157B" w:rsidP="00A83B2D">
      <w:pPr>
        <w:pStyle w:val="Heading1"/>
        <w:jc w:val="both"/>
        <w:rPr>
          <w:lang w:val="pt-BR"/>
        </w:rPr>
      </w:pPr>
      <w:bookmarkStart w:id="11" w:name="_Toc114556038"/>
      <w:r w:rsidRPr="0022157B">
        <w:rPr>
          <w:lang w:val="pt-BR"/>
        </w:rPr>
        <w:t>SEÇÃO 1</w:t>
      </w:r>
      <w:r w:rsidR="0075681A">
        <w:rPr>
          <w:lang w:val="pt-BR"/>
        </w:rPr>
        <w:t>1</w:t>
      </w:r>
      <w:r w:rsidRPr="0022157B">
        <w:rPr>
          <w:lang w:val="pt-BR"/>
        </w:rPr>
        <w:t xml:space="preserve"> – JURISDIÇÃO PARA RESOLUÇÃO DE CONFLITOS</w:t>
      </w:r>
      <w:bookmarkEnd w:id="11"/>
    </w:p>
    <w:p w14:paraId="010F708B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3D61044D" w14:textId="7BF959E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Para a solução de controvérsias decorrentes do presente instrumento será aplicado integralmente o Direito brasileiro.</w:t>
      </w:r>
    </w:p>
    <w:p w14:paraId="451D8599" w14:textId="4DEECAD9" w:rsidR="004F6EC7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eventuais litígios deverão ser apresentados no foro da comarca em que se encontra a sede da empresa.</w:t>
      </w:r>
    </w:p>
    <w:sectPr w:rsidR="004F6EC7" w:rsidRPr="0022157B" w:rsidSect="00D725D0">
      <w:footerReference w:type="default" r:id="rId8"/>
      <w:pgSz w:w="11906" w:h="16838"/>
      <w:pgMar w:top="1417" w:right="1417" w:bottom="1134" w:left="1417" w:header="708" w:footer="708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DCF34" w14:textId="77777777" w:rsidR="0022157B" w:rsidRDefault="0022157B" w:rsidP="00BE48FC">
      <w:pPr>
        <w:spacing w:after="0" w:line="240" w:lineRule="auto"/>
      </w:pPr>
      <w:r>
        <w:separator/>
      </w:r>
    </w:p>
  </w:endnote>
  <w:endnote w:type="continuationSeparator" w:id="0">
    <w:p w14:paraId="2EE99E94" w14:textId="77777777" w:rsidR="0022157B" w:rsidRDefault="0022157B" w:rsidP="00B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57B31" w14:textId="24920EF2" w:rsidR="00BE48FC" w:rsidRPr="00A83B2D" w:rsidRDefault="00A83B2D" w:rsidP="00BE48FC">
    <w:pPr>
      <w:pStyle w:val="Footer"/>
      <w:ind w:right="72"/>
      <w:rPr>
        <w:rFonts w:ascii="Arial" w:hAnsi="Arial" w:cs="Arial"/>
        <w:sz w:val="16"/>
        <w:szCs w:val="16"/>
        <w:lang w:val="pt-BR"/>
      </w:rPr>
    </w:pPr>
    <w:r w:rsidRPr="00A83B2D">
      <w:rPr>
        <w:rFonts w:ascii="Arial" w:hAnsi="Arial" w:cs="Arial"/>
        <w:sz w:val="16"/>
        <w:szCs w:val="16"/>
        <w:lang w:val="pt-BR"/>
      </w:rPr>
      <w:t xml:space="preserve">Políticas de Privacidade – E&amp;P </w:t>
    </w:r>
    <w:r>
      <w:rPr>
        <w:rFonts w:ascii="Arial" w:hAnsi="Arial" w:cs="Arial"/>
        <w:sz w:val="16"/>
        <w:szCs w:val="16"/>
        <w:lang w:val="pt-BR"/>
      </w:rPr>
      <w:t>– Entenda &amp; Proteja</w:t>
    </w:r>
    <w:r w:rsidR="00BE48FC" w:rsidRPr="00686072">
      <w:rPr>
        <w:rFonts w:ascii="Arial" w:hAnsi="Arial" w:cs="Arial"/>
        <w:sz w:val="16"/>
        <w:szCs w:val="16"/>
      </w:rPr>
      <w:ptab w:relativeTo="margin" w:alignment="right" w:leader="none"/>
    </w:r>
    <w:r w:rsidR="00BE48FC" w:rsidRPr="00A83B2D">
      <w:rPr>
        <w:rFonts w:ascii="Arial" w:hAnsi="Arial" w:cs="Arial"/>
        <w:sz w:val="16"/>
        <w:szCs w:val="16"/>
        <w:lang w:val="pt-BR"/>
      </w:rPr>
      <w:t xml:space="preserve"> 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A83B2D">
      <w:rPr>
        <w:rFonts w:ascii="Arial" w:hAnsi="Arial" w:cs="Arial"/>
        <w:sz w:val="16"/>
        <w:szCs w:val="16"/>
        <w:lang w:val="pt-BR"/>
      </w:rPr>
      <w:instrText xml:space="preserve"> PAGE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A83B2D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</w:p>
  <w:p w14:paraId="4543DD0B" w14:textId="77777777" w:rsidR="00BE48FC" w:rsidRPr="00A83B2D" w:rsidRDefault="00BE48F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E89D" w14:textId="77777777" w:rsidR="0022157B" w:rsidRDefault="0022157B" w:rsidP="00BE48FC">
      <w:pPr>
        <w:spacing w:after="0" w:line="240" w:lineRule="auto"/>
      </w:pPr>
      <w:r>
        <w:separator/>
      </w:r>
    </w:p>
  </w:footnote>
  <w:footnote w:type="continuationSeparator" w:id="0">
    <w:p w14:paraId="4CDC8F42" w14:textId="77777777" w:rsidR="0022157B" w:rsidRDefault="0022157B" w:rsidP="00BE4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7B"/>
    <w:rsid w:val="000A765E"/>
    <w:rsid w:val="000F04B6"/>
    <w:rsid w:val="00111476"/>
    <w:rsid w:val="00146085"/>
    <w:rsid w:val="00146521"/>
    <w:rsid w:val="0018294A"/>
    <w:rsid w:val="0022157B"/>
    <w:rsid w:val="0026051B"/>
    <w:rsid w:val="003B7634"/>
    <w:rsid w:val="004870B6"/>
    <w:rsid w:val="004F6EC7"/>
    <w:rsid w:val="005F243F"/>
    <w:rsid w:val="006B10DE"/>
    <w:rsid w:val="006E7677"/>
    <w:rsid w:val="00712507"/>
    <w:rsid w:val="0075681A"/>
    <w:rsid w:val="00770DCA"/>
    <w:rsid w:val="007A67DD"/>
    <w:rsid w:val="00841FC1"/>
    <w:rsid w:val="00895531"/>
    <w:rsid w:val="008A6AE0"/>
    <w:rsid w:val="008D3EA8"/>
    <w:rsid w:val="009C03F0"/>
    <w:rsid w:val="009C20BB"/>
    <w:rsid w:val="009C4C51"/>
    <w:rsid w:val="00A83203"/>
    <w:rsid w:val="00A83B2D"/>
    <w:rsid w:val="00AA1D03"/>
    <w:rsid w:val="00AF2F7A"/>
    <w:rsid w:val="00B92BA9"/>
    <w:rsid w:val="00BE48FC"/>
    <w:rsid w:val="00C40201"/>
    <w:rsid w:val="00C97255"/>
    <w:rsid w:val="00D15761"/>
    <w:rsid w:val="00D725D0"/>
    <w:rsid w:val="00D76956"/>
    <w:rsid w:val="00D83907"/>
    <w:rsid w:val="00DF1382"/>
    <w:rsid w:val="00E15533"/>
    <w:rsid w:val="00E92534"/>
    <w:rsid w:val="00E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A2AA579"/>
  <w15:chartTrackingRefBased/>
  <w15:docId w15:val="{21BBB28E-7680-4297-9031-9FFB4B31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FC"/>
  </w:style>
  <w:style w:type="paragraph" w:styleId="Footer">
    <w:name w:val="footer"/>
    <w:basedOn w:val="Normal"/>
    <w:link w:val="FooterChar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FC"/>
  </w:style>
  <w:style w:type="paragraph" w:styleId="BalloonText">
    <w:name w:val="Balloon Text"/>
    <w:basedOn w:val="Normal"/>
    <w:link w:val="BalloonTextChar"/>
    <w:uiPriority w:val="99"/>
    <w:semiHidden/>
    <w:unhideWhenUsed/>
    <w:rsid w:val="00BE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D4E6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0ED4E6C"/>
    <w:rPr>
      <w:rFonts w:ascii="Times New Roman" w:eastAsiaTheme="majorEastAsia" w:hAnsi="Times New Roman" w:cstheme="majorBidi"/>
      <w:spacing w:val="-10"/>
      <w:kern w:val="28"/>
      <w:sz w:val="56"/>
      <w:szCs w:val="5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22157B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25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25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25D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6051B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725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2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C8489-E512-4264-A92C-BD0D71E7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 de Privacidade</vt:lpstr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 de Privacidade</dc:title>
  <dc:subject/>
  <dc:creator>Andrade Victor</dc:creator>
  <cp:keywords/>
  <dc:description/>
  <cp:lastModifiedBy>Andrade Victor</cp:lastModifiedBy>
  <cp:revision>7</cp:revision>
  <cp:lastPrinted>2022-09-20T11:58:00Z</cp:lastPrinted>
  <dcterms:created xsi:type="dcterms:W3CDTF">2022-09-16T13:45:00Z</dcterms:created>
  <dcterms:modified xsi:type="dcterms:W3CDTF">2022-09-20T11:58:00Z</dcterms:modified>
</cp:coreProperties>
</file>