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448" w:rsidRDefault="005127A9">
      <w:pPr>
        <w:rPr>
          <w:sz w:val="24"/>
          <w:szCs w:val="24"/>
        </w:rPr>
      </w:pPr>
      <w:r>
        <w:rPr>
          <w:noProof/>
        </w:rPr>
        <w:drawing>
          <wp:inline distT="0" distB="0" distL="0" distR="0" wp14:anchorId="19D09E3B" wp14:editId="5DCC8855">
            <wp:extent cx="5403555" cy="249555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5104" cy="2496265"/>
                    </a:xfrm>
                    <a:prstGeom prst="rect">
                      <a:avLst/>
                    </a:prstGeom>
                  </pic:spPr>
                </pic:pic>
              </a:graphicData>
            </a:graphic>
          </wp:inline>
        </w:drawing>
      </w:r>
    </w:p>
    <w:p w:rsidR="005127A9" w:rsidRDefault="005127A9">
      <w:pPr>
        <w:rPr>
          <w:sz w:val="24"/>
          <w:szCs w:val="24"/>
        </w:rPr>
      </w:pPr>
    </w:p>
    <w:p w:rsidR="008115D2" w:rsidRDefault="008115D2" w:rsidP="008115D2">
      <w:pPr>
        <w:rPr>
          <w:i/>
          <w:iCs/>
          <w:sz w:val="24"/>
          <w:szCs w:val="24"/>
          <w:vertAlign w:val="subscript"/>
        </w:rPr>
      </w:pPr>
      <w:r w:rsidRPr="008115D2">
        <w:rPr>
          <w:i/>
          <w:iCs/>
          <w:sz w:val="24"/>
          <w:szCs w:val="24"/>
        </w:rPr>
        <w:sym w:font="Symbol" w:char="F06C"/>
      </w:r>
      <w:r w:rsidRPr="008115D2">
        <w:rPr>
          <w:i/>
          <w:iCs/>
          <w:sz w:val="24"/>
          <w:szCs w:val="24"/>
        </w:rPr>
        <w:t>(</w:t>
      </w:r>
      <w:r w:rsidRPr="008115D2">
        <w:rPr>
          <w:i/>
          <w:iCs/>
          <w:sz w:val="24"/>
          <w:szCs w:val="24"/>
        </w:rPr>
        <w:sym w:font="Symbol" w:char="F061"/>
      </w:r>
      <w:r w:rsidRPr="008115D2">
        <w:rPr>
          <w:i/>
          <w:iCs/>
          <w:sz w:val="24"/>
          <w:szCs w:val="24"/>
          <w:vertAlign w:val="subscript"/>
        </w:rPr>
        <w:t>i</w:t>
      </w:r>
      <w:r w:rsidRPr="008115D2">
        <w:rPr>
          <w:i/>
          <w:iCs/>
          <w:sz w:val="24"/>
          <w:szCs w:val="24"/>
        </w:rPr>
        <w:t xml:space="preserve"> | </w:t>
      </w:r>
      <w:r w:rsidRPr="008115D2">
        <w:rPr>
          <w:i/>
          <w:iCs/>
          <w:sz w:val="24"/>
          <w:szCs w:val="24"/>
        </w:rPr>
        <w:sym w:font="Symbol" w:char="F077"/>
      </w:r>
      <w:r w:rsidRPr="008115D2">
        <w:rPr>
          <w:i/>
          <w:iCs/>
          <w:sz w:val="24"/>
          <w:szCs w:val="24"/>
          <w:vertAlign w:val="subscript"/>
        </w:rPr>
        <w:t>j</w:t>
      </w:r>
      <w:r w:rsidRPr="008115D2">
        <w:rPr>
          <w:i/>
          <w:iCs/>
          <w:sz w:val="24"/>
          <w:szCs w:val="24"/>
        </w:rPr>
        <w:t>)</w:t>
      </w:r>
      <w:r w:rsidRPr="008115D2">
        <w:rPr>
          <w:sz w:val="24"/>
          <w:szCs w:val="24"/>
        </w:rPr>
        <w:t xml:space="preserve"> be the loss incurred </w:t>
      </w:r>
      <w:r>
        <w:rPr>
          <w:sz w:val="24"/>
          <w:szCs w:val="24"/>
        </w:rPr>
        <w:t xml:space="preserve">for taking </w:t>
      </w:r>
      <w:r w:rsidRPr="008115D2">
        <w:rPr>
          <w:sz w:val="24"/>
          <w:szCs w:val="24"/>
        </w:rPr>
        <w:t xml:space="preserve">action </w:t>
      </w:r>
      <w:r w:rsidRPr="008115D2">
        <w:rPr>
          <w:i/>
          <w:iCs/>
          <w:sz w:val="24"/>
          <w:szCs w:val="24"/>
        </w:rPr>
        <w:sym w:font="Symbol" w:char="F061"/>
      </w:r>
      <w:r w:rsidRPr="008115D2">
        <w:rPr>
          <w:i/>
          <w:iCs/>
          <w:sz w:val="24"/>
          <w:szCs w:val="24"/>
          <w:vertAlign w:val="subscript"/>
        </w:rPr>
        <w:t>i</w:t>
      </w:r>
      <w:r w:rsidRPr="008115D2">
        <w:rPr>
          <w:sz w:val="24"/>
          <w:szCs w:val="24"/>
        </w:rPr>
        <w:t xml:space="preserve"> when the state of nature is </w:t>
      </w:r>
      <w:r w:rsidRPr="008115D2">
        <w:rPr>
          <w:i/>
          <w:iCs/>
          <w:sz w:val="24"/>
          <w:szCs w:val="24"/>
        </w:rPr>
        <w:sym w:font="Symbol" w:char="F077"/>
      </w:r>
      <w:r w:rsidRPr="008115D2">
        <w:rPr>
          <w:i/>
          <w:iCs/>
          <w:sz w:val="24"/>
          <w:szCs w:val="24"/>
          <w:vertAlign w:val="subscript"/>
        </w:rPr>
        <w:t>j</w:t>
      </w:r>
      <w:r>
        <w:rPr>
          <w:rFonts w:hint="eastAsia"/>
          <w:i/>
          <w:iCs/>
          <w:sz w:val="24"/>
          <w:szCs w:val="24"/>
          <w:vertAlign w:val="subscript"/>
        </w:rPr>
        <w:t>.</w:t>
      </w:r>
    </w:p>
    <w:p w:rsidR="008115D2" w:rsidRPr="008115D2" w:rsidRDefault="008115D2" w:rsidP="008115D2">
      <w:pPr>
        <w:rPr>
          <w:i/>
          <w:iCs/>
          <w:sz w:val="24"/>
          <w:szCs w:val="24"/>
          <w:vertAlign w:val="subscript"/>
        </w:rPr>
      </w:pPr>
      <w:r w:rsidRPr="008115D2">
        <w:rPr>
          <w:sz w:val="24"/>
          <w:szCs w:val="24"/>
        </w:rPr>
        <w:t xml:space="preserve">action </w:t>
      </w:r>
      <w:r w:rsidRPr="008115D2">
        <w:rPr>
          <w:i/>
          <w:iCs/>
          <w:sz w:val="24"/>
          <w:szCs w:val="24"/>
        </w:rPr>
        <w:sym w:font="Symbol" w:char="F061"/>
      </w:r>
      <w:r w:rsidRPr="008115D2">
        <w:rPr>
          <w:i/>
          <w:iCs/>
          <w:sz w:val="24"/>
          <w:szCs w:val="24"/>
          <w:vertAlign w:val="subscript"/>
        </w:rPr>
        <w:t>i</w:t>
      </w:r>
      <w:r w:rsidRPr="008115D2">
        <w:rPr>
          <w:sz w:val="24"/>
          <w:szCs w:val="24"/>
        </w:rPr>
        <w:t xml:space="preserve"> assign the sample into any class-</w:t>
      </w:r>
    </w:p>
    <w:p w:rsidR="008115D2" w:rsidRDefault="00E21677">
      <w:r w:rsidRPr="00E21677">
        <w:t xml:space="preserve">Conditional </w:t>
      </w:r>
      <w:r w:rsidRPr="00E21677">
        <w:rPr>
          <w:b/>
          <w:bCs/>
        </w:rPr>
        <w:t>risk</w:t>
      </w:r>
      <w:r>
        <w:rPr>
          <w:rFonts w:hint="eastAsia"/>
        </w:rPr>
        <w:t xml:space="preserve">  </w:t>
      </w:r>
      <w:r w:rsidR="008115D2" w:rsidRPr="005F0DE5">
        <w:rPr>
          <w:position w:val="-30"/>
        </w:rPr>
        <w:object w:dxaOrig="38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pt;height:40pt" o:ole="">
            <v:imagedata r:id="rId9" o:title=""/>
          </v:shape>
          <o:OLEObject Type="Embed" ProgID="Equation.3" ShapeID="_x0000_i1025" DrawAspect="Content" ObjectID="_1576669130" r:id="rId10"/>
        </w:object>
      </w:r>
      <w:r w:rsidR="008115D2">
        <w:t xml:space="preserve">    </w:t>
      </w:r>
      <w:r w:rsidR="008115D2" w:rsidRPr="008115D2">
        <w:t>for i = 1,…,a</w:t>
      </w:r>
      <w:r>
        <w:t xml:space="preserve">   </w:t>
      </w:r>
    </w:p>
    <w:p w:rsidR="008115D2" w:rsidRPr="008115D2" w:rsidRDefault="008115D2" w:rsidP="008115D2">
      <w:r w:rsidRPr="008115D2">
        <w:t xml:space="preserve">Select the action </w:t>
      </w:r>
      <w:r w:rsidRPr="008115D2">
        <w:sym w:font="Symbol" w:char="F061"/>
      </w:r>
      <w:r w:rsidRPr="008115D2">
        <w:rPr>
          <w:vertAlign w:val="subscript"/>
        </w:rPr>
        <w:t>i</w:t>
      </w:r>
      <w:r w:rsidRPr="008115D2">
        <w:t xml:space="preserve"> for which </w:t>
      </w:r>
      <w:r w:rsidRPr="008115D2">
        <w:rPr>
          <w:i/>
          <w:iCs/>
        </w:rPr>
        <w:t>R(</w:t>
      </w:r>
      <w:r w:rsidRPr="008115D2">
        <w:rPr>
          <w:i/>
          <w:iCs/>
        </w:rPr>
        <w:sym w:font="Symbol" w:char="F061"/>
      </w:r>
      <w:r w:rsidRPr="008115D2">
        <w:rPr>
          <w:i/>
          <w:iCs/>
          <w:vertAlign w:val="subscript"/>
        </w:rPr>
        <w:t>i</w:t>
      </w:r>
      <w:r w:rsidRPr="008115D2">
        <w:rPr>
          <w:i/>
          <w:iCs/>
        </w:rPr>
        <w:t xml:space="preserve"> | x)</w:t>
      </w:r>
      <w:r w:rsidRPr="008115D2">
        <w:t xml:space="preserve"> is minimum</w:t>
      </w:r>
    </w:p>
    <w:p w:rsidR="008A395B" w:rsidRDefault="008115D2">
      <w:r w:rsidRPr="008115D2">
        <w:t>R is minimum and R in this ca</w:t>
      </w:r>
      <w:r>
        <w:t xml:space="preserve">se is called the </w:t>
      </w:r>
      <w:r w:rsidRPr="008115D2">
        <w:t>Bayes risk = best reasonable result that can be achieved!</w:t>
      </w:r>
    </w:p>
    <w:p w:rsidR="008A395B" w:rsidRDefault="008A395B"/>
    <w:p w:rsidR="005127A9" w:rsidRDefault="005127A9">
      <w:pPr>
        <w:rPr>
          <w:sz w:val="24"/>
          <w:szCs w:val="24"/>
        </w:rPr>
      </w:pPr>
      <w:r>
        <w:rPr>
          <w:noProof/>
        </w:rPr>
        <w:drawing>
          <wp:inline distT="0" distB="0" distL="0" distR="0" wp14:anchorId="4ECF2784" wp14:editId="2FCA1948">
            <wp:extent cx="5274310" cy="21570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7095"/>
                    </a:xfrm>
                    <a:prstGeom prst="rect">
                      <a:avLst/>
                    </a:prstGeom>
                  </pic:spPr>
                </pic:pic>
              </a:graphicData>
            </a:graphic>
          </wp:inline>
        </w:drawing>
      </w:r>
    </w:p>
    <w:p w:rsidR="008A395B" w:rsidRPr="008A395B" w:rsidRDefault="008A395B" w:rsidP="008A395B">
      <w:r w:rsidRPr="008A395B">
        <w:rPr>
          <w:i/>
          <w:iCs/>
        </w:rPr>
        <w:sym w:font="Symbol" w:char="F06C"/>
      </w:r>
      <w:r w:rsidRPr="008A395B">
        <w:rPr>
          <w:i/>
          <w:iCs/>
          <w:vertAlign w:val="subscript"/>
        </w:rPr>
        <w:t xml:space="preserve">ij  </w:t>
      </w:r>
      <w:r w:rsidRPr="008A395B">
        <w:t xml:space="preserve">:loss incurred for deciding </w:t>
      </w:r>
      <w:r w:rsidRPr="008A395B">
        <w:rPr>
          <w:i/>
          <w:iCs/>
        </w:rPr>
        <w:sym w:font="Symbol" w:char="F077"/>
      </w:r>
      <w:r w:rsidRPr="008A395B">
        <w:rPr>
          <w:i/>
          <w:iCs/>
          <w:vertAlign w:val="subscript"/>
        </w:rPr>
        <w:t>i</w:t>
      </w:r>
      <w:r w:rsidRPr="008A395B">
        <w:rPr>
          <w:vertAlign w:val="subscript"/>
        </w:rPr>
        <w:t xml:space="preserve"> </w:t>
      </w:r>
      <w:r w:rsidRPr="008A395B">
        <w:t xml:space="preserve">when the true state of nature is </w:t>
      </w:r>
      <w:r w:rsidRPr="008A395B">
        <w:rPr>
          <w:i/>
          <w:iCs/>
        </w:rPr>
        <w:sym w:font="Symbol" w:char="F077"/>
      </w:r>
      <w:r w:rsidRPr="008A395B">
        <w:rPr>
          <w:i/>
          <w:iCs/>
          <w:vertAlign w:val="subscript"/>
        </w:rPr>
        <w:t>j</w:t>
      </w:r>
    </w:p>
    <w:p w:rsidR="00D45657" w:rsidRDefault="00D45657">
      <w:pPr>
        <w:rPr>
          <w:sz w:val="24"/>
          <w:szCs w:val="24"/>
        </w:rPr>
      </w:pPr>
    </w:p>
    <w:p w:rsidR="002375BF" w:rsidRPr="002375BF" w:rsidRDefault="002375BF" w:rsidP="002375BF">
      <w:pPr>
        <w:rPr>
          <w:sz w:val="24"/>
          <w:szCs w:val="24"/>
        </w:rPr>
      </w:pPr>
      <w:r w:rsidRPr="002375BF">
        <w:rPr>
          <w:i/>
          <w:iCs/>
          <w:sz w:val="24"/>
          <w:szCs w:val="24"/>
        </w:rPr>
        <w:t>g</w:t>
      </w:r>
      <w:r w:rsidRPr="002375BF">
        <w:rPr>
          <w:i/>
          <w:iCs/>
          <w:sz w:val="24"/>
          <w:szCs w:val="24"/>
          <w:vertAlign w:val="subscript"/>
        </w:rPr>
        <w:t>i</w:t>
      </w:r>
      <w:r w:rsidRPr="002375BF">
        <w:rPr>
          <w:i/>
          <w:iCs/>
          <w:sz w:val="24"/>
          <w:szCs w:val="24"/>
        </w:rPr>
        <w:t>(x) = - R(</w:t>
      </w:r>
      <w:r w:rsidRPr="002375BF">
        <w:rPr>
          <w:i/>
          <w:iCs/>
          <w:sz w:val="24"/>
          <w:szCs w:val="24"/>
        </w:rPr>
        <w:sym w:font="Symbol" w:char="F061"/>
      </w:r>
      <w:r w:rsidRPr="002375BF">
        <w:rPr>
          <w:i/>
          <w:iCs/>
          <w:sz w:val="24"/>
          <w:szCs w:val="24"/>
          <w:vertAlign w:val="subscript"/>
        </w:rPr>
        <w:t>i</w:t>
      </w:r>
      <w:r w:rsidRPr="002375BF">
        <w:rPr>
          <w:i/>
          <w:iCs/>
          <w:sz w:val="24"/>
          <w:szCs w:val="24"/>
        </w:rPr>
        <w:t xml:space="preserve"> | x)</w:t>
      </w:r>
    </w:p>
    <w:p w:rsidR="002375BF" w:rsidRDefault="002375BF">
      <w:pPr>
        <w:rPr>
          <w:sz w:val="24"/>
          <w:szCs w:val="24"/>
          <w:u w:val="single"/>
        </w:rPr>
      </w:pPr>
      <w:r w:rsidRPr="002375BF">
        <w:rPr>
          <w:sz w:val="24"/>
          <w:szCs w:val="24"/>
          <w:u w:val="single"/>
        </w:rPr>
        <w:t>max. discriminant corresponds to min. risk</w:t>
      </w:r>
    </w:p>
    <w:p w:rsidR="002375BF" w:rsidRPr="002375BF" w:rsidRDefault="002375BF" w:rsidP="002375BF">
      <w:pPr>
        <w:rPr>
          <w:sz w:val="24"/>
          <w:szCs w:val="24"/>
        </w:rPr>
      </w:pPr>
      <w:r w:rsidRPr="002375BF">
        <w:rPr>
          <w:i/>
          <w:iCs/>
          <w:sz w:val="24"/>
          <w:szCs w:val="24"/>
        </w:rPr>
        <w:t>g</w:t>
      </w:r>
      <w:r w:rsidRPr="002375BF">
        <w:rPr>
          <w:i/>
          <w:iCs/>
          <w:sz w:val="24"/>
          <w:szCs w:val="24"/>
          <w:vertAlign w:val="subscript"/>
        </w:rPr>
        <w:t>i</w:t>
      </w:r>
      <w:r w:rsidRPr="002375BF">
        <w:rPr>
          <w:i/>
          <w:iCs/>
          <w:sz w:val="24"/>
          <w:szCs w:val="24"/>
        </w:rPr>
        <w:t>(x) = P(</w:t>
      </w:r>
      <w:r w:rsidRPr="002375BF">
        <w:rPr>
          <w:b/>
          <w:bCs/>
          <w:i/>
          <w:iCs/>
          <w:sz w:val="24"/>
          <w:szCs w:val="24"/>
        </w:rPr>
        <w:sym w:font="Symbol" w:char="F077"/>
      </w:r>
      <w:r w:rsidRPr="002375BF">
        <w:rPr>
          <w:i/>
          <w:iCs/>
          <w:sz w:val="24"/>
          <w:szCs w:val="24"/>
          <w:vertAlign w:val="subscript"/>
        </w:rPr>
        <w:t>i</w:t>
      </w:r>
      <w:r w:rsidRPr="002375BF">
        <w:rPr>
          <w:i/>
          <w:iCs/>
          <w:sz w:val="24"/>
          <w:szCs w:val="24"/>
        </w:rPr>
        <w:t xml:space="preserve"> | x)</w:t>
      </w:r>
    </w:p>
    <w:p w:rsidR="002375BF" w:rsidRDefault="002375BF">
      <w:pPr>
        <w:rPr>
          <w:sz w:val="24"/>
          <w:szCs w:val="24"/>
          <w:u w:val="single"/>
        </w:rPr>
      </w:pPr>
      <w:r w:rsidRPr="002375BF">
        <w:rPr>
          <w:sz w:val="24"/>
          <w:szCs w:val="24"/>
          <w:u w:val="single"/>
        </w:rPr>
        <w:t>max. discrimination corresponds to max. posterior</w:t>
      </w:r>
    </w:p>
    <w:p w:rsidR="002375BF" w:rsidRPr="002375BF" w:rsidRDefault="002375BF" w:rsidP="002375BF">
      <w:pPr>
        <w:rPr>
          <w:sz w:val="24"/>
          <w:szCs w:val="24"/>
        </w:rPr>
      </w:pPr>
      <w:r w:rsidRPr="002375BF">
        <w:rPr>
          <w:i/>
          <w:iCs/>
          <w:sz w:val="24"/>
          <w:szCs w:val="24"/>
        </w:rPr>
        <w:t>g</w:t>
      </w:r>
      <w:r w:rsidRPr="002375BF">
        <w:rPr>
          <w:i/>
          <w:iCs/>
          <w:sz w:val="24"/>
          <w:szCs w:val="24"/>
          <w:vertAlign w:val="subscript"/>
        </w:rPr>
        <w:t>i</w:t>
      </w:r>
      <w:r w:rsidRPr="002375BF">
        <w:rPr>
          <w:i/>
          <w:iCs/>
          <w:sz w:val="24"/>
          <w:szCs w:val="24"/>
        </w:rPr>
        <w:t xml:space="preserve">(x) </w:t>
      </w:r>
      <w:r w:rsidRPr="002375BF">
        <w:rPr>
          <w:i/>
          <w:iCs/>
          <w:sz w:val="24"/>
          <w:szCs w:val="24"/>
        </w:rPr>
        <w:sym w:font="Symbol" w:char="F0BA"/>
      </w:r>
      <w:r w:rsidRPr="002375BF">
        <w:rPr>
          <w:i/>
          <w:iCs/>
          <w:sz w:val="24"/>
          <w:szCs w:val="24"/>
        </w:rPr>
        <w:t xml:space="preserve"> p(x | </w:t>
      </w:r>
      <w:r w:rsidRPr="002375BF">
        <w:rPr>
          <w:b/>
          <w:bCs/>
          <w:i/>
          <w:iCs/>
          <w:sz w:val="24"/>
          <w:szCs w:val="24"/>
        </w:rPr>
        <w:sym w:font="Symbol" w:char="F077"/>
      </w:r>
      <w:r w:rsidRPr="002375BF">
        <w:rPr>
          <w:b/>
          <w:bCs/>
          <w:i/>
          <w:iCs/>
          <w:sz w:val="24"/>
          <w:szCs w:val="24"/>
          <w:vertAlign w:val="subscript"/>
        </w:rPr>
        <w:t>i</w:t>
      </w:r>
      <w:r w:rsidRPr="002375BF">
        <w:rPr>
          <w:i/>
          <w:iCs/>
          <w:sz w:val="24"/>
          <w:szCs w:val="24"/>
        </w:rPr>
        <w:t>) P(</w:t>
      </w:r>
      <w:r w:rsidRPr="002375BF">
        <w:rPr>
          <w:b/>
          <w:bCs/>
          <w:i/>
          <w:iCs/>
          <w:sz w:val="24"/>
          <w:szCs w:val="24"/>
        </w:rPr>
        <w:sym w:font="Symbol" w:char="F077"/>
      </w:r>
      <w:r w:rsidRPr="002375BF">
        <w:rPr>
          <w:i/>
          <w:iCs/>
          <w:sz w:val="24"/>
          <w:szCs w:val="24"/>
          <w:vertAlign w:val="subscript"/>
        </w:rPr>
        <w:t>i</w:t>
      </w:r>
      <w:r w:rsidRPr="002375BF">
        <w:rPr>
          <w:i/>
          <w:iCs/>
          <w:sz w:val="24"/>
          <w:szCs w:val="24"/>
        </w:rPr>
        <w:t>)</w:t>
      </w:r>
      <w:r>
        <w:rPr>
          <w:i/>
          <w:iCs/>
          <w:sz w:val="24"/>
          <w:szCs w:val="24"/>
        </w:rPr>
        <w:t xml:space="preserve">   </w:t>
      </w:r>
      <w:r w:rsidRPr="002375BF">
        <w:rPr>
          <w:i/>
          <w:iCs/>
          <w:sz w:val="24"/>
          <w:szCs w:val="24"/>
        </w:rPr>
        <w:t>g</w:t>
      </w:r>
      <w:r w:rsidRPr="002375BF">
        <w:rPr>
          <w:i/>
          <w:iCs/>
          <w:sz w:val="24"/>
          <w:szCs w:val="24"/>
          <w:vertAlign w:val="subscript"/>
        </w:rPr>
        <w:t>i</w:t>
      </w:r>
      <w:r w:rsidRPr="002375BF">
        <w:rPr>
          <w:i/>
          <w:iCs/>
          <w:sz w:val="24"/>
          <w:szCs w:val="24"/>
        </w:rPr>
        <w:t xml:space="preserve">(x) = ln p(x | </w:t>
      </w:r>
      <w:r w:rsidRPr="002375BF">
        <w:rPr>
          <w:b/>
          <w:bCs/>
          <w:i/>
          <w:iCs/>
          <w:sz w:val="24"/>
          <w:szCs w:val="24"/>
        </w:rPr>
        <w:sym w:font="Symbol" w:char="F077"/>
      </w:r>
      <w:r w:rsidRPr="002375BF">
        <w:rPr>
          <w:i/>
          <w:iCs/>
          <w:sz w:val="24"/>
          <w:szCs w:val="24"/>
          <w:vertAlign w:val="subscript"/>
        </w:rPr>
        <w:t>i</w:t>
      </w:r>
      <w:r w:rsidRPr="002375BF">
        <w:rPr>
          <w:i/>
          <w:iCs/>
          <w:sz w:val="24"/>
          <w:szCs w:val="24"/>
        </w:rPr>
        <w:t>) + ln P(</w:t>
      </w:r>
      <w:r w:rsidRPr="002375BF">
        <w:rPr>
          <w:b/>
          <w:bCs/>
          <w:i/>
          <w:iCs/>
          <w:sz w:val="24"/>
          <w:szCs w:val="24"/>
        </w:rPr>
        <w:sym w:font="Symbol" w:char="F077"/>
      </w:r>
      <w:r w:rsidRPr="002375BF">
        <w:rPr>
          <w:i/>
          <w:iCs/>
          <w:sz w:val="24"/>
          <w:szCs w:val="24"/>
          <w:vertAlign w:val="subscript"/>
        </w:rPr>
        <w:t>i</w:t>
      </w:r>
      <w:r w:rsidRPr="002375BF">
        <w:rPr>
          <w:i/>
          <w:iCs/>
          <w:sz w:val="24"/>
          <w:szCs w:val="24"/>
        </w:rPr>
        <w:t>)</w:t>
      </w:r>
    </w:p>
    <w:p w:rsidR="002375BF" w:rsidRDefault="002375BF">
      <w:pPr>
        <w:rPr>
          <w:sz w:val="24"/>
          <w:szCs w:val="24"/>
        </w:rPr>
      </w:pPr>
    </w:p>
    <w:p w:rsidR="00445C60" w:rsidRPr="00445C60" w:rsidRDefault="00445C60" w:rsidP="00445C60">
      <w:pPr>
        <w:rPr>
          <w:sz w:val="24"/>
          <w:szCs w:val="24"/>
        </w:rPr>
      </w:pPr>
      <w:r w:rsidRPr="00445C60">
        <w:rPr>
          <w:rFonts w:hint="eastAsia"/>
          <w:sz w:val="24"/>
          <w:szCs w:val="24"/>
        </w:rPr>
        <w:t>问题由估计似然概率变为估计正态分布的参数问题</w:t>
      </w:r>
    </w:p>
    <w:p w:rsidR="002C4A17" w:rsidRPr="00445C60" w:rsidRDefault="00445C60" w:rsidP="00445C60">
      <w:pPr>
        <w:rPr>
          <w:sz w:val="24"/>
          <w:szCs w:val="24"/>
        </w:rPr>
      </w:pPr>
      <w:r w:rsidRPr="00445C60">
        <w:rPr>
          <w:rFonts w:hint="eastAsia"/>
          <w:sz w:val="24"/>
          <w:szCs w:val="24"/>
        </w:rPr>
        <w:t>极大似然估计和贝叶斯估计结果接近相同，但方法概念不同</w:t>
      </w:r>
    </w:p>
    <w:p w:rsidR="00445C60" w:rsidRPr="00445C60" w:rsidRDefault="00445C60">
      <w:pPr>
        <w:rPr>
          <w:sz w:val="24"/>
          <w:szCs w:val="24"/>
        </w:rPr>
      </w:pPr>
    </w:p>
    <w:p w:rsidR="00D45657" w:rsidRPr="00D45657" w:rsidRDefault="00D45657" w:rsidP="00D45657">
      <w:pPr>
        <w:rPr>
          <w:sz w:val="24"/>
        </w:rPr>
      </w:pPr>
      <w:r w:rsidRPr="00D45657">
        <w:rPr>
          <w:rFonts w:hint="eastAsia"/>
          <w:sz w:val="24"/>
        </w:rPr>
        <w:lastRenderedPageBreak/>
        <w:t>Please present the basic ideas of the maximum like</w:t>
      </w:r>
      <w:r>
        <w:rPr>
          <w:sz w:val="24"/>
        </w:rPr>
        <w:t>li</w:t>
      </w:r>
      <w:r w:rsidRPr="00D45657">
        <w:rPr>
          <w:rFonts w:hint="eastAsia"/>
          <w:sz w:val="24"/>
        </w:rPr>
        <w:t xml:space="preserve">hood estimation method and Bayesian estimation method. </w:t>
      </w:r>
      <w:r w:rsidRPr="00D45657">
        <w:rPr>
          <w:sz w:val="24"/>
        </w:rPr>
        <w:t>W</w:t>
      </w:r>
      <w:r w:rsidRPr="00D45657">
        <w:rPr>
          <w:rFonts w:hint="eastAsia"/>
          <w:sz w:val="24"/>
        </w:rPr>
        <w:t>hen do these two methods have similar results ?</w:t>
      </w:r>
    </w:p>
    <w:p w:rsidR="00D45657" w:rsidRPr="00D45657" w:rsidRDefault="00D45657" w:rsidP="00D45657">
      <w:pPr>
        <w:rPr>
          <w:sz w:val="24"/>
        </w:rPr>
      </w:pPr>
      <w:r w:rsidRPr="00D45657">
        <w:rPr>
          <w:rFonts w:hint="eastAsia"/>
          <w:sz w:val="24"/>
        </w:rPr>
        <w:t>请描述最大似然估计方法和贝叶斯估计方法的基本概念。什么情况下两个方法有类似的结果？</w:t>
      </w:r>
    </w:p>
    <w:p w:rsidR="00D45657" w:rsidRDefault="00D45657">
      <w:pPr>
        <w:rPr>
          <w:sz w:val="24"/>
          <w:szCs w:val="24"/>
        </w:rPr>
      </w:pPr>
    </w:p>
    <w:p w:rsidR="00D45657" w:rsidRPr="00D45657" w:rsidRDefault="00D45657" w:rsidP="00D45657">
      <w:pPr>
        <w:spacing w:line="360" w:lineRule="auto"/>
        <w:ind w:firstLineChars="100" w:firstLine="240"/>
        <w:rPr>
          <w:sz w:val="24"/>
        </w:rPr>
      </w:pPr>
      <w:r w:rsidRPr="00D45657">
        <w:rPr>
          <w:sz w:val="24"/>
        </w:rPr>
        <w:fldChar w:fldCharType="begin"/>
      </w:r>
      <w:r w:rsidRPr="00D45657">
        <w:rPr>
          <w:sz w:val="24"/>
        </w:rPr>
        <w:instrText xml:space="preserve"> </w:instrText>
      </w:r>
      <w:r w:rsidRPr="00D45657">
        <w:rPr>
          <w:rFonts w:hint="eastAsia"/>
          <w:sz w:val="24"/>
        </w:rPr>
        <w:instrText>= 1 \* ROMAN</w:instrText>
      </w:r>
      <w:r w:rsidRPr="00D45657">
        <w:rPr>
          <w:sz w:val="24"/>
        </w:rPr>
        <w:instrText xml:space="preserve"> </w:instrText>
      </w:r>
      <w:r w:rsidRPr="00D45657">
        <w:rPr>
          <w:sz w:val="24"/>
        </w:rPr>
        <w:fldChar w:fldCharType="separate"/>
      </w:r>
      <w:r w:rsidRPr="00D45657">
        <w:rPr>
          <w:sz w:val="24"/>
        </w:rPr>
        <w:t>I</w:t>
      </w:r>
      <w:r w:rsidRPr="00D45657">
        <w:rPr>
          <w:sz w:val="24"/>
        </w:rPr>
        <w:fldChar w:fldCharType="end"/>
      </w:r>
      <w:r w:rsidRPr="00D45657">
        <w:rPr>
          <w:rFonts w:hint="eastAsia"/>
          <w:sz w:val="24"/>
        </w:rPr>
        <w:t>．</w:t>
      </w:r>
      <w:r w:rsidRPr="00D45657">
        <w:rPr>
          <w:rFonts w:hint="eastAsia"/>
          <w:sz w:val="24"/>
        </w:rPr>
        <w:t>Maximum-likelihood view the parameters as quantities whose va</w:t>
      </w:r>
      <w:r w:rsidRPr="00D45657">
        <w:rPr>
          <w:sz w:val="24"/>
        </w:rPr>
        <w:t>l</w:t>
      </w:r>
      <w:r w:rsidRPr="00D45657">
        <w:rPr>
          <w:rFonts w:hint="eastAsia"/>
          <w:sz w:val="24"/>
        </w:rPr>
        <w:t>ues are fixed but unknown. The best estimate of their value is defined to be the one that maximizes the probability of obtaining the samples actually observed.</w:t>
      </w:r>
    </w:p>
    <w:p w:rsidR="00D45657" w:rsidRPr="00D45657" w:rsidRDefault="00D45657" w:rsidP="00D45657">
      <w:pPr>
        <w:spacing w:line="360" w:lineRule="auto"/>
        <w:ind w:firstLineChars="100" w:firstLine="240"/>
        <w:rPr>
          <w:sz w:val="24"/>
        </w:rPr>
      </w:pPr>
      <w:r w:rsidRPr="00D45657">
        <w:rPr>
          <w:sz w:val="24"/>
        </w:rPr>
        <w:fldChar w:fldCharType="begin"/>
      </w:r>
      <w:r w:rsidRPr="00D45657">
        <w:rPr>
          <w:sz w:val="24"/>
        </w:rPr>
        <w:instrText xml:space="preserve"> </w:instrText>
      </w:r>
      <w:r w:rsidRPr="00D45657">
        <w:rPr>
          <w:rFonts w:hint="eastAsia"/>
          <w:sz w:val="24"/>
        </w:rPr>
        <w:instrText>= 2 \* ROMAN</w:instrText>
      </w:r>
      <w:r w:rsidRPr="00D45657">
        <w:rPr>
          <w:sz w:val="24"/>
        </w:rPr>
        <w:instrText xml:space="preserve"> </w:instrText>
      </w:r>
      <w:r w:rsidRPr="00D45657">
        <w:rPr>
          <w:sz w:val="24"/>
        </w:rPr>
        <w:fldChar w:fldCharType="separate"/>
      </w:r>
      <w:r w:rsidRPr="00D45657">
        <w:rPr>
          <w:sz w:val="24"/>
        </w:rPr>
        <w:t>II</w:t>
      </w:r>
      <w:r w:rsidRPr="00D45657">
        <w:rPr>
          <w:sz w:val="24"/>
        </w:rPr>
        <w:fldChar w:fldCharType="end"/>
      </w:r>
      <w:r w:rsidRPr="00D45657">
        <w:rPr>
          <w:rFonts w:hint="eastAsia"/>
          <w:sz w:val="24"/>
        </w:rPr>
        <w:t>．</w:t>
      </w:r>
      <w:r w:rsidRPr="00D45657">
        <w:rPr>
          <w:rFonts w:hint="eastAsia"/>
          <w:sz w:val="24"/>
        </w:rPr>
        <w:t>Bayesian methods view the parameters as random variables having some known prior distribution. Observation of the samples converts this to a posterior density, thereby revising our opinion about the true values of the parameters.</w:t>
      </w:r>
    </w:p>
    <w:p w:rsidR="00D45657" w:rsidRDefault="00D45657" w:rsidP="00D45657">
      <w:pPr>
        <w:spacing w:line="360" w:lineRule="auto"/>
        <w:ind w:firstLineChars="100" w:firstLine="240"/>
        <w:rPr>
          <w:sz w:val="24"/>
        </w:rPr>
      </w:pPr>
      <w:r w:rsidRPr="00D45657">
        <w:rPr>
          <w:sz w:val="24"/>
        </w:rPr>
        <w:fldChar w:fldCharType="begin"/>
      </w:r>
      <w:r w:rsidRPr="00D45657">
        <w:rPr>
          <w:sz w:val="24"/>
        </w:rPr>
        <w:instrText xml:space="preserve"> </w:instrText>
      </w:r>
      <w:r w:rsidRPr="00D45657">
        <w:rPr>
          <w:rFonts w:hint="eastAsia"/>
          <w:sz w:val="24"/>
        </w:rPr>
        <w:instrText>= 3 \* ROMAN</w:instrText>
      </w:r>
      <w:r w:rsidRPr="00D45657">
        <w:rPr>
          <w:sz w:val="24"/>
        </w:rPr>
        <w:instrText xml:space="preserve"> </w:instrText>
      </w:r>
      <w:r w:rsidRPr="00D45657">
        <w:rPr>
          <w:sz w:val="24"/>
        </w:rPr>
        <w:fldChar w:fldCharType="separate"/>
      </w:r>
      <w:r w:rsidRPr="00D45657">
        <w:rPr>
          <w:sz w:val="24"/>
        </w:rPr>
        <w:t>III</w:t>
      </w:r>
      <w:r w:rsidRPr="00D45657">
        <w:rPr>
          <w:sz w:val="24"/>
        </w:rPr>
        <w:fldChar w:fldCharType="end"/>
      </w:r>
      <w:r w:rsidRPr="00D45657">
        <w:rPr>
          <w:rFonts w:hint="eastAsia"/>
          <w:sz w:val="24"/>
        </w:rPr>
        <w:t>．</w:t>
      </w:r>
      <w:r w:rsidRPr="00D45657">
        <w:rPr>
          <w:sz w:val="24"/>
        </w:rPr>
        <w:t>Under the condition that the number of the training samples approaches to the infinity, the estimation of the mean obtained using Bayesian estimation method is almost identical to that obtained using the maximum likelihood estimation method.</w:t>
      </w:r>
    </w:p>
    <w:p w:rsidR="006A510B" w:rsidRDefault="006A510B" w:rsidP="00D45657">
      <w:pPr>
        <w:spacing w:line="360" w:lineRule="auto"/>
        <w:ind w:firstLineChars="100" w:firstLine="210"/>
        <w:rPr>
          <w:sz w:val="24"/>
        </w:rPr>
      </w:pPr>
      <w:r>
        <w:rPr>
          <w:noProof/>
        </w:rPr>
        <w:drawing>
          <wp:inline distT="0" distB="0" distL="0" distR="0" wp14:anchorId="4700998E" wp14:editId="0CA18C8B">
            <wp:extent cx="5610464" cy="225742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749" cy="2258344"/>
                    </a:xfrm>
                    <a:prstGeom prst="rect">
                      <a:avLst/>
                    </a:prstGeom>
                  </pic:spPr>
                </pic:pic>
              </a:graphicData>
            </a:graphic>
          </wp:inline>
        </w:drawing>
      </w:r>
    </w:p>
    <w:p w:rsidR="006A510B" w:rsidRPr="00D45657" w:rsidRDefault="006A510B" w:rsidP="00D45657">
      <w:pPr>
        <w:spacing w:line="360" w:lineRule="auto"/>
        <w:ind w:firstLineChars="100" w:firstLine="240"/>
        <w:rPr>
          <w:sz w:val="24"/>
        </w:rPr>
      </w:pPr>
    </w:p>
    <w:p w:rsidR="00D45657" w:rsidRDefault="006A510B">
      <w:pPr>
        <w:rPr>
          <w:sz w:val="24"/>
          <w:szCs w:val="24"/>
        </w:rPr>
      </w:pPr>
      <w:r>
        <w:rPr>
          <w:noProof/>
        </w:rPr>
        <w:drawing>
          <wp:inline distT="0" distB="0" distL="0" distR="0" wp14:anchorId="66109BEC" wp14:editId="29381424">
            <wp:extent cx="5819775" cy="2261066"/>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1329" cy="2265555"/>
                    </a:xfrm>
                    <a:prstGeom prst="rect">
                      <a:avLst/>
                    </a:prstGeom>
                  </pic:spPr>
                </pic:pic>
              </a:graphicData>
            </a:graphic>
          </wp:inline>
        </w:drawing>
      </w:r>
    </w:p>
    <w:p w:rsidR="006A510B" w:rsidRDefault="006A510B">
      <w:pPr>
        <w:rPr>
          <w:sz w:val="24"/>
          <w:szCs w:val="24"/>
        </w:rPr>
      </w:pPr>
    </w:p>
    <w:p w:rsidR="006A510B" w:rsidRDefault="0034365C">
      <w:pPr>
        <w:rPr>
          <w:sz w:val="24"/>
          <w:szCs w:val="24"/>
        </w:rPr>
      </w:pPr>
      <w:r>
        <w:rPr>
          <w:noProof/>
        </w:rPr>
        <w:drawing>
          <wp:inline distT="0" distB="0" distL="0" distR="0" wp14:anchorId="5C0BF939" wp14:editId="2D7D4BFB">
            <wp:extent cx="6158230" cy="33586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1268" cy="3371194"/>
                    </a:xfrm>
                    <a:prstGeom prst="rect">
                      <a:avLst/>
                    </a:prstGeom>
                  </pic:spPr>
                </pic:pic>
              </a:graphicData>
            </a:graphic>
          </wp:inline>
        </w:drawing>
      </w:r>
    </w:p>
    <w:p w:rsidR="0034365C" w:rsidRDefault="0034365C">
      <w:pPr>
        <w:rPr>
          <w:sz w:val="24"/>
          <w:szCs w:val="24"/>
        </w:rPr>
      </w:pPr>
    </w:p>
    <w:p w:rsidR="0034365C" w:rsidRDefault="0034365C">
      <w:pPr>
        <w:rPr>
          <w:sz w:val="24"/>
          <w:szCs w:val="24"/>
        </w:rPr>
      </w:pPr>
      <w:r>
        <w:rPr>
          <w:noProof/>
        </w:rPr>
        <w:drawing>
          <wp:inline distT="0" distB="0" distL="0" distR="0" wp14:anchorId="2233FA83" wp14:editId="094B4CAB">
            <wp:extent cx="6321352" cy="184785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506" cy="1850526"/>
                    </a:xfrm>
                    <a:prstGeom prst="rect">
                      <a:avLst/>
                    </a:prstGeom>
                  </pic:spPr>
                </pic:pic>
              </a:graphicData>
            </a:graphic>
          </wp:inline>
        </w:drawing>
      </w:r>
    </w:p>
    <w:p w:rsidR="0034365C" w:rsidRDefault="0034365C">
      <w:pPr>
        <w:rPr>
          <w:sz w:val="24"/>
          <w:szCs w:val="24"/>
        </w:rPr>
      </w:pPr>
    </w:p>
    <w:p w:rsidR="0034365C" w:rsidRDefault="00D24A31">
      <w:pPr>
        <w:rPr>
          <w:sz w:val="24"/>
          <w:szCs w:val="24"/>
        </w:rPr>
      </w:pPr>
      <w:r>
        <w:rPr>
          <w:noProof/>
        </w:rPr>
        <w:drawing>
          <wp:inline distT="0" distB="0" distL="0" distR="0" wp14:anchorId="0A7BF8C2" wp14:editId="09FEA143">
            <wp:extent cx="5274310" cy="17957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95780"/>
                    </a:xfrm>
                    <a:prstGeom prst="rect">
                      <a:avLst/>
                    </a:prstGeom>
                  </pic:spPr>
                </pic:pic>
              </a:graphicData>
            </a:graphic>
          </wp:inline>
        </w:drawing>
      </w:r>
      <w:r>
        <w:rPr>
          <w:noProof/>
        </w:rPr>
        <w:lastRenderedPageBreak/>
        <w:drawing>
          <wp:inline distT="0" distB="0" distL="0" distR="0" wp14:anchorId="551235CB" wp14:editId="2D05F02A">
            <wp:extent cx="5274310" cy="13671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67155"/>
                    </a:xfrm>
                    <a:prstGeom prst="rect">
                      <a:avLst/>
                    </a:prstGeom>
                  </pic:spPr>
                </pic:pic>
              </a:graphicData>
            </a:graphic>
          </wp:inline>
        </w:drawing>
      </w:r>
    </w:p>
    <w:p w:rsidR="00D24A31" w:rsidRDefault="00D24A31">
      <w:pPr>
        <w:rPr>
          <w:sz w:val="24"/>
          <w:szCs w:val="24"/>
        </w:rPr>
      </w:pPr>
    </w:p>
    <w:p w:rsidR="00D24A31" w:rsidRDefault="006B2764">
      <w:pPr>
        <w:rPr>
          <w:sz w:val="24"/>
          <w:szCs w:val="24"/>
        </w:rPr>
      </w:pPr>
      <w:r>
        <w:rPr>
          <w:noProof/>
        </w:rPr>
        <w:drawing>
          <wp:inline distT="0" distB="0" distL="0" distR="0" wp14:anchorId="63740263" wp14:editId="07511991">
            <wp:extent cx="5438948" cy="176212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2733" cy="1763351"/>
                    </a:xfrm>
                    <a:prstGeom prst="rect">
                      <a:avLst/>
                    </a:prstGeom>
                  </pic:spPr>
                </pic:pic>
              </a:graphicData>
            </a:graphic>
          </wp:inline>
        </w:drawing>
      </w:r>
      <w:r>
        <w:rPr>
          <w:noProof/>
        </w:rPr>
        <w:drawing>
          <wp:inline distT="0" distB="0" distL="0" distR="0" wp14:anchorId="0BF04654" wp14:editId="4F56F504">
            <wp:extent cx="5274310" cy="694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94055"/>
                    </a:xfrm>
                    <a:prstGeom prst="rect">
                      <a:avLst/>
                    </a:prstGeom>
                  </pic:spPr>
                </pic:pic>
              </a:graphicData>
            </a:graphic>
          </wp:inline>
        </w:drawing>
      </w:r>
    </w:p>
    <w:p w:rsidR="00233563" w:rsidRDefault="00233563">
      <w:pPr>
        <w:rPr>
          <w:sz w:val="24"/>
          <w:szCs w:val="24"/>
        </w:rPr>
      </w:pPr>
    </w:p>
    <w:p w:rsidR="00233563" w:rsidRDefault="00233563">
      <w:pPr>
        <w:rPr>
          <w:sz w:val="24"/>
          <w:szCs w:val="24"/>
        </w:rPr>
      </w:pPr>
    </w:p>
    <w:p w:rsidR="00233563" w:rsidRDefault="00233563">
      <w:pPr>
        <w:rPr>
          <w:sz w:val="24"/>
          <w:szCs w:val="24"/>
        </w:rPr>
      </w:pPr>
      <w:r>
        <w:rPr>
          <w:noProof/>
        </w:rPr>
        <w:drawing>
          <wp:inline distT="0" distB="0" distL="0" distR="0" wp14:anchorId="343BF6C6" wp14:editId="6B9DBCB6">
            <wp:extent cx="6172200" cy="228652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5253" cy="2295063"/>
                    </a:xfrm>
                    <a:prstGeom prst="rect">
                      <a:avLst/>
                    </a:prstGeom>
                  </pic:spPr>
                </pic:pic>
              </a:graphicData>
            </a:graphic>
          </wp:inline>
        </w:drawing>
      </w:r>
    </w:p>
    <w:p w:rsidR="00233563" w:rsidRDefault="00233563">
      <w:pPr>
        <w:rPr>
          <w:sz w:val="24"/>
          <w:szCs w:val="24"/>
        </w:rPr>
      </w:pPr>
      <w:r>
        <w:rPr>
          <w:noProof/>
        </w:rPr>
        <w:lastRenderedPageBreak/>
        <w:drawing>
          <wp:inline distT="0" distB="0" distL="0" distR="0" wp14:anchorId="6885C1AE" wp14:editId="08472F68">
            <wp:extent cx="5274310" cy="3188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88335"/>
                    </a:xfrm>
                    <a:prstGeom prst="rect">
                      <a:avLst/>
                    </a:prstGeom>
                  </pic:spPr>
                </pic:pic>
              </a:graphicData>
            </a:graphic>
          </wp:inline>
        </w:drawing>
      </w:r>
    </w:p>
    <w:p w:rsidR="00B60AA0" w:rsidRDefault="00B60AA0">
      <w:pPr>
        <w:rPr>
          <w:sz w:val="24"/>
          <w:szCs w:val="24"/>
        </w:rPr>
      </w:pPr>
    </w:p>
    <w:p w:rsidR="00B60AA0" w:rsidRDefault="00B60AA0">
      <w:pPr>
        <w:rPr>
          <w:sz w:val="24"/>
          <w:szCs w:val="24"/>
        </w:rPr>
      </w:pPr>
      <w:r>
        <w:rPr>
          <w:sz w:val="24"/>
          <w:szCs w:val="24"/>
        </w:rPr>
        <w:t>最小风险决策通常有一个更低的分类准确度相比于最小错误率贝叶斯决策</w:t>
      </w:r>
      <w:r>
        <w:rPr>
          <w:rFonts w:hint="eastAsia"/>
          <w:sz w:val="24"/>
          <w:szCs w:val="24"/>
        </w:rPr>
        <w:t>。然而，最小风险决策能够避免可能的高风险和损失。</w:t>
      </w:r>
    </w:p>
    <w:p w:rsidR="00B60AA0" w:rsidRDefault="00B60AA0">
      <w:pPr>
        <w:rPr>
          <w:sz w:val="24"/>
          <w:szCs w:val="24"/>
        </w:rPr>
      </w:pPr>
      <w:r>
        <w:rPr>
          <w:sz w:val="24"/>
          <w:szCs w:val="24"/>
        </w:rPr>
        <w:t>贝叶斯参数估计方法</w:t>
      </w:r>
      <w:r>
        <w:rPr>
          <w:rFonts w:hint="eastAsia"/>
          <w:sz w:val="24"/>
          <w:szCs w:val="24"/>
        </w:rPr>
        <w:t>。</w:t>
      </w:r>
    </w:p>
    <w:p w:rsidR="00F53F45" w:rsidRDefault="00216EF2">
      <w:pPr>
        <w:rPr>
          <w:sz w:val="24"/>
          <w:szCs w:val="24"/>
        </w:rPr>
      </w:pPr>
      <w:r>
        <w:rPr>
          <w:noProof/>
        </w:rPr>
        <w:drawing>
          <wp:inline distT="0" distB="0" distL="0" distR="0" wp14:anchorId="798FD053" wp14:editId="36483B8C">
            <wp:extent cx="5274310" cy="14909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90980"/>
                    </a:xfrm>
                    <a:prstGeom prst="rect">
                      <a:avLst/>
                    </a:prstGeom>
                  </pic:spPr>
                </pic:pic>
              </a:graphicData>
            </a:graphic>
          </wp:inline>
        </w:drawing>
      </w:r>
    </w:p>
    <w:p w:rsidR="0091324E" w:rsidRDefault="0091324E">
      <w:pPr>
        <w:rPr>
          <w:sz w:val="24"/>
          <w:szCs w:val="24"/>
        </w:rPr>
      </w:pPr>
      <w:r>
        <w:rPr>
          <w:rFonts w:hint="eastAsia"/>
          <w:sz w:val="24"/>
          <w:szCs w:val="24"/>
        </w:rPr>
        <w:t>Vectorize the samples.</w:t>
      </w:r>
    </w:p>
    <w:p w:rsidR="00626C9B" w:rsidRDefault="00626C9B">
      <w:pPr>
        <w:rPr>
          <w:sz w:val="24"/>
          <w:szCs w:val="24"/>
        </w:rPr>
      </w:pPr>
      <w:r>
        <w:rPr>
          <w:sz w:val="24"/>
          <w:szCs w:val="24"/>
        </w:rPr>
        <w:t>C</w:t>
      </w:r>
      <w:r>
        <w:rPr>
          <w:rFonts w:hint="eastAsia"/>
          <w:sz w:val="24"/>
          <w:szCs w:val="24"/>
        </w:rPr>
        <w:t xml:space="preserve">alculation </w:t>
      </w:r>
      <w:r>
        <w:rPr>
          <w:sz w:val="24"/>
          <w:szCs w:val="24"/>
        </w:rPr>
        <w:t>of the mean of all training samples.</w:t>
      </w:r>
    </w:p>
    <w:p w:rsidR="00626C9B" w:rsidRDefault="0091324E">
      <w:pPr>
        <w:rPr>
          <w:sz w:val="24"/>
          <w:szCs w:val="24"/>
        </w:rPr>
      </w:pPr>
      <w:r>
        <w:rPr>
          <w:sz w:val="24"/>
          <w:szCs w:val="24"/>
        </w:rPr>
        <w:t>Calculation of the covariance matrix</w:t>
      </w:r>
    </w:p>
    <w:p w:rsidR="0091324E" w:rsidRDefault="0091324E">
      <w:pPr>
        <w:rPr>
          <w:sz w:val="24"/>
          <w:szCs w:val="24"/>
        </w:rPr>
      </w:pPr>
      <w:r>
        <w:rPr>
          <w:sz w:val="24"/>
          <w:szCs w:val="24"/>
        </w:rPr>
        <w:t>Calculation of eigenvectors and eigenvalue of the covariance matrix. Build the feature space.</w:t>
      </w:r>
    </w:p>
    <w:p w:rsidR="0091324E" w:rsidRDefault="0091324E">
      <w:pPr>
        <w:rPr>
          <w:sz w:val="24"/>
          <w:szCs w:val="24"/>
        </w:rPr>
      </w:pPr>
      <w:r>
        <w:rPr>
          <w:sz w:val="24"/>
          <w:szCs w:val="24"/>
        </w:rPr>
        <w:t>Feature extraction of all samples. Calculation the feature value of every sample.</w:t>
      </w:r>
    </w:p>
    <w:p w:rsidR="0091324E" w:rsidRDefault="0091324E">
      <w:pPr>
        <w:rPr>
          <w:sz w:val="24"/>
          <w:szCs w:val="24"/>
        </w:rPr>
      </w:pPr>
    </w:p>
    <w:p w:rsidR="0091324E" w:rsidRDefault="0091324E">
      <w:pPr>
        <w:rPr>
          <w:sz w:val="24"/>
          <w:szCs w:val="24"/>
        </w:rPr>
      </w:pPr>
      <w:r>
        <w:rPr>
          <w:rFonts w:hint="eastAsia"/>
          <w:sz w:val="24"/>
          <w:szCs w:val="24"/>
        </w:rPr>
        <w:t xml:space="preserve">Calculation of </w:t>
      </w:r>
      <w:r>
        <w:rPr>
          <w:sz w:val="24"/>
          <w:szCs w:val="24"/>
        </w:rPr>
        <w:t>the</w:t>
      </w:r>
      <w:r>
        <w:rPr>
          <w:rFonts w:hint="eastAsia"/>
          <w:sz w:val="24"/>
          <w:szCs w:val="24"/>
        </w:rPr>
        <w:t xml:space="preserve"> </w:t>
      </w:r>
      <w:r>
        <w:rPr>
          <w:sz w:val="24"/>
          <w:szCs w:val="24"/>
        </w:rPr>
        <w:t>test sample feature value.</w:t>
      </w:r>
    </w:p>
    <w:p w:rsidR="0091324E" w:rsidRDefault="00106DAB">
      <w:pPr>
        <w:rPr>
          <w:sz w:val="24"/>
          <w:szCs w:val="24"/>
        </w:rPr>
      </w:pPr>
      <w:r>
        <w:rPr>
          <w:sz w:val="24"/>
          <w:szCs w:val="24"/>
        </w:rPr>
        <w:t>Calculation of the samples of training samples like the above step.</w:t>
      </w:r>
    </w:p>
    <w:p w:rsidR="00106DAB" w:rsidRDefault="00106DAB">
      <w:pPr>
        <w:rPr>
          <w:sz w:val="24"/>
          <w:szCs w:val="24"/>
        </w:rPr>
      </w:pPr>
      <w:r>
        <w:rPr>
          <w:sz w:val="24"/>
          <w:szCs w:val="24"/>
        </w:rPr>
        <w:t>Find the nearest training sample as the result.</w:t>
      </w:r>
    </w:p>
    <w:p w:rsidR="00935776" w:rsidRDefault="00935776">
      <w:pPr>
        <w:rPr>
          <w:sz w:val="24"/>
          <w:szCs w:val="24"/>
        </w:rPr>
      </w:pPr>
    </w:p>
    <w:p w:rsidR="00935776" w:rsidRPr="00D45657" w:rsidRDefault="00935776">
      <w:pPr>
        <w:rPr>
          <w:rFonts w:hint="eastAsia"/>
          <w:sz w:val="24"/>
          <w:szCs w:val="24"/>
        </w:rPr>
      </w:pPr>
      <w:r>
        <w:rPr>
          <w:sz w:val="24"/>
          <w:szCs w:val="24"/>
        </w:rPr>
        <w:t>写在最后</w:t>
      </w:r>
      <w:r>
        <w:rPr>
          <w:rFonts w:hint="eastAsia"/>
          <w:sz w:val="24"/>
          <w:szCs w:val="24"/>
        </w:rPr>
        <w:t>（彩蛋）：</w:t>
      </w:r>
      <w:r w:rsidR="00220998">
        <w:rPr>
          <w:rFonts w:hint="eastAsia"/>
          <w:sz w:val="24"/>
          <w:szCs w:val="24"/>
        </w:rPr>
        <w:t xml:space="preserve"> </w:t>
      </w:r>
      <w:r>
        <w:rPr>
          <w:rFonts w:hint="eastAsia"/>
          <w:sz w:val="24"/>
          <w:szCs w:val="24"/>
        </w:rPr>
        <w:t>2017</w:t>
      </w:r>
      <w:r>
        <w:rPr>
          <w:rFonts w:hint="eastAsia"/>
          <w:sz w:val="24"/>
          <w:szCs w:val="24"/>
        </w:rPr>
        <w:t>年考试题最后两个大题，一个是关于一阶马尔科夫模型，另一个是</w:t>
      </w:r>
      <w:r>
        <w:rPr>
          <w:rFonts w:hint="eastAsia"/>
          <w:sz w:val="24"/>
          <w:szCs w:val="24"/>
        </w:rPr>
        <w:t>LDA</w:t>
      </w:r>
      <w:r>
        <w:rPr>
          <w:rFonts w:hint="eastAsia"/>
          <w:sz w:val="24"/>
          <w:szCs w:val="24"/>
        </w:rPr>
        <w:t>目标及步骤。</w:t>
      </w:r>
      <w:bookmarkStart w:id="0" w:name="_GoBack"/>
      <w:bookmarkEnd w:id="0"/>
    </w:p>
    <w:sectPr w:rsidR="00935776" w:rsidRPr="00D456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C26" w:rsidRDefault="00F71C26" w:rsidP="005127A9">
      <w:r>
        <w:separator/>
      </w:r>
    </w:p>
  </w:endnote>
  <w:endnote w:type="continuationSeparator" w:id="0">
    <w:p w:rsidR="00F71C26" w:rsidRDefault="00F71C26" w:rsidP="0051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C26" w:rsidRDefault="00F71C26" w:rsidP="005127A9">
      <w:r>
        <w:separator/>
      </w:r>
    </w:p>
  </w:footnote>
  <w:footnote w:type="continuationSeparator" w:id="0">
    <w:p w:rsidR="00F71C26" w:rsidRDefault="00F71C26" w:rsidP="005127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multilevel"/>
    <w:tmpl w:val="0000000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3CEA2F2F"/>
    <w:multiLevelType w:val="hybridMultilevel"/>
    <w:tmpl w:val="AA94670E"/>
    <w:lvl w:ilvl="0" w:tplc="0E343EBA">
      <w:start w:val="1"/>
      <w:numFmt w:val="bullet"/>
      <w:lvlText w:val=""/>
      <w:lvlJc w:val="left"/>
      <w:pPr>
        <w:tabs>
          <w:tab w:val="num" w:pos="720"/>
        </w:tabs>
        <w:ind w:left="720" w:hanging="360"/>
      </w:pPr>
      <w:rPr>
        <w:rFonts w:ascii="Wingdings" w:hAnsi="Wingdings" w:hint="default"/>
      </w:rPr>
    </w:lvl>
    <w:lvl w:ilvl="1" w:tplc="C148985A">
      <w:start w:val="1"/>
      <w:numFmt w:val="bullet"/>
      <w:lvlText w:val=""/>
      <w:lvlJc w:val="left"/>
      <w:pPr>
        <w:tabs>
          <w:tab w:val="num" w:pos="1440"/>
        </w:tabs>
        <w:ind w:left="1440" w:hanging="360"/>
      </w:pPr>
      <w:rPr>
        <w:rFonts w:ascii="Wingdings" w:hAnsi="Wingdings" w:hint="default"/>
      </w:rPr>
    </w:lvl>
    <w:lvl w:ilvl="2" w:tplc="266EA596" w:tentative="1">
      <w:start w:val="1"/>
      <w:numFmt w:val="bullet"/>
      <w:lvlText w:val=""/>
      <w:lvlJc w:val="left"/>
      <w:pPr>
        <w:tabs>
          <w:tab w:val="num" w:pos="2160"/>
        </w:tabs>
        <w:ind w:left="2160" w:hanging="360"/>
      </w:pPr>
      <w:rPr>
        <w:rFonts w:ascii="Wingdings" w:hAnsi="Wingdings" w:hint="default"/>
      </w:rPr>
    </w:lvl>
    <w:lvl w:ilvl="3" w:tplc="E47264D2" w:tentative="1">
      <w:start w:val="1"/>
      <w:numFmt w:val="bullet"/>
      <w:lvlText w:val=""/>
      <w:lvlJc w:val="left"/>
      <w:pPr>
        <w:tabs>
          <w:tab w:val="num" w:pos="2880"/>
        </w:tabs>
        <w:ind w:left="2880" w:hanging="360"/>
      </w:pPr>
      <w:rPr>
        <w:rFonts w:ascii="Wingdings" w:hAnsi="Wingdings" w:hint="default"/>
      </w:rPr>
    </w:lvl>
    <w:lvl w:ilvl="4" w:tplc="55C4BDE2" w:tentative="1">
      <w:start w:val="1"/>
      <w:numFmt w:val="bullet"/>
      <w:lvlText w:val=""/>
      <w:lvlJc w:val="left"/>
      <w:pPr>
        <w:tabs>
          <w:tab w:val="num" w:pos="3600"/>
        </w:tabs>
        <w:ind w:left="3600" w:hanging="360"/>
      </w:pPr>
      <w:rPr>
        <w:rFonts w:ascii="Wingdings" w:hAnsi="Wingdings" w:hint="default"/>
      </w:rPr>
    </w:lvl>
    <w:lvl w:ilvl="5" w:tplc="17C66D76" w:tentative="1">
      <w:start w:val="1"/>
      <w:numFmt w:val="bullet"/>
      <w:lvlText w:val=""/>
      <w:lvlJc w:val="left"/>
      <w:pPr>
        <w:tabs>
          <w:tab w:val="num" w:pos="4320"/>
        </w:tabs>
        <w:ind w:left="4320" w:hanging="360"/>
      </w:pPr>
      <w:rPr>
        <w:rFonts w:ascii="Wingdings" w:hAnsi="Wingdings" w:hint="default"/>
      </w:rPr>
    </w:lvl>
    <w:lvl w:ilvl="6" w:tplc="BC14D940" w:tentative="1">
      <w:start w:val="1"/>
      <w:numFmt w:val="bullet"/>
      <w:lvlText w:val=""/>
      <w:lvlJc w:val="left"/>
      <w:pPr>
        <w:tabs>
          <w:tab w:val="num" w:pos="5040"/>
        </w:tabs>
        <w:ind w:left="5040" w:hanging="360"/>
      </w:pPr>
      <w:rPr>
        <w:rFonts w:ascii="Wingdings" w:hAnsi="Wingdings" w:hint="default"/>
      </w:rPr>
    </w:lvl>
    <w:lvl w:ilvl="7" w:tplc="135C0AEA" w:tentative="1">
      <w:start w:val="1"/>
      <w:numFmt w:val="bullet"/>
      <w:lvlText w:val=""/>
      <w:lvlJc w:val="left"/>
      <w:pPr>
        <w:tabs>
          <w:tab w:val="num" w:pos="5760"/>
        </w:tabs>
        <w:ind w:left="5760" w:hanging="360"/>
      </w:pPr>
      <w:rPr>
        <w:rFonts w:ascii="Wingdings" w:hAnsi="Wingdings" w:hint="default"/>
      </w:rPr>
    </w:lvl>
    <w:lvl w:ilvl="8" w:tplc="112C3692" w:tentative="1">
      <w:start w:val="1"/>
      <w:numFmt w:val="bullet"/>
      <w:lvlText w:val=""/>
      <w:lvlJc w:val="left"/>
      <w:pPr>
        <w:tabs>
          <w:tab w:val="num" w:pos="6480"/>
        </w:tabs>
        <w:ind w:left="6480" w:hanging="360"/>
      </w:pPr>
      <w:rPr>
        <w:rFonts w:ascii="Wingdings" w:hAnsi="Wingdings" w:hint="default"/>
      </w:rPr>
    </w:lvl>
  </w:abstractNum>
  <w:abstractNum w:abstractNumId="2">
    <w:nsid w:val="6B375833"/>
    <w:multiLevelType w:val="hybridMultilevel"/>
    <w:tmpl w:val="B21C6B52"/>
    <w:lvl w:ilvl="0" w:tplc="C4E65872">
      <w:start w:val="1"/>
      <w:numFmt w:val="bullet"/>
      <w:lvlText w:val="►"/>
      <w:lvlJc w:val="left"/>
      <w:pPr>
        <w:tabs>
          <w:tab w:val="num" w:pos="720"/>
        </w:tabs>
        <w:ind w:left="720" w:hanging="360"/>
      </w:pPr>
      <w:rPr>
        <w:rFonts w:ascii="Arial" w:hAnsi="Arial" w:hint="default"/>
      </w:rPr>
    </w:lvl>
    <w:lvl w:ilvl="1" w:tplc="863C401E">
      <w:start w:val="1"/>
      <w:numFmt w:val="bullet"/>
      <w:lvlText w:val="►"/>
      <w:lvlJc w:val="left"/>
      <w:pPr>
        <w:tabs>
          <w:tab w:val="num" w:pos="1440"/>
        </w:tabs>
        <w:ind w:left="1440" w:hanging="360"/>
      </w:pPr>
      <w:rPr>
        <w:rFonts w:ascii="Arial" w:hAnsi="Arial" w:hint="default"/>
      </w:rPr>
    </w:lvl>
    <w:lvl w:ilvl="2" w:tplc="1AD84A4E">
      <w:start w:val="1"/>
      <w:numFmt w:val="bullet"/>
      <w:lvlText w:val="►"/>
      <w:lvlJc w:val="left"/>
      <w:pPr>
        <w:tabs>
          <w:tab w:val="num" w:pos="2160"/>
        </w:tabs>
        <w:ind w:left="2160" w:hanging="360"/>
      </w:pPr>
      <w:rPr>
        <w:rFonts w:ascii="Arial" w:hAnsi="Arial" w:hint="default"/>
      </w:rPr>
    </w:lvl>
    <w:lvl w:ilvl="3" w:tplc="1E3081A8" w:tentative="1">
      <w:start w:val="1"/>
      <w:numFmt w:val="bullet"/>
      <w:lvlText w:val="►"/>
      <w:lvlJc w:val="left"/>
      <w:pPr>
        <w:tabs>
          <w:tab w:val="num" w:pos="2880"/>
        </w:tabs>
        <w:ind w:left="2880" w:hanging="360"/>
      </w:pPr>
      <w:rPr>
        <w:rFonts w:ascii="Arial" w:hAnsi="Arial" w:hint="default"/>
      </w:rPr>
    </w:lvl>
    <w:lvl w:ilvl="4" w:tplc="ACBE85A2" w:tentative="1">
      <w:start w:val="1"/>
      <w:numFmt w:val="bullet"/>
      <w:lvlText w:val="►"/>
      <w:lvlJc w:val="left"/>
      <w:pPr>
        <w:tabs>
          <w:tab w:val="num" w:pos="3600"/>
        </w:tabs>
        <w:ind w:left="3600" w:hanging="360"/>
      </w:pPr>
      <w:rPr>
        <w:rFonts w:ascii="Arial" w:hAnsi="Arial" w:hint="default"/>
      </w:rPr>
    </w:lvl>
    <w:lvl w:ilvl="5" w:tplc="1DBAEE42" w:tentative="1">
      <w:start w:val="1"/>
      <w:numFmt w:val="bullet"/>
      <w:lvlText w:val="►"/>
      <w:lvlJc w:val="left"/>
      <w:pPr>
        <w:tabs>
          <w:tab w:val="num" w:pos="4320"/>
        </w:tabs>
        <w:ind w:left="4320" w:hanging="360"/>
      </w:pPr>
      <w:rPr>
        <w:rFonts w:ascii="Arial" w:hAnsi="Arial" w:hint="default"/>
      </w:rPr>
    </w:lvl>
    <w:lvl w:ilvl="6" w:tplc="114AA94E" w:tentative="1">
      <w:start w:val="1"/>
      <w:numFmt w:val="bullet"/>
      <w:lvlText w:val="►"/>
      <w:lvlJc w:val="left"/>
      <w:pPr>
        <w:tabs>
          <w:tab w:val="num" w:pos="5040"/>
        </w:tabs>
        <w:ind w:left="5040" w:hanging="360"/>
      </w:pPr>
      <w:rPr>
        <w:rFonts w:ascii="Arial" w:hAnsi="Arial" w:hint="default"/>
      </w:rPr>
    </w:lvl>
    <w:lvl w:ilvl="7" w:tplc="9CEA26FE" w:tentative="1">
      <w:start w:val="1"/>
      <w:numFmt w:val="bullet"/>
      <w:lvlText w:val="►"/>
      <w:lvlJc w:val="left"/>
      <w:pPr>
        <w:tabs>
          <w:tab w:val="num" w:pos="5760"/>
        </w:tabs>
        <w:ind w:left="5760" w:hanging="360"/>
      </w:pPr>
      <w:rPr>
        <w:rFonts w:ascii="Arial" w:hAnsi="Arial" w:hint="default"/>
      </w:rPr>
    </w:lvl>
    <w:lvl w:ilvl="8" w:tplc="5A9C7E5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A51"/>
    <w:rsid w:val="00106DAB"/>
    <w:rsid w:val="00216EF2"/>
    <w:rsid w:val="00220998"/>
    <w:rsid w:val="00233563"/>
    <w:rsid w:val="002375BF"/>
    <w:rsid w:val="002C4A17"/>
    <w:rsid w:val="0034365C"/>
    <w:rsid w:val="00445C60"/>
    <w:rsid w:val="005127A9"/>
    <w:rsid w:val="00591150"/>
    <w:rsid w:val="00626C9B"/>
    <w:rsid w:val="006A510B"/>
    <w:rsid w:val="006B2764"/>
    <w:rsid w:val="007E4448"/>
    <w:rsid w:val="008115D2"/>
    <w:rsid w:val="00834C1D"/>
    <w:rsid w:val="008A395B"/>
    <w:rsid w:val="0091324E"/>
    <w:rsid w:val="00935776"/>
    <w:rsid w:val="00B371FD"/>
    <w:rsid w:val="00B60AA0"/>
    <w:rsid w:val="00BA5A51"/>
    <w:rsid w:val="00BB5DEF"/>
    <w:rsid w:val="00CD765D"/>
    <w:rsid w:val="00D24A31"/>
    <w:rsid w:val="00D45657"/>
    <w:rsid w:val="00E21677"/>
    <w:rsid w:val="00F245F1"/>
    <w:rsid w:val="00F53F45"/>
    <w:rsid w:val="00F71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7FFF2E-594E-4304-8057-873CEF5F6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7A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7A9"/>
    <w:rPr>
      <w:sz w:val="18"/>
      <w:szCs w:val="18"/>
    </w:rPr>
  </w:style>
  <w:style w:type="paragraph" w:styleId="a4">
    <w:name w:val="footer"/>
    <w:basedOn w:val="a"/>
    <w:link w:val="Char0"/>
    <w:uiPriority w:val="99"/>
    <w:unhideWhenUsed/>
    <w:rsid w:val="005127A9"/>
    <w:pPr>
      <w:tabs>
        <w:tab w:val="center" w:pos="4153"/>
        <w:tab w:val="right" w:pos="8306"/>
      </w:tabs>
      <w:snapToGrid w:val="0"/>
      <w:jc w:val="left"/>
    </w:pPr>
    <w:rPr>
      <w:sz w:val="18"/>
      <w:szCs w:val="18"/>
    </w:rPr>
  </w:style>
  <w:style w:type="character" w:customStyle="1" w:styleId="Char0">
    <w:name w:val="页脚 Char"/>
    <w:basedOn w:val="a0"/>
    <w:link w:val="a4"/>
    <w:uiPriority w:val="99"/>
    <w:rsid w:val="005127A9"/>
    <w:rPr>
      <w:sz w:val="18"/>
      <w:szCs w:val="18"/>
    </w:rPr>
  </w:style>
  <w:style w:type="paragraph" w:styleId="a5">
    <w:name w:val="Normal (Web)"/>
    <w:basedOn w:val="a"/>
    <w:uiPriority w:val="99"/>
    <w:semiHidden/>
    <w:unhideWhenUsed/>
    <w:rsid w:val="008115D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690197">
      <w:bodyDiv w:val="1"/>
      <w:marLeft w:val="0"/>
      <w:marRight w:val="0"/>
      <w:marTop w:val="0"/>
      <w:marBottom w:val="0"/>
      <w:divBdr>
        <w:top w:val="none" w:sz="0" w:space="0" w:color="auto"/>
        <w:left w:val="none" w:sz="0" w:space="0" w:color="auto"/>
        <w:bottom w:val="none" w:sz="0" w:space="0" w:color="auto"/>
        <w:right w:val="none" w:sz="0" w:space="0" w:color="auto"/>
      </w:divBdr>
    </w:div>
    <w:div w:id="786124919">
      <w:bodyDiv w:val="1"/>
      <w:marLeft w:val="0"/>
      <w:marRight w:val="0"/>
      <w:marTop w:val="0"/>
      <w:marBottom w:val="0"/>
      <w:divBdr>
        <w:top w:val="none" w:sz="0" w:space="0" w:color="auto"/>
        <w:left w:val="none" w:sz="0" w:space="0" w:color="auto"/>
        <w:bottom w:val="none" w:sz="0" w:space="0" w:color="auto"/>
        <w:right w:val="none" w:sz="0" w:space="0" w:color="auto"/>
      </w:divBdr>
      <w:divsChild>
        <w:div w:id="110251545">
          <w:marLeft w:val="1411"/>
          <w:marRight w:val="0"/>
          <w:marTop w:val="115"/>
          <w:marBottom w:val="0"/>
          <w:divBdr>
            <w:top w:val="none" w:sz="0" w:space="0" w:color="auto"/>
            <w:left w:val="none" w:sz="0" w:space="0" w:color="auto"/>
            <w:bottom w:val="none" w:sz="0" w:space="0" w:color="auto"/>
            <w:right w:val="none" w:sz="0" w:space="0" w:color="auto"/>
          </w:divBdr>
        </w:div>
      </w:divsChild>
    </w:div>
    <w:div w:id="1017267082">
      <w:bodyDiv w:val="1"/>
      <w:marLeft w:val="0"/>
      <w:marRight w:val="0"/>
      <w:marTop w:val="0"/>
      <w:marBottom w:val="0"/>
      <w:divBdr>
        <w:top w:val="none" w:sz="0" w:space="0" w:color="auto"/>
        <w:left w:val="none" w:sz="0" w:space="0" w:color="auto"/>
        <w:bottom w:val="none" w:sz="0" w:space="0" w:color="auto"/>
        <w:right w:val="none" w:sz="0" w:space="0" w:color="auto"/>
      </w:divBdr>
    </w:div>
    <w:div w:id="1174875230">
      <w:bodyDiv w:val="1"/>
      <w:marLeft w:val="0"/>
      <w:marRight w:val="0"/>
      <w:marTop w:val="0"/>
      <w:marBottom w:val="0"/>
      <w:divBdr>
        <w:top w:val="none" w:sz="0" w:space="0" w:color="auto"/>
        <w:left w:val="none" w:sz="0" w:space="0" w:color="auto"/>
        <w:bottom w:val="none" w:sz="0" w:space="0" w:color="auto"/>
        <w:right w:val="none" w:sz="0" w:space="0" w:color="auto"/>
      </w:divBdr>
    </w:div>
    <w:div w:id="1510679828">
      <w:bodyDiv w:val="1"/>
      <w:marLeft w:val="0"/>
      <w:marRight w:val="0"/>
      <w:marTop w:val="0"/>
      <w:marBottom w:val="0"/>
      <w:divBdr>
        <w:top w:val="none" w:sz="0" w:space="0" w:color="auto"/>
        <w:left w:val="none" w:sz="0" w:space="0" w:color="auto"/>
        <w:bottom w:val="none" w:sz="0" w:space="0" w:color="auto"/>
        <w:right w:val="none" w:sz="0" w:space="0" w:color="auto"/>
      </w:divBdr>
    </w:div>
    <w:div w:id="1518424436">
      <w:bodyDiv w:val="1"/>
      <w:marLeft w:val="0"/>
      <w:marRight w:val="0"/>
      <w:marTop w:val="0"/>
      <w:marBottom w:val="0"/>
      <w:divBdr>
        <w:top w:val="none" w:sz="0" w:space="0" w:color="auto"/>
        <w:left w:val="none" w:sz="0" w:space="0" w:color="auto"/>
        <w:bottom w:val="none" w:sz="0" w:space="0" w:color="auto"/>
        <w:right w:val="none" w:sz="0" w:space="0" w:color="auto"/>
      </w:divBdr>
    </w:div>
    <w:div w:id="1709526738">
      <w:bodyDiv w:val="1"/>
      <w:marLeft w:val="0"/>
      <w:marRight w:val="0"/>
      <w:marTop w:val="0"/>
      <w:marBottom w:val="0"/>
      <w:divBdr>
        <w:top w:val="none" w:sz="0" w:space="0" w:color="auto"/>
        <w:left w:val="none" w:sz="0" w:space="0" w:color="auto"/>
        <w:bottom w:val="none" w:sz="0" w:space="0" w:color="auto"/>
        <w:right w:val="none" w:sz="0" w:space="0" w:color="auto"/>
      </w:divBdr>
    </w:div>
    <w:div w:id="2016224785">
      <w:bodyDiv w:val="1"/>
      <w:marLeft w:val="0"/>
      <w:marRight w:val="0"/>
      <w:marTop w:val="0"/>
      <w:marBottom w:val="0"/>
      <w:divBdr>
        <w:top w:val="none" w:sz="0" w:space="0" w:color="auto"/>
        <w:left w:val="none" w:sz="0" w:space="0" w:color="auto"/>
        <w:bottom w:val="none" w:sz="0" w:space="0" w:color="auto"/>
        <w:right w:val="none" w:sz="0" w:space="0" w:color="auto"/>
      </w:divBdr>
    </w:div>
    <w:div w:id="2025132504">
      <w:bodyDiv w:val="1"/>
      <w:marLeft w:val="0"/>
      <w:marRight w:val="0"/>
      <w:marTop w:val="0"/>
      <w:marBottom w:val="0"/>
      <w:divBdr>
        <w:top w:val="none" w:sz="0" w:space="0" w:color="auto"/>
        <w:left w:val="none" w:sz="0" w:space="0" w:color="auto"/>
        <w:bottom w:val="none" w:sz="0" w:space="0" w:color="auto"/>
        <w:right w:val="none" w:sz="0" w:space="0" w:color="auto"/>
      </w:divBdr>
      <w:divsChild>
        <w:div w:id="524754572">
          <w:marLeft w:val="102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E7B6D-3B4C-43E0-99D2-2B77F08E7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Pages>
  <Words>330</Words>
  <Characters>1887</Characters>
  <Application>Microsoft Office Word</Application>
  <DocSecurity>0</DocSecurity>
  <Lines>15</Lines>
  <Paragraphs>4</Paragraphs>
  <ScaleCrop>false</ScaleCrop>
  <Company/>
  <LinksUpToDate>false</LinksUpToDate>
  <CharactersWithSpaces>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Joe Peng</cp:lastModifiedBy>
  <cp:revision>24</cp:revision>
  <dcterms:created xsi:type="dcterms:W3CDTF">2018-01-04T01:45:00Z</dcterms:created>
  <dcterms:modified xsi:type="dcterms:W3CDTF">2018-01-05T06:52:00Z</dcterms:modified>
</cp:coreProperties>
</file>