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46" w:rsidRPr="005D7969" w:rsidRDefault="005D7969" w:rsidP="00D94646">
      <w:pPr>
        <w:keepNext/>
        <w:keepLines/>
        <w:spacing w:after="60"/>
        <w:rPr>
          <w:b/>
          <w:sz w:val="30"/>
          <w:szCs w:val="30"/>
        </w:rPr>
      </w:pPr>
      <w:r w:rsidRPr="005D7969">
        <w:rPr>
          <w:b/>
          <w:sz w:val="30"/>
          <w:szCs w:val="30"/>
        </w:rPr>
        <w:t xml:space="preserve">04. </w:t>
      </w:r>
      <w:r w:rsidR="00D94646" w:rsidRPr="005D7969">
        <w:rPr>
          <w:b/>
          <w:sz w:val="30"/>
          <w:szCs w:val="30"/>
        </w:rPr>
        <w:t>Glossário</w:t>
      </w:r>
    </w:p>
    <w:p w:rsidR="004F7D14" w:rsidRPr="004F7D14" w:rsidRDefault="004F7D14" w:rsidP="00D94646">
      <w:pPr>
        <w:keepNext/>
        <w:keepLines/>
        <w:spacing w:after="60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D94646" w:rsidRPr="005D7969" w:rsidTr="004C50BE">
        <w:trPr>
          <w:trHeight w:val="483"/>
        </w:trPr>
        <w:tc>
          <w:tcPr>
            <w:tcW w:w="3964" w:type="dxa"/>
            <w:shd w:val="clear" w:color="auto" w:fill="D9E2F3" w:themeFill="accent5" w:themeFillTint="33"/>
          </w:tcPr>
          <w:p w:rsidR="00D94646" w:rsidRPr="005D7969" w:rsidRDefault="00D94646" w:rsidP="004F7D14">
            <w:pPr>
              <w:jc w:val="center"/>
            </w:pPr>
            <w:r w:rsidRPr="005D7969">
              <w:rPr>
                <w:b/>
              </w:rPr>
              <w:t>Termo, Conceito ou Abreviação</w:t>
            </w:r>
          </w:p>
        </w:tc>
        <w:tc>
          <w:tcPr>
            <w:tcW w:w="4530" w:type="dxa"/>
            <w:shd w:val="clear" w:color="auto" w:fill="D9E2F3" w:themeFill="accent5" w:themeFillTint="33"/>
          </w:tcPr>
          <w:p w:rsidR="00D94646" w:rsidRPr="005D7969" w:rsidRDefault="00D94646" w:rsidP="004F7D14">
            <w:pPr>
              <w:jc w:val="center"/>
            </w:pPr>
            <w:r w:rsidRPr="005D7969">
              <w:rPr>
                <w:b/>
              </w:rPr>
              <w:t>Definição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>
            <w:r w:rsidRPr="005D7969">
              <w:rPr>
                <w:rFonts w:eastAsia="Calibri"/>
              </w:rPr>
              <w:t>Layout</w:t>
            </w:r>
          </w:p>
        </w:tc>
        <w:tc>
          <w:tcPr>
            <w:tcW w:w="4530" w:type="dxa"/>
          </w:tcPr>
          <w:p w:rsidR="00D94646" w:rsidRPr="005D7969" w:rsidRDefault="004F7D14">
            <w:r w:rsidRPr="005D7969">
              <w:rPr>
                <w:rFonts w:eastAsia="Calibri"/>
              </w:rPr>
              <w:t>É</w:t>
            </w:r>
            <w:r w:rsidR="00D94646" w:rsidRPr="005D7969">
              <w:rPr>
                <w:rFonts w:eastAsia="Calibri"/>
              </w:rPr>
              <w:t xml:space="preserve"> o posicionamento organizado dos elementos gráficos que compõem uma página na internet. É a forma como linhas, cores, bloco</w:t>
            </w:r>
            <w:bookmarkStart w:id="0" w:name="_GoBack"/>
            <w:bookmarkEnd w:id="0"/>
            <w:r w:rsidR="00D94646" w:rsidRPr="005D7969">
              <w:rPr>
                <w:rFonts w:eastAsia="Calibri"/>
              </w:rPr>
              <w:t>s, textos, fotos, áudios, vídeos e outros elementos visuais de destaque se relacionam e agrupam em um site.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 w:rsidP="00D94646">
            <w:r w:rsidRPr="005D7969">
              <w:rPr>
                <w:rFonts w:eastAsia="Calibri"/>
              </w:rPr>
              <w:t>CorelDraw</w:t>
            </w:r>
          </w:p>
        </w:tc>
        <w:tc>
          <w:tcPr>
            <w:tcW w:w="4530" w:type="dxa"/>
          </w:tcPr>
          <w:p w:rsidR="00D94646" w:rsidRPr="005D7969" w:rsidRDefault="00D94646" w:rsidP="00D94646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>É um software de desenho vetorial utilizado pela empresa para criar e editar as artes dos materiais gráficos.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4F7D14" w:rsidP="00D94646">
            <w:proofErr w:type="spellStart"/>
            <w:r w:rsidRPr="005D7969">
              <w:t>Ill</w:t>
            </w:r>
            <w:r w:rsidR="00D94646" w:rsidRPr="005D7969">
              <w:t>ustrator</w:t>
            </w:r>
            <w:proofErr w:type="spellEnd"/>
          </w:p>
        </w:tc>
        <w:tc>
          <w:tcPr>
            <w:tcW w:w="4530" w:type="dxa"/>
          </w:tcPr>
          <w:p w:rsidR="00D94646" w:rsidRPr="005D7969" w:rsidRDefault="00D94646" w:rsidP="00D94646">
            <w:r w:rsidRPr="005D7969">
              <w:rPr>
                <w:rFonts w:eastAsia="Calibri"/>
              </w:rPr>
              <w:t>É um software de desenho vetorial utilizado pela empresa para criar e editar as artes dos materiais gráficos. É semelhante ao CorelDraw.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 w:rsidP="00D94646">
            <w:r w:rsidRPr="005D7969">
              <w:rPr>
                <w:rFonts w:eastAsia="Calibri"/>
              </w:rPr>
              <w:t>Arte</w:t>
            </w:r>
          </w:p>
        </w:tc>
        <w:tc>
          <w:tcPr>
            <w:tcW w:w="4530" w:type="dxa"/>
          </w:tcPr>
          <w:p w:rsidR="00D94646" w:rsidRPr="005D7969" w:rsidRDefault="00D94646" w:rsidP="00D94646">
            <w:r w:rsidRPr="005D7969">
              <w:t xml:space="preserve">Apesar de parecer autoexplicativo, nesse contexto </w:t>
            </w:r>
            <w:r w:rsidRPr="005D7969">
              <w:rPr>
                <w:rFonts w:eastAsia="Calibri"/>
              </w:rPr>
              <w:t>esse termo genérico foi escolhido para se referir às imagens dos materiais gráficos.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 w:rsidP="00D94646">
            <w:r w:rsidRPr="005D7969">
              <w:t>Paleta de Cores</w:t>
            </w:r>
          </w:p>
        </w:tc>
        <w:tc>
          <w:tcPr>
            <w:tcW w:w="4530" w:type="dxa"/>
          </w:tcPr>
          <w:p w:rsidR="00D94646" w:rsidRPr="005D7969" w:rsidRDefault="00D94646" w:rsidP="00D94646">
            <w:r w:rsidRPr="005D7969">
              <w:rPr>
                <w:rFonts w:eastAsia="Calibri"/>
              </w:rPr>
              <w:t>Em design gráfico, a paleta de cores consiste num conjunto de cores escolhido para ser utilizado em um determinado trabalho.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 w:rsidP="00D94646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>Sketch</w:t>
            </w:r>
          </w:p>
        </w:tc>
        <w:tc>
          <w:tcPr>
            <w:tcW w:w="4530" w:type="dxa"/>
          </w:tcPr>
          <w:p w:rsidR="00D94646" w:rsidRPr="005D7969" w:rsidRDefault="00D94646" w:rsidP="00D94646">
            <w:r w:rsidRPr="005D7969">
              <w:t>Do inglês, rabisco, é um protótipo ou desenho de uma arte.</w:t>
            </w:r>
          </w:p>
        </w:tc>
      </w:tr>
      <w:tr w:rsidR="00D94646" w:rsidRPr="005D7969" w:rsidTr="004C50BE">
        <w:tc>
          <w:tcPr>
            <w:tcW w:w="3964" w:type="dxa"/>
          </w:tcPr>
          <w:p w:rsidR="00D94646" w:rsidRPr="005D7969" w:rsidRDefault="00D94646" w:rsidP="00D94646">
            <w:r w:rsidRPr="005D7969">
              <w:t>DPI</w:t>
            </w:r>
          </w:p>
        </w:tc>
        <w:tc>
          <w:tcPr>
            <w:tcW w:w="4530" w:type="dxa"/>
          </w:tcPr>
          <w:p w:rsidR="00D94646" w:rsidRPr="005D7969" w:rsidRDefault="00D94646" w:rsidP="00D94646">
            <w:r w:rsidRPr="005D7969">
              <w:rPr>
                <w:rFonts w:eastAsia="Calibri"/>
              </w:rPr>
              <w:t>Informação sobre resolução de imagem em de pixels por polegada. O valor varia para diferentes projetos de impressão e existe para medir a qualidade de impressão de um projeto.</w:t>
            </w:r>
          </w:p>
        </w:tc>
      </w:tr>
      <w:tr w:rsidR="004F7D14" w:rsidRPr="005D7969" w:rsidTr="004C50BE">
        <w:tc>
          <w:tcPr>
            <w:tcW w:w="3964" w:type="dxa"/>
          </w:tcPr>
          <w:p w:rsidR="004F7D14" w:rsidRPr="005D7969" w:rsidRDefault="004F7D14" w:rsidP="004F7D14">
            <w:r w:rsidRPr="005D7969">
              <w:rPr>
                <w:rFonts w:eastAsia="Calibri"/>
              </w:rPr>
              <w:t>Suporte</w:t>
            </w:r>
          </w:p>
        </w:tc>
        <w:tc>
          <w:tcPr>
            <w:tcW w:w="4530" w:type="dxa"/>
          </w:tcPr>
          <w:p w:rsidR="004F7D14" w:rsidRPr="005D7969" w:rsidRDefault="004F7D14" w:rsidP="004F7D14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>Material onde será feita a impressão. Exemplos: papel, tecido, etc.</w:t>
            </w:r>
          </w:p>
        </w:tc>
      </w:tr>
      <w:tr w:rsidR="004C50BE" w:rsidRPr="005D7969" w:rsidTr="004C50BE">
        <w:tc>
          <w:tcPr>
            <w:tcW w:w="3964" w:type="dxa"/>
          </w:tcPr>
          <w:p w:rsidR="004C50BE" w:rsidRPr="005D7969" w:rsidRDefault="004C50BE" w:rsidP="004F7D14">
            <w:pPr>
              <w:rPr>
                <w:rFonts w:eastAsia="Calibri"/>
              </w:rPr>
            </w:pPr>
            <w:proofErr w:type="spellStart"/>
            <w:r w:rsidRPr="005D7969">
              <w:rPr>
                <w:rFonts w:eastAsia="Calibri"/>
              </w:rPr>
              <w:t>Mockup</w:t>
            </w:r>
            <w:proofErr w:type="spellEnd"/>
          </w:p>
        </w:tc>
        <w:tc>
          <w:tcPr>
            <w:tcW w:w="4530" w:type="dxa"/>
          </w:tcPr>
          <w:p w:rsidR="004C50BE" w:rsidRPr="005D7969" w:rsidRDefault="004C50BE" w:rsidP="004C50BE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 xml:space="preserve">É um modelo em escala ou de tamanho real de um projeto ou dispositivo. A arte é aplicada no </w:t>
            </w:r>
            <w:proofErr w:type="spellStart"/>
            <w:r w:rsidRPr="005D7969">
              <w:rPr>
                <w:rFonts w:eastAsia="Calibri"/>
              </w:rPr>
              <w:t>mockup</w:t>
            </w:r>
            <w:proofErr w:type="spellEnd"/>
            <w:r w:rsidRPr="005D7969">
              <w:rPr>
                <w:rFonts w:eastAsia="Calibri"/>
              </w:rPr>
              <w:t xml:space="preserve"> para que o cliente tenha uma ideia de como ficará o produto final. Exemplo: Caneca estampada com uma arte específica.</w:t>
            </w:r>
          </w:p>
        </w:tc>
      </w:tr>
    </w:tbl>
    <w:p w:rsidR="005E3C9F" w:rsidRPr="005D7969" w:rsidRDefault="005D7969"/>
    <w:sectPr w:rsidR="005E3C9F" w:rsidRPr="005D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46"/>
    <w:rsid w:val="00033029"/>
    <w:rsid w:val="004C50BE"/>
    <w:rsid w:val="004F7D14"/>
    <w:rsid w:val="005D7969"/>
    <w:rsid w:val="007913B0"/>
    <w:rsid w:val="00D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A9F8E-3892-4A54-8AD6-9F250053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4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3</cp:revision>
  <dcterms:created xsi:type="dcterms:W3CDTF">2020-08-26T03:18:00Z</dcterms:created>
  <dcterms:modified xsi:type="dcterms:W3CDTF">2020-08-26T06:18:00Z</dcterms:modified>
</cp:coreProperties>
</file>