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93" w:rsidRPr="00A075B4" w:rsidRDefault="0019472E" w:rsidP="003D2F93">
      <w:pPr>
        <w:rPr>
          <w:b/>
          <w:sz w:val="48"/>
          <w:szCs w:val="48"/>
          <w:lang w:val="es-AR"/>
        </w:rPr>
      </w:pPr>
      <w:r w:rsidRPr="003D2F93">
        <w:rPr>
          <w:b/>
          <w:sz w:val="48"/>
          <w:szCs w:val="48"/>
          <w:lang w:val="es-AR"/>
        </w:rPr>
        <w:t>Clase 2</w:t>
      </w:r>
      <w:r w:rsidR="00A075B4">
        <w:rPr>
          <w:b/>
          <w:sz w:val="48"/>
          <w:szCs w:val="48"/>
          <w:lang w:val="es-AR"/>
        </w:rPr>
        <w:br/>
      </w:r>
      <w:r w:rsidR="00A075B4">
        <w:rPr>
          <w:b/>
          <w:sz w:val="48"/>
          <w:szCs w:val="48"/>
          <w:lang w:val="es-AR"/>
        </w:rPr>
        <w:br/>
      </w:r>
      <w:r w:rsidR="00A075B4" w:rsidRPr="00A075B4">
        <w:rPr>
          <w:b/>
          <w:sz w:val="28"/>
          <w:szCs w:val="28"/>
          <w:lang w:val="es-AR"/>
        </w:rPr>
        <w:t>extensiones</w:t>
      </w:r>
      <w:r w:rsidR="00A075B4" w:rsidRPr="00A075B4">
        <w:rPr>
          <w:b/>
          <w:sz w:val="28"/>
          <w:szCs w:val="28"/>
          <w:lang w:val="es-AR"/>
        </w:rPr>
        <w:br/>
      </w:r>
      <w:proofErr w:type="spellStart"/>
      <w:r w:rsidR="00A075B4" w:rsidRPr="00A075B4">
        <w:rPr>
          <w:b/>
          <w:sz w:val="28"/>
          <w:szCs w:val="28"/>
          <w:lang w:val="es-AR"/>
        </w:rPr>
        <w:t>prettier</w:t>
      </w:r>
      <w:proofErr w:type="spellEnd"/>
      <w:r w:rsidR="00A075B4" w:rsidRPr="00A075B4">
        <w:rPr>
          <w:b/>
          <w:sz w:val="28"/>
          <w:szCs w:val="28"/>
          <w:lang w:val="es-AR"/>
        </w:rPr>
        <w:br/>
      </w:r>
      <w:proofErr w:type="spellStart"/>
      <w:r w:rsidR="00A075B4" w:rsidRPr="00A075B4">
        <w:rPr>
          <w:b/>
          <w:sz w:val="28"/>
          <w:szCs w:val="28"/>
          <w:lang w:val="es-AR"/>
        </w:rPr>
        <w:t>liveserver</w:t>
      </w:r>
      <w:proofErr w:type="spellEnd"/>
      <w:r w:rsidR="00A075B4">
        <w:rPr>
          <w:b/>
          <w:sz w:val="48"/>
          <w:szCs w:val="48"/>
          <w:lang w:val="es-AR"/>
        </w:rPr>
        <w:br/>
      </w:r>
      <w:r w:rsidR="00A075B4">
        <w:rPr>
          <w:b/>
          <w:sz w:val="48"/>
          <w:szCs w:val="48"/>
          <w:lang w:val="es-AR"/>
        </w:rPr>
        <w:br/>
      </w:r>
      <w:r w:rsidR="003D2F93" w:rsidRPr="00C576B6">
        <w:rPr>
          <w:color w:val="000000" w:themeColor="text1"/>
          <w:sz w:val="32"/>
          <w:szCs w:val="32"/>
          <w:lang w:val="es-AR"/>
        </w:rPr>
        <w:t>Un formulario sirve para obtener datos que</w:t>
      </w:r>
      <w:r w:rsidR="00B251E9">
        <w:rPr>
          <w:color w:val="000000" w:themeColor="text1"/>
          <w:sz w:val="32"/>
          <w:szCs w:val="32"/>
          <w:lang w:val="es-AR"/>
        </w:rPr>
        <w:t xml:space="preserve"> el usuario de la web introduce para ser enviados a algún lado (luego veremos).</w:t>
      </w:r>
    </w:p>
    <w:p w:rsidR="003D2F93" w:rsidRPr="00C576B6" w:rsidRDefault="003D2F93" w:rsidP="003D2F93">
      <w:pPr>
        <w:rPr>
          <w:color w:val="000000" w:themeColor="text1"/>
          <w:sz w:val="32"/>
          <w:szCs w:val="32"/>
        </w:rPr>
      </w:pPr>
      <w:r w:rsidRPr="00C576B6">
        <w:rPr>
          <w:color w:val="000000" w:themeColor="text1"/>
          <w:sz w:val="32"/>
          <w:szCs w:val="32"/>
        </w:rPr>
        <w:t>Es un medio para obtener comentarios sobre el sitio, vender productos o servicios, recolectar información, etc, de forma ordenada y estructurada.</w:t>
      </w:r>
    </w:p>
    <w:p w:rsidR="005F5DDA" w:rsidRPr="005F5DDA" w:rsidRDefault="003D2F93" w:rsidP="003D2F93">
      <w:pPr>
        <w:rPr>
          <w:color w:val="000000" w:themeColor="text1"/>
          <w:sz w:val="32"/>
          <w:szCs w:val="32"/>
          <w:lang w:val="es-AR"/>
        </w:rPr>
      </w:pPr>
      <w:r w:rsidRPr="005F5DDA">
        <w:rPr>
          <w:color w:val="000000" w:themeColor="text1"/>
          <w:sz w:val="32"/>
          <w:szCs w:val="32"/>
          <w:lang w:val="es-AR"/>
        </w:rPr>
        <w:t>Ejemplos de formularios serían desde los típicos formularios de contacto de cualquier </w:t>
      </w:r>
      <w:hyperlink r:id="rId5" w:tgtFrame="_blank" w:tooltip="Página web" w:history="1">
        <w:r w:rsidRPr="005F5DDA">
          <w:rPr>
            <w:rStyle w:val="Hipervnculo"/>
            <w:color w:val="000000" w:themeColor="text1"/>
            <w:sz w:val="32"/>
            <w:szCs w:val="32"/>
            <w:u w:val="none"/>
            <w:lang w:val="es-AR"/>
          </w:rPr>
          <w:t>página web</w:t>
        </w:r>
      </w:hyperlink>
      <w:r w:rsidRPr="005F5DDA">
        <w:rPr>
          <w:color w:val="000000" w:themeColor="text1"/>
          <w:sz w:val="32"/>
          <w:szCs w:val="32"/>
          <w:lang w:val="es-AR"/>
        </w:rPr>
        <w:t>, hasta el carrito de la compra de una </w:t>
      </w:r>
      <w:hyperlink r:id="rId6" w:tgtFrame="_blank" w:tooltip="Ecommerce" w:history="1">
        <w:r w:rsidRPr="005F5DDA">
          <w:rPr>
            <w:rStyle w:val="Hipervnculo"/>
            <w:color w:val="000000" w:themeColor="text1"/>
            <w:sz w:val="32"/>
            <w:szCs w:val="32"/>
            <w:u w:val="none"/>
            <w:lang w:val="es-AR"/>
          </w:rPr>
          <w:t>tienda virtual</w:t>
        </w:r>
      </w:hyperlink>
      <w:r w:rsidRPr="005F5DDA">
        <w:rPr>
          <w:color w:val="000000" w:themeColor="text1"/>
          <w:sz w:val="32"/>
          <w:szCs w:val="32"/>
          <w:lang w:val="es-AR"/>
        </w:rPr>
        <w:t> o el proceso de compra de billetes de avión.</w:t>
      </w:r>
    </w:p>
    <w:p w:rsidR="005F5DDA" w:rsidRDefault="005F5DDA" w:rsidP="003D2F93">
      <w:pPr>
        <w:rPr>
          <w:color w:val="000000" w:themeColor="text1"/>
          <w:sz w:val="32"/>
          <w:szCs w:val="32"/>
          <w:lang w:val="es-AR"/>
        </w:rPr>
      </w:pPr>
    </w:p>
    <w:p w:rsidR="005F5DDA" w:rsidRPr="005F5DDA" w:rsidRDefault="005F5DDA" w:rsidP="003D2F93">
      <w:pPr>
        <w:rPr>
          <w:color w:val="000000" w:themeColor="text1"/>
          <w:sz w:val="32"/>
          <w:szCs w:val="32"/>
          <w:lang w:val="es-AR"/>
        </w:rPr>
      </w:pP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Un </w:t>
      </w:r>
      <w:proofErr w:type="spellStart"/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label</w:t>
      </w:r>
      <w:proofErr w:type="spellEnd"/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o etiqueta es un texto </w:t>
      </w:r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que</w:t>
      </w: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va asociado a un control con el </w:t>
      </w:r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que</w:t>
      </w: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puede interactuar un usuario. Un </w:t>
      </w:r>
      <w:proofErr w:type="spellStart"/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label</w:t>
      </w:r>
      <w:proofErr w:type="spellEnd"/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contiene habitualmente dos informaciones importantes: el nombre del control con el </w:t>
      </w:r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que</w:t>
      </w: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va asociado, y el texto a mostrar. Nos indica </w:t>
      </w:r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que</w:t>
      </w: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el </w:t>
      </w:r>
      <w:proofErr w:type="spellStart"/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label</w:t>
      </w:r>
      <w:proofErr w:type="spellEnd"/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 xml:space="preserve"> tiene el atributo </w:t>
      </w:r>
      <w:proofErr w:type="spellStart"/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for</w:t>
      </w:r>
      <w:proofErr w:type="spellEnd"/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 xml:space="preserve"> establecido </w:t>
      </w:r>
      <w:r w:rsidRPr="005F5DDA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como</w:t>
      </w:r>
      <w:r w:rsidRPr="005F5DDA">
        <w:rPr>
          <w:rFonts w:cs="Arial"/>
          <w:color w:val="202124"/>
          <w:sz w:val="32"/>
          <w:szCs w:val="32"/>
          <w:shd w:val="clear" w:color="auto" w:fill="FFFFFF"/>
          <w:lang w:val="es-AR"/>
        </w:rPr>
        <w:t> igual a nombre.</w:t>
      </w:r>
    </w:p>
    <w:p w:rsidR="003D2F93" w:rsidRDefault="003D2F93" w:rsidP="003D2F93">
      <w:pPr>
        <w:rPr>
          <w:color w:val="000000" w:themeColor="text1"/>
          <w:sz w:val="28"/>
          <w:szCs w:val="28"/>
          <w:lang w:val="es-AR"/>
        </w:rPr>
      </w:pPr>
    </w:p>
    <w:p w:rsidR="000B78E8" w:rsidRPr="000B78E8" w:rsidRDefault="000B78E8" w:rsidP="003D2F93">
      <w:pPr>
        <w:rPr>
          <w:color w:val="000000" w:themeColor="text1"/>
          <w:sz w:val="32"/>
          <w:szCs w:val="32"/>
          <w:lang w:val="es-AR"/>
        </w:rPr>
      </w:pPr>
      <w:r w:rsidRPr="000B78E8">
        <w:rPr>
          <w:rFonts w:cs="Arial"/>
          <w:color w:val="202124"/>
          <w:sz w:val="32"/>
          <w:szCs w:val="32"/>
          <w:shd w:val="clear" w:color="auto" w:fill="FFFFFF"/>
          <w:lang w:val="es-AR"/>
        </w:rPr>
        <w:t>El elemento HTML &lt;input&gt; </w:t>
      </w:r>
      <w:r w:rsidRPr="000B78E8">
        <w:rPr>
          <w:rFonts w:cs="Arial"/>
          <w:b/>
          <w:bCs/>
          <w:color w:val="202124"/>
          <w:sz w:val="32"/>
          <w:szCs w:val="32"/>
          <w:shd w:val="clear" w:color="auto" w:fill="FFFFFF"/>
          <w:lang w:val="es-AR"/>
        </w:rPr>
        <w:t>se usa para crear controles interactivos para formularios basados en la web con el fin de recibir datos del usuario</w:t>
      </w:r>
      <w:r w:rsidRPr="000B78E8">
        <w:rPr>
          <w:rFonts w:cs="Arial"/>
          <w:color w:val="202124"/>
          <w:sz w:val="32"/>
          <w:szCs w:val="32"/>
          <w:shd w:val="clear" w:color="auto" w:fill="FFFFFF"/>
          <w:lang w:val="es-AR"/>
        </w:rPr>
        <w:t>. Hay disponible una amplia variedad de tipos de datos de entrada</w:t>
      </w:r>
    </w:p>
    <w:p w:rsidR="00693718" w:rsidRDefault="00693718">
      <w:pPr>
        <w:rPr>
          <w:sz w:val="28"/>
          <w:szCs w:val="28"/>
          <w:lang w:val="es-AR"/>
        </w:rPr>
      </w:pPr>
    </w:p>
    <w:p w:rsidR="003E3579" w:rsidRPr="003E3579" w:rsidRDefault="003E3579">
      <w:pPr>
        <w:rPr>
          <w:b/>
          <w:sz w:val="28"/>
          <w:szCs w:val="28"/>
          <w:lang w:val="es-AR"/>
        </w:rPr>
      </w:pPr>
      <w:r w:rsidRPr="003E3579">
        <w:rPr>
          <w:b/>
          <w:sz w:val="28"/>
          <w:szCs w:val="28"/>
          <w:lang w:val="es-AR"/>
        </w:rPr>
        <w:lastRenderedPageBreak/>
        <w:t>TIPOS</w:t>
      </w:r>
    </w:p>
    <w:p w:rsidR="003E3579" w:rsidRPr="00C86CBA" w:rsidRDefault="00C86CBA">
      <w:pPr>
        <w:rPr>
          <w:color w:val="000000" w:themeColor="text1"/>
          <w:sz w:val="32"/>
          <w:szCs w:val="32"/>
          <w:lang w:val="es-AR"/>
        </w:rPr>
      </w:pPr>
      <w:r w:rsidRPr="00C86CBA">
        <w:rPr>
          <w:rFonts w:cs="Segoe UI"/>
          <w:color w:val="000000" w:themeColor="text1"/>
          <w:sz w:val="32"/>
          <w:szCs w:val="32"/>
          <w:shd w:val="clear" w:color="auto" w:fill="FFFFFF"/>
          <w:lang w:val="es-AR"/>
        </w:rPr>
        <w:t xml:space="preserve">El elemento </w:t>
      </w:r>
      <w:proofErr w:type="spellStart"/>
      <w:r w:rsidRPr="00C86CBA">
        <w:rPr>
          <w:rFonts w:cs="Segoe UI"/>
          <w:color w:val="000000" w:themeColor="text1"/>
          <w:sz w:val="32"/>
          <w:szCs w:val="32"/>
          <w:shd w:val="clear" w:color="auto" w:fill="FFFFFF"/>
          <w:lang w:val="es-AR"/>
        </w:rPr>
        <w:t>select</w:t>
      </w:r>
      <w:proofErr w:type="spellEnd"/>
      <w:r w:rsidRPr="00C86CBA">
        <w:rPr>
          <w:rFonts w:cs="Segoe UI"/>
          <w:color w:val="000000" w:themeColor="text1"/>
          <w:sz w:val="32"/>
          <w:szCs w:val="32"/>
          <w:shd w:val="clear" w:color="auto" w:fill="FFFFFF"/>
          <w:lang w:val="es-AR"/>
        </w:rPr>
        <w:t xml:space="preserve"> (</w:t>
      </w:r>
      <w:r w:rsidRPr="00C86CBA">
        <w:rPr>
          <w:rStyle w:val="CdigoHTML"/>
          <w:rFonts w:asciiTheme="minorHAnsi" w:eastAsiaTheme="minorHAnsi" w:hAnsiTheme="minorHAnsi"/>
          <w:color w:val="000000" w:themeColor="text1"/>
          <w:sz w:val="32"/>
          <w:szCs w:val="32"/>
          <w:lang w:val="es-AR"/>
        </w:rPr>
        <w:t>&lt;</w:t>
      </w:r>
      <w:proofErr w:type="spellStart"/>
      <w:r w:rsidRPr="00C86CBA">
        <w:rPr>
          <w:rStyle w:val="CdigoHTML"/>
          <w:rFonts w:asciiTheme="minorHAnsi" w:eastAsiaTheme="minorHAnsi" w:hAnsiTheme="minorHAnsi"/>
          <w:color w:val="000000" w:themeColor="text1"/>
          <w:sz w:val="32"/>
          <w:szCs w:val="32"/>
          <w:lang w:val="es-AR"/>
        </w:rPr>
        <w:t>select</w:t>
      </w:r>
      <w:proofErr w:type="spellEnd"/>
      <w:r w:rsidRPr="00C86CBA">
        <w:rPr>
          <w:rStyle w:val="CdigoHTML"/>
          <w:rFonts w:asciiTheme="minorHAnsi" w:eastAsiaTheme="minorHAnsi" w:hAnsiTheme="minorHAnsi"/>
          <w:color w:val="000000" w:themeColor="text1"/>
          <w:sz w:val="32"/>
          <w:szCs w:val="32"/>
          <w:lang w:val="es-AR"/>
        </w:rPr>
        <w:t>&gt;</w:t>
      </w:r>
      <w:r w:rsidRPr="00C86CBA">
        <w:rPr>
          <w:rFonts w:cs="Segoe UI"/>
          <w:color w:val="000000" w:themeColor="text1"/>
          <w:sz w:val="32"/>
          <w:szCs w:val="32"/>
          <w:shd w:val="clear" w:color="auto" w:fill="FFFFFF"/>
          <w:lang w:val="es-AR"/>
        </w:rPr>
        <w:t>) de HTML representa un control que muestra un menú de opciones. Las opciones contenidas en el menú son representadas por elementos </w:t>
      </w:r>
      <w:hyperlink r:id="rId7" w:history="1">
        <w:r w:rsidRPr="00C86CBA">
          <w:rPr>
            <w:rStyle w:val="CdigoHTML"/>
            <w:rFonts w:asciiTheme="minorHAnsi" w:eastAsiaTheme="minorHAnsi" w:hAnsiTheme="minorHAnsi"/>
            <w:color w:val="000000" w:themeColor="text1"/>
            <w:sz w:val="32"/>
            <w:szCs w:val="32"/>
            <w:shd w:val="clear" w:color="auto" w:fill="FFFFFF"/>
            <w:lang w:val="es-AR"/>
          </w:rPr>
          <w:t>&lt;</w:t>
        </w:r>
        <w:proofErr w:type="spellStart"/>
        <w:r w:rsidRPr="00C86CBA">
          <w:rPr>
            <w:rStyle w:val="CdigoHTML"/>
            <w:rFonts w:asciiTheme="minorHAnsi" w:eastAsiaTheme="minorHAnsi" w:hAnsiTheme="minorHAnsi"/>
            <w:color w:val="000000" w:themeColor="text1"/>
            <w:sz w:val="32"/>
            <w:szCs w:val="32"/>
            <w:shd w:val="clear" w:color="auto" w:fill="FFFFFF"/>
            <w:lang w:val="es-AR"/>
          </w:rPr>
          <w:t>option</w:t>
        </w:r>
        <w:proofErr w:type="spellEnd"/>
        <w:r w:rsidRPr="00C86CBA">
          <w:rPr>
            <w:rStyle w:val="CdigoHTML"/>
            <w:rFonts w:asciiTheme="minorHAnsi" w:eastAsiaTheme="minorHAnsi" w:hAnsiTheme="minorHAnsi"/>
            <w:color w:val="000000" w:themeColor="text1"/>
            <w:sz w:val="32"/>
            <w:szCs w:val="32"/>
            <w:shd w:val="clear" w:color="auto" w:fill="FFFFFF"/>
            <w:lang w:val="es-AR"/>
          </w:rPr>
          <w:t>&gt;</w:t>
        </w:r>
      </w:hyperlink>
    </w:p>
    <w:p w:rsidR="00201AC5" w:rsidRDefault="00201AC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 CLASE PASADA VIMOS ALGUNAS ETIQUETAS QUE MUESTRAN COSAS…HAY MUCHAS, VIMOS LAS MAS IMPORTANTES</w:t>
      </w:r>
    </w:p>
    <w:p w:rsidR="00B811AA" w:rsidRDefault="00B811AA">
      <w:pPr>
        <w:rPr>
          <w:rFonts w:cs="Arial"/>
          <w:color w:val="000000" w:themeColor="text1"/>
          <w:sz w:val="32"/>
          <w:szCs w:val="32"/>
          <w:shd w:val="clear" w:color="auto" w:fill="FFFFFF"/>
          <w:lang w:val="es-AR"/>
        </w:rPr>
      </w:pPr>
      <w:r>
        <w:rPr>
          <w:rFonts w:ascii="Arial" w:hAnsi="Arial" w:cs="Arial"/>
          <w:color w:val="202124"/>
          <w:shd w:val="clear" w:color="auto" w:fill="FFFFFF"/>
          <w:lang w:val="es-AR"/>
        </w:rPr>
        <w:br/>
      </w:r>
      <w:r w:rsidRPr="00B811AA">
        <w:rPr>
          <w:rFonts w:cs="Arial"/>
          <w:color w:val="000000" w:themeColor="text1"/>
          <w:sz w:val="32"/>
          <w:szCs w:val="32"/>
          <w:shd w:val="clear" w:color="auto" w:fill="FFFFFF"/>
          <w:lang w:val="es-AR"/>
        </w:rPr>
        <w:t>Los controles </w:t>
      </w:r>
      <w:proofErr w:type="spellStart"/>
      <w:r w:rsidRPr="00B811AA">
        <w:rPr>
          <w:rFonts w:cs="Arial"/>
          <w:b/>
          <w:bCs/>
          <w:color w:val="000000" w:themeColor="text1"/>
          <w:sz w:val="32"/>
          <w:szCs w:val="32"/>
          <w:shd w:val="clear" w:color="auto" w:fill="FFFFFF"/>
          <w:lang w:val="es-AR"/>
        </w:rPr>
        <w:t>textarea</w:t>
      </w:r>
      <w:proofErr w:type="spellEnd"/>
      <w:r w:rsidRPr="00B811AA">
        <w:rPr>
          <w:rFonts w:cs="Arial"/>
          <w:color w:val="000000" w:themeColor="text1"/>
          <w:sz w:val="32"/>
          <w:szCs w:val="32"/>
          <w:shd w:val="clear" w:color="auto" w:fill="FFFFFF"/>
          <w:lang w:val="es-AR"/>
        </w:rPr>
        <w:t> son útiles para recolectar o editar líneas largas de texto como mensajes, contenido de archivos, listas, reseñas, artículos, etc. El contenido de este elemento representa el valor inicial del control.</w:t>
      </w:r>
    </w:p>
    <w:p w:rsidR="00024FE1" w:rsidRDefault="00201AC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br/>
        <w:t>AHORA VAMOS A EMPEZAR A CONOCER LAS QUE AGRUPAN CONTENIDO.</w:t>
      </w:r>
      <w:r w:rsidR="00024FE1">
        <w:rPr>
          <w:sz w:val="28"/>
          <w:szCs w:val="28"/>
          <w:lang w:val="es-AR"/>
        </w:rPr>
        <w:t xml:space="preserve"> NO MUESTRAN NADA, SIRVEN PARA ORDENAR Y PARA LOS MOTORES SEO</w:t>
      </w:r>
    </w:p>
    <w:p w:rsidR="004F0C22" w:rsidRDefault="00201AC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br/>
      </w:r>
      <w:r w:rsidR="00024FE1">
        <w:rPr>
          <w:sz w:val="28"/>
          <w:szCs w:val="28"/>
          <w:lang w:val="es-AR"/>
        </w:rPr>
        <w:t>ESTO---CABECERA---HEADER</w:t>
      </w:r>
      <w:r w:rsidR="00024FE1">
        <w:rPr>
          <w:sz w:val="28"/>
          <w:szCs w:val="28"/>
          <w:lang w:val="es-AR"/>
        </w:rPr>
        <w:br/>
        <w:t xml:space="preserve">MAIN—CONTENIDO----(SECTION, </w:t>
      </w:r>
      <w:r w:rsidR="00024FE1">
        <w:rPr>
          <w:sz w:val="28"/>
          <w:szCs w:val="28"/>
          <w:lang w:val="es-AR"/>
        </w:rPr>
        <w:br/>
        <w:t>FOOTER---PIE DE PÁGINA</w:t>
      </w:r>
    </w:p>
    <w:p w:rsidR="0005128D" w:rsidRPr="0005128D" w:rsidRDefault="0005128D" w:rsidP="0005128D">
      <w:pPr>
        <w:pStyle w:val="Ttulo1"/>
        <w:shd w:val="clear" w:color="auto" w:fill="FFFFFF"/>
        <w:rPr>
          <w:rFonts w:ascii="Segoe UI" w:hAnsi="Segoe UI" w:cs="Segoe UI"/>
          <w:b/>
          <w:color w:val="1B1B1B"/>
          <w:lang w:val="es-AR"/>
        </w:rPr>
      </w:pPr>
      <w:r w:rsidRPr="0005128D">
        <w:rPr>
          <w:rFonts w:ascii="Segoe UI" w:hAnsi="Segoe UI" w:cs="Segoe UI"/>
          <w:b/>
          <w:color w:val="1B1B1B"/>
          <w:lang w:val="es-AR"/>
        </w:rPr>
        <w:t>Elementos en bloque</w:t>
      </w:r>
    </w:p>
    <w:p w:rsidR="0005128D" w:rsidRPr="0005128D" w:rsidRDefault="0005128D" w:rsidP="0005128D">
      <w:pPr>
        <w:pStyle w:val="NormalWeb"/>
        <w:shd w:val="clear" w:color="auto" w:fill="FFFFFF"/>
        <w:rPr>
          <w:rFonts w:ascii="Segoe UI" w:hAnsi="Segoe UI" w:cs="Segoe UI"/>
          <w:color w:val="1B1B1B"/>
          <w:lang w:val="es-AR"/>
        </w:rPr>
      </w:pPr>
      <w:r w:rsidRPr="0005128D">
        <w:rPr>
          <w:rFonts w:ascii="Segoe UI" w:hAnsi="Segoe UI" w:cs="Segoe UI"/>
          <w:color w:val="1B1B1B"/>
          <w:lang w:val="es-AR"/>
        </w:rPr>
        <w:t>Un elemento en bloque ocupa todo el espacio de su elemento padre (contenedor), creando así un "bloque". Este artículo ayuda a explicar lo que esto significa.</w:t>
      </w:r>
    </w:p>
    <w:p w:rsidR="0005128D" w:rsidRPr="0005128D" w:rsidRDefault="0005128D" w:rsidP="0005128D">
      <w:pPr>
        <w:pStyle w:val="NormalWeb"/>
        <w:shd w:val="clear" w:color="auto" w:fill="FFFFFF"/>
        <w:rPr>
          <w:rFonts w:ascii="Segoe UI" w:hAnsi="Segoe UI" w:cs="Segoe UI"/>
          <w:color w:val="1B1B1B"/>
          <w:lang w:val="es-AR"/>
        </w:rPr>
      </w:pPr>
      <w:r w:rsidRPr="0005128D">
        <w:rPr>
          <w:rFonts w:ascii="Segoe UI" w:hAnsi="Segoe UI" w:cs="Segoe UI"/>
          <w:color w:val="1B1B1B"/>
          <w:lang w:val="es-AR"/>
        </w:rPr>
        <w:t xml:space="preserve">Los navegadores suelen mostrar el elemento a nivel de bloque con un salto de línea antes y después del elemento. </w:t>
      </w:r>
    </w:p>
    <w:p w:rsidR="0005128D" w:rsidRPr="0005128D" w:rsidRDefault="0005128D" w:rsidP="0005128D">
      <w:pPr>
        <w:pStyle w:val="Ttulo1"/>
        <w:shd w:val="clear" w:color="auto" w:fill="FFFFFF"/>
        <w:rPr>
          <w:rFonts w:asciiTheme="minorHAnsi" w:hAnsiTheme="minorHAnsi" w:cs="Segoe UI"/>
          <w:b/>
          <w:color w:val="000000" w:themeColor="text1"/>
          <w:sz w:val="28"/>
          <w:szCs w:val="28"/>
          <w:lang w:val="es-AR"/>
        </w:rPr>
      </w:pPr>
      <w:r w:rsidRPr="0005128D">
        <w:rPr>
          <w:rFonts w:asciiTheme="minorHAnsi" w:hAnsiTheme="minorHAnsi" w:cs="Segoe UI"/>
          <w:b/>
          <w:color w:val="000000" w:themeColor="text1"/>
          <w:sz w:val="28"/>
          <w:szCs w:val="28"/>
          <w:lang w:val="es-AR"/>
        </w:rPr>
        <w:t>Elementos en línea</w:t>
      </w:r>
    </w:p>
    <w:p w:rsidR="0005128D" w:rsidRDefault="0005128D" w:rsidP="0005128D">
      <w:pPr>
        <w:pStyle w:val="NormalWeb"/>
        <w:shd w:val="clear" w:color="auto" w:fill="FFFFFF"/>
        <w:rPr>
          <w:rFonts w:asciiTheme="minorHAnsi" w:hAnsiTheme="minorHAnsi" w:cs="Segoe UI"/>
          <w:color w:val="000000" w:themeColor="text1"/>
          <w:sz w:val="28"/>
          <w:szCs w:val="28"/>
          <w:lang w:val="es-AR"/>
        </w:rPr>
      </w:pPr>
      <w:r w:rsidRPr="0005128D">
        <w:rPr>
          <w:rFonts w:asciiTheme="minorHAnsi" w:hAnsiTheme="minorHAnsi" w:cs="Segoe UI"/>
          <w:color w:val="000000" w:themeColor="text1"/>
          <w:sz w:val="28"/>
          <w:szCs w:val="28"/>
          <w:lang w:val="es-AR"/>
        </w:rPr>
        <w:t xml:space="preserve">Un elemento en línea ocupa sólo el espacio delimitado por las etiquetas que definen el elemento en línea. </w:t>
      </w:r>
    </w:p>
    <w:p w:rsidR="0005128D" w:rsidRPr="0005128D" w:rsidRDefault="0005128D" w:rsidP="0005128D">
      <w:pPr>
        <w:pStyle w:val="NormalWeb"/>
        <w:shd w:val="clear" w:color="auto" w:fill="FFFFFF"/>
        <w:rPr>
          <w:rFonts w:asciiTheme="minorHAnsi" w:hAnsiTheme="minorHAnsi" w:cs="Segoe UI"/>
          <w:color w:val="000000" w:themeColor="text1"/>
          <w:sz w:val="28"/>
          <w:szCs w:val="28"/>
          <w:lang w:val="es-AR"/>
        </w:rPr>
      </w:pPr>
    </w:p>
    <w:p w:rsidR="007914D7" w:rsidRPr="007914D7" w:rsidRDefault="007914D7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28"/>
          <w:szCs w:val="28"/>
          <w:lang w:val="es-AR"/>
        </w:rPr>
      </w:pP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lastRenderedPageBreak/>
        <w:t>El </w:t>
      </w:r>
      <w:r w:rsidRPr="007914D7">
        <w:rPr>
          <w:rStyle w:val="Textoennegrita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elemento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</w:t>
      </w:r>
      <w:r w:rsidRPr="007914D7">
        <w:rPr>
          <w:rStyle w:val="Textoennegrita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HTML </w:t>
      </w:r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&lt;</w:t>
      </w:r>
      <w:proofErr w:type="spellStart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nav</w:t>
      </w:r>
      <w:proofErr w:type="spellEnd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&gt;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representa una sección de una página cuyo propósito es proporcionar enlaces de navegación, ya sea dentro del documento actual o a otros documentos. Ejemplos comunes de secciones de navegación son menús, tablas de contenido e índices.</w:t>
      </w:r>
    </w:p>
    <w:p w:rsidR="007914D7" w:rsidRPr="007914D7" w:rsidRDefault="007914D7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</w:pP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 </w:t>
      </w:r>
      <w:r w:rsidRPr="007914D7">
        <w:rPr>
          <w:rStyle w:val="Textoennegrita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elemento HTML </w:t>
      </w:r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&lt;</w:t>
      </w:r>
      <w:proofErr w:type="spellStart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main</w:t>
      </w:r>
      <w:proofErr w:type="spellEnd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&gt;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representa el contenido principal del </w:t>
      </w:r>
      <w:hyperlink r:id="rId8" w:history="1">
        <w:r w:rsidRPr="007914D7">
          <w:rPr>
            <w:rStyle w:val="CdigoHTML"/>
            <w:rFonts w:asciiTheme="minorHAnsi" w:hAnsiTheme="minorHAnsi"/>
            <w:color w:val="0000FF"/>
            <w:sz w:val="28"/>
            <w:szCs w:val="28"/>
            <w:u w:val="single"/>
            <w:shd w:val="clear" w:color="auto" w:fill="FFFFFF"/>
            <w:lang w:val="es-AR"/>
          </w:rPr>
          <w:t>&lt;</w:t>
        </w:r>
        <w:proofErr w:type="spellStart"/>
        <w:r w:rsidRPr="007914D7">
          <w:rPr>
            <w:rStyle w:val="CdigoHTML"/>
            <w:rFonts w:asciiTheme="minorHAnsi" w:hAnsiTheme="minorHAnsi"/>
            <w:color w:val="0000FF"/>
            <w:sz w:val="28"/>
            <w:szCs w:val="28"/>
            <w:u w:val="single"/>
            <w:shd w:val="clear" w:color="auto" w:fill="FFFFFF"/>
            <w:lang w:val="es-AR"/>
          </w:rPr>
          <w:t>body</w:t>
        </w:r>
        <w:proofErr w:type="spellEnd"/>
        <w:r w:rsidRPr="007914D7">
          <w:rPr>
            <w:rStyle w:val="CdigoHTML"/>
            <w:rFonts w:asciiTheme="minorHAnsi" w:hAnsiTheme="minorHAnsi"/>
            <w:color w:val="0000FF"/>
            <w:sz w:val="28"/>
            <w:szCs w:val="28"/>
            <w:u w:val="single"/>
            <w:shd w:val="clear" w:color="auto" w:fill="FFFFFF"/>
            <w:lang w:val="es-AR"/>
          </w:rPr>
          <w:t>&gt;</w:t>
        </w:r>
      </w:hyperlink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de un documento o aplicación. El área principal del contenido consiste en el contenido que está directamente relacionado, o se expande sobre el tema central de un documento o la funcionalidad central de una aplicación. </w:t>
      </w:r>
    </w:p>
    <w:p w:rsidR="007914D7" w:rsidRPr="007914D7" w:rsidRDefault="007914D7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</w:pP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 elemento de </w:t>
      </w:r>
      <w:r w:rsidRPr="007914D7">
        <w:rPr>
          <w:rStyle w:val="nfasis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 xml:space="preserve">HTML </w:t>
      </w:r>
      <w:proofErr w:type="spellStart"/>
      <w:r w:rsidRPr="007914D7">
        <w:rPr>
          <w:rStyle w:val="nfasis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section</w:t>
      </w:r>
      <w:proofErr w:type="spellEnd"/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(</w:t>
      </w:r>
      <w:r w:rsidRPr="007914D7">
        <w:rPr>
          <w:rStyle w:val="CdigoHTML"/>
          <w:rFonts w:asciiTheme="minorHAnsi" w:hAnsiTheme="minorHAnsi"/>
          <w:color w:val="1B1B1B"/>
          <w:sz w:val="28"/>
          <w:szCs w:val="28"/>
          <w:lang w:val="es-AR"/>
        </w:rPr>
        <w:t>&lt;</w:t>
      </w:r>
      <w:proofErr w:type="spellStart"/>
      <w:r w:rsidRPr="007914D7">
        <w:rPr>
          <w:rStyle w:val="CdigoHTML"/>
          <w:rFonts w:asciiTheme="minorHAnsi" w:hAnsiTheme="minorHAnsi"/>
          <w:color w:val="1B1B1B"/>
          <w:sz w:val="28"/>
          <w:szCs w:val="28"/>
          <w:lang w:val="es-AR"/>
        </w:rPr>
        <w:t>section</w:t>
      </w:r>
      <w:proofErr w:type="spellEnd"/>
      <w:r w:rsidRPr="007914D7">
        <w:rPr>
          <w:rStyle w:val="CdigoHTML"/>
          <w:rFonts w:asciiTheme="minorHAnsi" w:hAnsiTheme="minorHAnsi"/>
          <w:color w:val="1B1B1B"/>
          <w:sz w:val="28"/>
          <w:szCs w:val="28"/>
          <w:lang w:val="es-AR"/>
        </w:rPr>
        <w:t>&gt;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) representa una sección genérica de un documento. Sirve para determinar qué contenido corresponde a qué parte de un esquema. </w:t>
      </w:r>
    </w:p>
    <w:p w:rsidR="007914D7" w:rsidRPr="007914D7" w:rsidRDefault="007914D7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</w:pP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 Elemento de HTML </w:t>
      </w:r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&lt;</w:t>
      </w:r>
      <w:proofErr w:type="spellStart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article</w:t>
      </w:r>
      <w:proofErr w:type="spellEnd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&gt;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 xml:space="preserve"> representa una composición auto-contenida en un documento, una página, una aplicación o en un sitio, que se quiere que sea </w:t>
      </w:r>
      <w:proofErr w:type="spellStart"/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distribuíble</w:t>
      </w:r>
      <w:proofErr w:type="spellEnd"/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 xml:space="preserve"> y/o reutilizable de manera independiente, por ejemplo, en la redifusión.</w:t>
      </w:r>
    </w:p>
    <w:p w:rsidR="007914D7" w:rsidRPr="005361DD" w:rsidRDefault="007914D7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28"/>
          <w:szCs w:val="28"/>
          <w:u w:val="single"/>
          <w:lang w:val="es-AR"/>
        </w:rPr>
      </w:pP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 </w:t>
      </w:r>
      <w:r w:rsidRPr="007914D7">
        <w:rPr>
          <w:rStyle w:val="Textoennegrita"/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elemento HTML </w:t>
      </w:r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&lt;</w:t>
      </w:r>
      <w:proofErr w:type="spellStart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aside</w:t>
      </w:r>
      <w:proofErr w:type="spellEnd"/>
      <w:r w:rsidRPr="007914D7">
        <w:rPr>
          <w:rStyle w:val="CdigoHTML"/>
          <w:rFonts w:asciiTheme="minorHAnsi" w:hAnsiTheme="minorHAnsi"/>
          <w:b/>
          <w:bCs/>
          <w:color w:val="1B1B1B"/>
          <w:sz w:val="28"/>
          <w:szCs w:val="28"/>
          <w:shd w:val="clear" w:color="auto" w:fill="FFFFFF"/>
          <w:lang w:val="es-AR"/>
        </w:rPr>
        <w:t>&gt;</w:t>
      </w:r>
      <w:r w:rsidRPr="007914D7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t> representa una sección de una página que consiste en contenido que está indirectamente relacionado con el contenido principal del documento.</w:t>
      </w:r>
      <w:r w:rsidR="005361DD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br/>
      </w:r>
      <w:r w:rsidR="005361DD">
        <w:rPr>
          <w:rFonts w:asciiTheme="minorHAnsi" w:hAnsiTheme="minorHAnsi" w:cs="Segoe UI"/>
          <w:color w:val="1B1B1B"/>
          <w:sz w:val="28"/>
          <w:szCs w:val="28"/>
          <w:shd w:val="clear" w:color="auto" w:fill="FFFFFF"/>
          <w:lang w:val="es-AR"/>
        </w:rPr>
        <w:br/>
      </w:r>
      <w:proofErr w:type="spellStart"/>
      <w:r w:rsidR="005361DD" w:rsidRPr="005361DD">
        <w:rPr>
          <w:rStyle w:val="Textoennegrita"/>
          <w:rFonts w:ascii="Segoe UI" w:hAnsi="Segoe UI" w:cs="Segoe UI"/>
          <w:color w:val="1B1B1B"/>
          <w:shd w:val="clear" w:color="auto" w:fill="FFFFFF"/>
          <w:lang w:val="es-AR"/>
        </w:rPr>
        <w:t>span</w:t>
      </w:r>
      <w:proofErr w:type="spellEnd"/>
      <w:r w:rsidR="005361DD" w:rsidRPr="005361DD">
        <w:rPr>
          <w:rFonts w:ascii="Segoe UI" w:hAnsi="Segoe UI" w:cs="Segoe UI"/>
          <w:color w:val="1B1B1B"/>
          <w:shd w:val="clear" w:color="auto" w:fill="FFFFFF"/>
          <w:lang w:val="es-AR"/>
        </w:rPr>
        <w:t> - </w:t>
      </w:r>
      <w:r w:rsidR="005361DD" w:rsidRPr="005361DD">
        <w:rPr>
          <w:rStyle w:val="nfasis"/>
          <w:rFonts w:ascii="Segoe UI" w:hAnsi="Segoe UI" w:cs="Segoe UI"/>
          <w:color w:val="1B1B1B"/>
          <w:shd w:val="clear" w:color="auto" w:fill="FFFFFF"/>
          <w:lang w:val="es-AR"/>
        </w:rPr>
        <w:t>abarcar</w:t>
      </w:r>
      <w:r w:rsidR="005361DD" w:rsidRPr="005361DD">
        <w:rPr>
          <w:rFonts w:ascii="Segoe UI" w:hAnsi="Segoe UI" w:cs="Segoe UI"/>
          <w:color w:val="1B1B1B"/>
          <w:shd w:val="clear" w:color="auto" w:fill="FFFFFF"/>
          <w:lang w:val="es-AR"/>
        </w:rPr>
        <w:t>. Es un contenedor en línea. Sirve para aplicar estilo al texto o agrupar elementos en línea.</w:t>
      </w:r>
      <w:bookmarkStart w:id="0" w:name="_GoBack"/>
      <w:bookmarkEnd w:id="0"/>
    </w:p>
    <w:p w:rsidR="004F0C22" w:rsidRPr="004F0C22" w:rsidRDefault="004F0C22" w:rsidP="004F0C22">
      <w:pPr>
        <w:pStyle w:val="NormalWeb"/>
        <w:shd w:val="clear" w:color="auto" w:fill="FFFFFF"/>
        <w:rPr>
          <w:rFonts w:asciiTheme="minorHAnsi" w:hAnsiTheme="minorHAnsi" w:cs="Segoe UI"/>
          <w:color w:val="1B1B1B"/>
          <w:sz w:val="32"/>
          <w:szCs w:val="32"/>
          <w:lang w:val="es-AR"/>
        </w:rPr>
      </w:pPr>
      <w:r w:rsidRPr="004F0C22">
        <w:rPr>
          <w:rFonts w:asciiTheme="minorHAnsi" w:hAnsiTheme="minorHAnsi" w:cs="Segoe UI"/>
          <w:color w:val="1B1B1B"/>
          <w:sz w:val="32"/>
          <w:szCs w:val="32"/>
          <w:lang w:val="es-AR"/>
        </w:rPr>
        <w:t>El elemento </w:t>
      </w:r>
      <w:r w:rsidRPr="004F0C22">
        <w:rPr>
          <w:rStyle w:val="CdigoHTML"/>
          <w:rFonts w:asciiTheme="minorHAnsi" w:hAnsiTheme="minorHAnsi"/>
          <w:color w:val="1B1B1B"/>
          <w:sz w:val="32"/>
          <w:szCs w:val="32"/>
          <w:lang w:val="es-AR"/>
        </w:rPr>
        <w:t>video</w:t>
      </w:r>
      <w:r w:rsidRPr="004F0C22">
        <w:rPr>
          <w:rFonts w:asciiTheme="minorHAnsi" w:hAnsiTheme="minorHAnsi" w:cs="Segoe UI"/>
          <w:color w:val="1B1B1B"/>
          <w:sz w:val="32"/>
          <w:szCs w:val="32"/>
          <w:lang w:val="es-AR"/>
        </w:rPr>
        <w:t> se utiliza para incrustar vídeos en un documento HTML o XHTML.</w:t>
      </w:r>
      <w:r w:rsidRPr="004F0C22">
        <w:rPr>
          <w:rFonts w:asciiTheme="minorHAnsi" w:hAnsiTheme="minorHAnsi" w:cs="Segoe UI"/>
          <w:color w:val="1B1B1B"/>
          <w:sz w:val="32"/>
          <w:szCs w:val="32"/>
          <w:lang w:val="es-AR"/>
        </w:rPr>
        <w:t xml:space="preserve"> </w:t>
      </w:r>
      <w:r w:rsidRPr="004F0C22">
        <w:rPr>
          <w:rFonts w:asciiTheme="minorHAnsi" w:hAnsiTheme="minorHAnsi" w:cs="Segoe UI"/>
          <w:color w:val="1B1B1B"/>
          <w:sz w:val="32"/>
          <w:szCs w:val="32"/>
          <w:lang w:val="es-AR"/>
        </w:rPr>
        <w:t>Para obtener una lista de formatos compatibles, consulta </w:t>
      </w:r>
      <w:hyperlink r:id="rId9" w:tooltip="This is a link to an unwritten page" w:history="1">
        <w:r w:rsidRPr="004F0C22">
          <w:rPr>
            <w:rStyle w:val="Hipervnculo"/>
            <w:rFonts w:asciiTheme="minorHAnsi" w:hAnsiTheme="minorHAnsi" w:cs="Segoe UI"/>
            <w:color w:val="000000" w:themeColor="text1"/>
            <w:sz w:val="32"/>
            <w:szCs w:val="32"/>
            <w:u w:val="none"/>
            <w:lang w:val="es-AR"/>
          </w:rPr>
          <w:t>Formatos multimedia admitidos por los elementos de audio y vídeo</w:t>
        </w:r>
      </w:hyperlink>
      <w:r w:rsidRPr="004F0C22">
        <w:rPr>
          <w:rFonts w:asciiTheme="minorHAnsi" w:hAnsiTheme="minorHAnsi" w:cs="Segoe UI"/>
          <w:color w:val="000000" w:themeColor="text1"/>
          <w:sz w:val="32"/>
          <w:szCs w:val="32"/>
          <w:lang w:val="es-AR"/>
        </w:rPr>
        <w:t> .</w:t>
      </w:r>
    </w:p>
    <w:p w:rsidR="00201AC5" w:rsidRPr="004F0C22" w:rsidRDefault="004F0C22">
      <w:pPr>
        <w:rPr>
          <w:sz w:val="32"/>
          <w:szCs w:val="32"/>
          <w:lang w:val="es-AR"/>
        </w:rPr>
      </w:pPr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>El </w:t>
      </w:r>
      <w:r w:rsidRPr="004F0C22">
        <w:rPr>
          <w:rStyle w:val="Textoennegrita"/>
          <w:rFonts w:cs="Segoe UI"/>
          <w:color w:val="1B1B1B"/>
          <w:sz w:val="32"/>
          <w:szCs w:val="32"/>
          <w:shd w:val="clear" w:color="auto" w:fill="FFFFFF"/>
          <w:lang w:val="es-AR"/>
        </w:rPr>
        <w:t>elemento HTML </w:t>
      </w:r>
      <w:r w:rsidRPr="004F0C22">
        <w:rPr>
          <w:rStyle w:val="CdigoHTML"/>
          <w:rFonts w:asciiTheme="minorHAnsi" w:eastAsiaTheme="minorHAnsi" w:hAnsiTheme="minorHAnsi"/>
          <w:b/>
          <w:bCs/>
          <w:color w:val="1B1B1B"/>
          <w:sz w:val="32"/>
          <w:szCs w:val="32"/>
          <w:shd w:val="clear" w:color="auto" w:fill="FFFFFF"/>
          <w:lang w:val="es-AR"/>
        </w:rPr>
        <w:t>&lt;</w:t>
      </w:r>
      <w:proofErr w:type="spellStart"/>
      <w:r w:rsidRPr="004F0C22">
        <w:rPr>
          <w:rStyle w:val="CdigoHTML"/>
          <w:rFonts w:asciiTheme="minorHAnsi" w:eastAsiaTheme="minorHAnsi" w:hAnsiTheme="minorHAnsi"/>
          <w:b/>
          <w:bCs/>
          <w:color w:val="1B1B1B"/>
          <w:sz w:val="32"/>
          <w:szCs w:val="32"/>
          <w:shd w:val="clear" w:color="auto" w:fill="FFFFFF"/>
          <w:lang w:val="es-AR"/>
        </w:rPr>
        <w:t>iframe</w:t>
      </w:r>
      <w:proofErr w:type="spellEnd"/>
      <w:r w:rsidRPr="004F0C22">
        <w:rPr>
          <w:rStyle w:val="CdigoHTML"/>
          <w:rFonts w:asciiTheme="minorHAnsi" w:eastAsiaTheme="minorHAnsi" w:hAnsiTheme="minorHAnsi"/>
          <w:b/>
          <w:bCs/>
          <w:color w:val="1B1B1B"/>
          <w:sz w:val="32"/>
          <w:szCs w:val="32"/>
          <w:shd w:val="clear" w:color="auto" w:fill="FFFFFF"/>
          <w:lang w:val="es-AR"/>
        </w:rPr>
        <w:t>&gt;</w:t>
      </w:r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 xml:space="preserve"> (de </w:t>
      </w:r>
      <w:proofErr w:type="spellStart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>inline</w:t>
      </w:r>
      <w:proofErr w:type="spellEnd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 xml:space="preserve"> </w:t>
      </w:r>
      <w:proofErr w:type="spellStart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>frame</w:t>
      </w:r>
      <w:proofErr w:type="spellEnd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>) representa un </w:t>
      </w:r>
      <w:r w:rsidRPr="004F0C22">
        <w:rPr>
          <w:sz w:val="32"/>
          <w:szCs w:val="32"/>
          <w:lang w:val="es-AR"/>
        </w:rPr>
        <w:t>contexto de navegación</w:t>
      </w:r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 xml:space="preserve"> anidado, el cual permite </w:t>
      </w:r>
      <w:proofErr w:type="spellStart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>incrustrar</w:t>
      </w:r>
      <w:proofErr w:type="spellEnd"/>
      <w:r w:rsidRPr="004F0C22">
        <w:rPr>
          <w:rFonts w:cs="Segoe UI"/>
          <w:color w:val="1B1B1B"/>
          <w:sz w:val="32"/>
          <w:szCs w:val="32"/>
          <w:shd w:val="clear" w:color="auto" w:fill="FFFFFF"/>
          <w:lang w:val="es-AR"/>
        </w:rPr>
        <w:t xml:space="preserve"> otra página HTML en la página actual.</w:t>
      </w:r>
      <w:r w:rsidR="00024FE1" w:rsidRPr="004F0C22">
        <w:rPr>
          <w:sz w:val="32"/>
          <w:szCs w:val="32"/>
          <w:lang w:val="es-AR"/>
        </w:rPr>
        <w:br/>
      </w:r>
    </w:p>
    <w:sectPr w:rsidR="00201AC5" w:rsidRPr="004F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01DF"/>
    <w:multiLevelType w:val="multilevel"/>
    <w:tmpl w:val="D42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151CA"/>
    <w:multiLevelType w:val="multilevel"/>
    <w:tmpl w:val="D4F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51535"/>
    <w:multiLevelType w:val="multilevel"/>
    <w:tmpl w:val="7ADA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412DE"/>
    <w:multiLevelType w:val="multilevel"/>
    <w:tmpl w:val="E08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A23C9"/>
    <w:multiLevelType w:val="multilevel"/>
    <w:tmpl w:val="FFD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7317F"/>
    <w:multiLevelType w:val="multilevel"/>
    <w:tmpl w:val="37C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36EE6"/>
    <w:multiLevelType w:val="multilevel"/>
    <w:tmpl w:val="764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27"/>
    <w:rsid w:val="00024FE1"/>
    <w:rsid w:val="0005128D"/>
    <w:rsid w:val="000735E1"/>
    <w:rsid w:val="000B78E8"/>
    <w:rsid w:val="001561FB"/>
    <w:rsid w:val="0019472E"/>
    <w:rsid w:val="001D71AE"/>
    <w:rsid w:val="00201AC5"/>
    <w:rsid w:val="002636CC"/>
    <w:rsid w:val="002F2F28"/>
    <w:rsid w:val="003D2F93"/>
    <w:rsid w:val="003E3579"/>
    <w:rsid w:val="004F0C22"/>
    <w:rsid w:val="005361DD"/>
    <w:rsid w:val="005F5DDA"/>
    <w:rsid w:val="006846DA"/>
    <w:rsid w:val="00693718"/>
    <w:rsid w:val="006D4C0C"/>
    <w:rsid w:val="007914D7"/>
    <w:rsid w:val="007E3E1C"/>
    <w:rsid w:val="009249A9"/>
    <w:rsid w:val="00A075B4"/>
    <w:rsid w:val="00AD63F2"/>
    <w:rsid w:val="00AE1F48"/>
    <w:rsid w:val="00B251E9"/>
    <w:rsid w:val="00B811AA"/>
    <w:rsid w:val="00B830EE"/>
    <w:rsid w:val="00BC4937"/>
    <w:rsid w:val="00C3260C"/>
    <w:rsid w:val="00C576B6"/>
    <w:rsid w:val="00C86CBA"/>
    <w:rsid w:val="00CA548F"/>
    <w:rsid w:val="00D82CAA"/>
    <w:rsid w:val="00F70A1F"/>
    <w:rsid w:val="00FB6E27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378C"/>
  <w15:chartTrackingRefBased/>
  <w15:docId w15:val="{D3477FF2-75C0-47AC-BFBD-60D17CF4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56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35E1"/>
    <w:rPr>
      <w:b/>
      <w:bCs/>
    </w:rPr>
  </w:style>
  <w:style w:type="character" w:styleId="nfasis">
    <w:name w:val="Emphasis"/>
    <w:basedOn w:val="Fuentedeprrafopredeter"/>
    <w:uiPriority w:val="20"/>
    <w:qFormat/>
    <w:rsid w:val="000735E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1561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561FB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1561F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86CB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5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8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9253D"/>
            <w:bottom w:val="none" w:sz="0" w:space="0" w:color="auto"/>
            <w:right w:val="none" w:sz="0" w:space="0" w:color="auto"/>
          </w:divBdr>
        </w:div>
        <w:div w:id="20609300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D9253D"/>
            <w:bottom w:val="none" w:sz="0" w:space="0" w:color="auto"/>
            <w:right w:val="none" w:sz="0" w:space="0" w:color="auto"/>
          </w:divBdr>
        </w:div>
      </w:divsChild>
    </w:div>
    <w:div w:id="178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Element/bo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Element/o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gocmartin.com/que-significa/ecommer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egocmartin.com/que-significa/pagina-we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Formatos_multimedia_admitidos_por_los_elementos_de_video_y_aud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16</cp:revision>
  <dcterms:created xsi:type="dcterms:W3CDTF">2022-11-20T22:56:00Z</dcterms:created>
  <dcterms:modified xsi:type="dcterms:W3CDTF">2022-11-22T18:38:00Z</dcterms:modified>
</cp:coreProperties>
</file>