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36E0" w14:textId="77777777" w:rsidR="005C527D" w:rsidRDefault="00000000">
      <w:pPr>
        <w:pStyle w:val="Ttulo1"/>
      </w:pPr>
      <w:r>
        <w:t xml:space="preserve">Del Excel al </w:t>
      </w:r>
      <w:proofErr w:type="spellStart"/>
      <w:r>
        <w:t>tablero</w:t>
      </w:r>
      <w:proofErr w:type="spellEnd"/>
      <w:r>
        <w:t xml:space="preserve"> vivo: </w:t>
      </w:r>
      <w:proofErr w:type="spellStart"/>
      <w:r>
        <w:t>usabilidad</w:t>
      </w:r>
      <w:proofErr w:type="spellEnd"/>
      <w:r>
        <w:t xml:space="preserve">, </w:t>
      </w:r>
      <w:proofErr w:type="spellStart"/>
      <w:r>
        <w:t>flujo</w:t>
      </w:r>
      <w:proofErr w:type="spellEnd"/>
      <w:r>
        <w:t xml:space="preserve"> Kanban y </w:t>
      </w:r>
      <w:proofErr w:type="spellStart"/>
      <w:r>
        <w:t>requisitos</w:t>
      </w:r>
      <w:proofErr w:type="spellEnd"/>
      <w:r>
        <w:t xml:space="preserve"> bajo ISO 29148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web de patio de un CEDIS</w:t>
      </w:r>
    </w:p>
    <w:p w14:paraId="05F7E002" w14:textId="48F2A344" w:rsidR="005C527D" w:rsidRDefault="00000000">
      <w:r>
        <w:t xml:space="preserve">Oct 19, 2026 · </w:t>
      </w:r>
      <w:r w:rsidR="00F15757">
        <w:t>Villarreal Seberian Ricardo</w:t>
      </w:r>
    </w:p>
    <w:p w14:paraId="11595BC9" w14:textId="77777777" w:rsidR="005C527D" w:rsidRDefault="00000000">
      <w:proofErr w:type="spellStart"/>
      <w:r>
        <w:t>Ensayo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individual · </w:t>
      </w:r>
      <w:proofErr w:type="spellStart"/>
      <w:r>
        <w:t>Actividad</w:t>
      </w:r>
      <w:proofErr w:type="spellEnd"/>
      <w:r>
        <w:t xml:space="preserve"> 03-A: Los </w:t>
      </w:r>
      <w:proofErr w:type="spellStart"/>
      <w:r>
        <w:t>fundamentos</w:t>
      </w:r>
      <w:proofErr w:type="spellEnd"/>
      <w:r>
        <w:t xml:space="preserve"> de la </w:t>
      </w:r>
      <w:proofErr w:type="spellStart"/>
      <w:r>
        <w:t>planificación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· Proyecto </w:t>
      </w:r>
      <w:proofErr w:type="spellStart"/>
      <w:r>
        <w:t>Integrador</w:t>
      </w:r>
      <w:proofErr w:type="spellEnd"/>
      <w:r>
        <w:t xml:space="preserve"> I, Equipo 06</w:t>
      </w:r>
    </w:p>
    <w:p w14:paraId="2C22E432" w14:textId="77777777" w:rsidR="005C527D" w:rsidRDefault="00000000">
      <w:pPr>
        <w:pStyle w:val="Ttulo2"/>
      </w:pPr>
      <w:proofErr w:type="spellStart"/>
      <w:r>
        <w:t>Resumen</w:t>
      </w:r>
      <w:proofErr w:type="spellEnd"/>
    </w:p>
    <w:p w14:paraId="51991227" w14:textId="77777777" w:rsidR="005C527D" w:rsidRDefault="00000000">
      <w:r>
        <w:t xml:space="preserve">Este </w:t>
      </w:r>
      <w:proofErr w:type="spellStart"/>
      <w:r>
        <w:t>ensayo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planificar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web de patio para </w:t>
      </w:r>
      <w:proofErr w:type="spellStart"/>
      <w:r>
        <w:t>supervisores</w:t>
      </w:r>
      <w:proofErr w:type="spellEnd"/>
      <w:r>
        <w:t xml:space="preserve"> de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 (CEDIS),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sustituye</w:t>
      </w:r>
      <w:proofErr w:type="spellEnd"/>
      <w:r>
        <w:t xml:space="preserve"> hojas de Excel e </w:t>
      </w:r>
      <w:proofErr w:type="spellStart"/>
      <w:r>
        <w:t>imágenes</w:t>
      </w:r>
      <w:proofErr w:type="spellEnd"/>
      <w:r>
        <w:t xml:space="preserve"> de WhatsApp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reactivo</w:t>
      </w:r>
      <w:proofErr w:type="spellEnd"/>
      <w:r>
        <w:t xml:space="preserve"> de </w:t>
      </w:r>
      <w:proofErr w:type="spellStart"/>
      <w:r>
        <w:t>cajones</w:t>
      </w:r>
      <w:proofErr w:type="spellEnd"/>
      <w:r>
        <w:t xml:space="preserve">, </w:t>
      </w:r>
      <w:proofErr w:type="spellStart"/>
      <w:r>
        <w:t>escaneo</w:t>
      </w:r>
      <w:proofErr w:type="spellEnd"/>
      <w:r>
        <w:t xml:space="preserve"> de </w:t>
      </w:r>
      <w:proofErr w:type="spellStart"/>
      <w:r>
        <w:t>códigos</w:t>
      </w:r>
      <w:proofErr w:type="spellEnd"/>
      <w:r>
        <w:t xml:space="preserve"> QR o de barras y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devoluciones</w:t>
      </w:r>
      <w:proofErr w:type="spellEnd"/>
      <w:r>
        <w:t xml:space="preserve">.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docena</w:t>
      </w:r>
      <w:proofErr w:type="spellEnd"/>
      <w:r>
        <w:t xml:space="preserve"> de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agilidad</w:t>
      </w:r>
      <w:proofErr w:type="spellEnd"/>
      <w:r>
        <w:t xml:space="preserve">, </w:t>
      </w:r>
      <w:proofErr w:type="spellStart"/>
      <w:r>
        <w:t>requisitos</w:t>
      </w:r>
      <w:proofErr w:type="spellEnd"/>
      <w:r>
        <w:t xml:space="preserve">, </w:t>
      </w:r>
      <w:proofErr w:type="spellStart"/>
      <w:r>
        <w:t>estimación</w:t>
      </w:r>
      <w:proofErr w:type="spellEnd"/>
      <w:r>
        <w:t xml:space="preserve"> y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, se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Kanban </w:t>
      </w:r>
      <w:proofErr w:type="spellStart"/>
      <w:r>
        <w:t>favorece</w:t>
      </w:r>
      <w:proofErr w:type="spellEnd"/>
      <w:r>
        <w:t xml:space="preserve"> la </w:t>
      </w:r>
      <w:proofErr w:type="spellStart"/>
      <w:r>
        <w:t>iteración</w:t>
      </w:r>
      <w:proofErr w:type="spellEnd"/>
      <w:r>
        <w:t xml:space="preserve"> del </w:t>
      </w:r>
      <w:proofErr w:type="spellStart"/>
      <w:r>
        <w:t>diseño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bien </w:t>
      </w:r>
      <w:proofErr w:type="spellStart"/>
      <w:r>
        <w:t>formadas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ISO/IEC/IEEE 29148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terminado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. Se </w:t>
      </w:r>
      <w:proofErr w:type="spellStart"/>
      <w:r>
        <w:t>contrastan</w:t>
      </w:r>
      <w:proofErr w:type="spellEnd"/>
      <w:r>
        <w:t xml:space="preserve"> </w:t>
      </w:r>
      <w:proofErr w:type="spellStart"/>
      <w:r>
        <w:t>posturas</w:t>
      </w:r>
      <w:proofErr w:type="spellEnd"/>
      <w:r>
        <w:t xml:space="preserve"> de </w:t>
      </w:r>
      <w:proofErr w:type="spellStart"/>
      <w:r>
        <w:t>autores</w:t>
      </w:r>
      <w:proofErr w:type="spellEnd"/>
      <w:r>
        <w:t xml:space="preserve">, se </w:t>
      </w:r>
      <w:proofErr w:type="spellStart"/>
      <w:r>
        <w:t>refuta</w:t>
      </w:r>
      <w:proofErr w:type="spellEnd"/>
      <w:r>
        <w:t xml:space="preserve"> la idea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interna no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priorización</w:t>
      </w:r>
      <w:proofErr w:type="spellEnd"/>
      <w:r>
        <w:t xml:space="preserve"> </w:t>
      </w:r>
      <w:proofErr w:type="spellStart"/>
      <w:r>
        <w:t>cuantitativa</w:t>
      </w:r>
      <w:proofErr w:type="spellEnd"/>
      <w:r>
        <w:t xml:space="preserve"> y se </w:t>
      </w:r>
      <w:proofErr w:type="spellStart"/>
      <w:r>
        <w:t>aplica</w:t>
      </w:r>
      <w:proofErr w:type="spellEnd"/>
      <w:r>
        <w:t xml:space="preserve"> el </w:t>
      </w:r>
      <w:proofErr w:type="spellStart"/>
      <w:r>
        <w:t>análisis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entregables</w:t>
      </w:r>
      <w:proofErr w:type="spellEnd"/>
      <w:r>
        <w:t xml:space="preserve"> 1.5.1 y 1.5.2 de la EDT.</w:t>
      </w:r>
    </w:p>
    <w:p w14:paraId="785A40A6" w14:textId="77777777" w:rsidR="005C527D" w:rsidRDefault="00000000">
      <w:r>
        <w:rPr>
          <w:b/>
        </w:rPr>
        <w:t>Palabras clave:</w:t>
      </w:r>
      <w:r>
        <w:t xml:space="preserve"> </w:t>
      </w:r>
      <w:proofErr w:type="spellStart"/>
      <w:r>
        <w:t>usabilidad</w:t>
      </w:r>
      <w:proofErr w:type="spellEnd"/>
      <w:r>
        <w:t xml:space="preserve"> web, </w:t>
      </w:r>
      <w:proofErr w:type="spellStart"/>
      <w:r>
        <w:t>tablero</w:t>
      </w:r>
      <w:proofErr w:type="spellEnd"/>
      <w:r>
        <w:t xml:space="preserve"> Kanban,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, ISO 29148, </w:t>
      </w:r>
      <w:proofErr w:type="spellStart"/>
      <w:r>
        <w:t>planificación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de patios.</w:t>
      </w:r>
    </w:p>
    <w:p w14:paraId="396F2262" w14:textId="77777777" w:rsidR="005C527D" w:rsidRDefault="00000000">
      <w:pPr>
        <w:pStyle w:val="Ttulo2"/>
      </w:pPr>
      <w:proofErr w:type="spellStart"/>
      <w:r>
        <w:t>Introducción</w:t>
      </w:r>
      <w:proofErr w:type="spellEnd"/>
    </w:p>
    <w:p w14:paraId="7786C9AA" w14:textId="77777777" w:rsidR="005C527D" w:rsidRDefault="00000000">
      <w:r>
        <w:t xml:space="preserve">Hoy, la vista del supervisor de patio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repartida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hoja de Excel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al </w:t>
      </w:r>
      <w:proofErr w:type="spellStart"/>
      <w:r>
        <w:t>cierre</w:t>
      </w:r>
      <w:proofErr w:type="spellEnd"/>
      <w:r>
        <w:t xml:space="preserve"> del </w:t>
      </w:r>
      <w:proofErr w:type="spellStart"/>
      <w:r>
        <w:t>turno</w:t>
      </w:r>
      <w:proofErr w:type="spellEnd"/>
      <w:r>
        <w:t xml:space="preserve">, </w:t>
      </w:r>
      <w:proofErr w:type="spellStart"/>
      <w:r>
        <w:t>fotografías</w:t>
      </w:r>
      <w:proofErr w:type="spellEnd"/>
      <w:r>
        <w:t xml:space="preserve"> de </w:t>
      </w:r>
      <w:proofErr w:type="spellStart"/>
      <w:r>
        <w:t>pizarrones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WhatsApp y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radio para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cajón </w:t>
      </w:r>
      <w:proofErr w:type="spellStart"/>
      <w:r>
        <w:t>está</w:t>
      </w:r>
      <w:proofErr w:type="spellEnd"/>
      <w:r>
        <w:t xml:space="preserve"> libre. Cada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envejece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y, </w:t>
      </w:r>
      <w:proofErr w:type="spellStart"/>
      <w:r>
        <w:t>cuando</w:t>
      </w:r>
      <w:proofErr w:type="spellEnd"/>
      <w:r>
        <w:t xml:space="preserve"> dos </w:t>
      </w:r>
      <w:proofErr w:type="spellStart"/>
      <w:r>
        <w:t>coinciden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hora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dato</w:t>
      </w:r>
      <w:proofErr w:type="spellEnd"/>
      <w:r>
        <w:t xml:space="preserve">, el supervisor decide con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contradictoria</w:t>
      </w:r>
      <w:proofErr w:type="spellEnd"/>
      <w:r>
        <w:t xml:space="preserve">. La Consola Web de Patio del CEDIS,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Frontend Web Developer del Equipo 06 </w:t>
      </w:r>
      <w:proofErr w:type="spellStart"/>
      <w:r>
        <w:t>en</w:t>
      </w:r>
      <w:proofErr w:type="spellEnd"/>
      <w:r>
        <w:t xml:space="preserve"> el Proyecto </w:t>
      </w:r>
      <w:proofErr w:type="spellStart"/>
      <w:r>
        <w:t>Integrador</w:t>
      </w:r>
      <w:proofErr w:type="spellEnd"/>
      <w:r>
        <w:t xml:space="preserve"> I (ML-Nav &amp; Logistics),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reemplazar</w:t>
      </w:r>
      <w:proofErr w:type="spellEnd"/>
      <w:r>
        <w:t xml:space="preserve"> ese </w:t>
      </w:r>
      <w:proofErr w:type="spellStart"/>
      <w:r>
        <w:t>mosaico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reactivo</w:t>
      </w:r>
      <w:proofErr w:type="spellEnd"/>
      <w:r>
        <w:t xml:space="preserve"> de </w:t>
      </w:r>
      <w:proofErr w:type="spellStart"/>
      <w:r>
        <w:t>cajones</w:t>
      </w:r>
      <w:proofErr w:type="spellEnd"/>
      <w:r>
        <w:t xml:space="preserve">, con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escaneo</w:t>
      </w:r>
      <w:proofErr w:type="spellEnd"/>
      <w:r>
        <w:t xml:space="preserve"> y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devoluciones</w:t>
      </w:r>
      <w:proofErr w:type="spellEnd"/>
      <w:r>
        <w:t xml:space="preserve">. El </w:t>
      </w:r>
      <w:proofErr w:type="spellStart"/>
      <w:r>
        <w:t>alcance</w:t>
      </w:r>
      <w:proofErr w:type="spellEnd"/>
      <w:r>
        <w:t xml:space="preserve"> es </w:t>
      </w:r>
      <w:proofErr w:type="spellStart"/>
      <w:r>
        <w:t>exclusivamente</w:t>
      </w:r>
      <w:proofErr w:type="spellEnd"/>
      <w:r>
        <w:t xml:space="preserve"> web;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>.</w:t>
      </w:r>
    </w:p>
    <w:p w14:paraId="08F36437" w14:textId="77777777" w:rsidR="005C527D" w:rsidRDefault="00000000">
      <w:r>
        <w:t xml:space="preserve">La </w:t>
      </w:r>
      <w:proofErr w:type="spellStart"/>
      <w:r>
        <w:t>usabilidad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no es </w:t>
      </w:r>
      <w:proofErr w:type="spellStart"/>
      <w:r>
        <w:t>cosmética</w:t>
      </w:r>
      <w:proofErr w:type="spellEnd"/>
      <w:r>
        <w:t xml:space="preserve">. Un supervisor </w:t>
      </w:r>
      <w:proofErr w:type="spellStart"/>
      <w:r>
        <w:t>trabaja</w:t>
      </w:r>
      <w:proofErr w:type="spellEnd"/>
      <w:r>
        <w:t xml:space="preserve"> de pie, con </w:t>
      </w:r>
      <w:proofErr w:type="spellStart"/>
      <w:r>
        <w:t>interrupciones</w:t>
      </w:r>
      <w:proofErr w:type="spellEnd"/>
      <w:r>
        <w:t xml:space="preserve">, bajo </w:t>
      </w:r>
      <w:proofErr w:type="spellStart"/>
      <w:r>
        <w:t>presión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y </w:t>
      </w:r>
      <w:proofErr w:type="gramStart"/>
      <w:r>
        <w:t>con</w:t>
      </w:r>
      <w:proofErr w:type="gramEnd"/>
      <w:r>
        <w:t xml:space="preserve"> la </w:t>
      </w:r>
      <w:proofErr w:type="spellStart"/>
      <w:r>
        <w:t>mirada</w:t>
      </w:r>
      <w:proofErr w:type="spellEnd"/>
      <w:r>
        <w:t xml:space="preserve"> </w:t>
      </w:r>
      <w:proofErr w:type="spellStart"/>
      <w:r>
        <w:t>dividida</w:t>
      </w:r>
      <w:proofErr w:type="spellEnd"/>
      <w:r>
        <w:t xml:space="preserve"> entre la </w:t>
      </w:r>
      <w:proofErr w:type="spellStart"/>
      <w:r>
        <w:t>pantalla</w:t>
      </w:r>
      <w:proofErr w:type="spellEnd"/>
      <w:r>
        <w:t xml:space="preserve"> y el patio;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clics</w:t>
      </w:r>
      <w:proofErr w:type="spellEnd"/>
      <w:r>
        <w:t xml:space="preserve"> para </w:t>
      </w:r>
      <w:proofErr w:type="spellStart"/>
      <w:r>
        <w:t>liberar</w:t>
      </w:r>
      <w:proofErr w:type="spellEnd"/>
      <w:r>
        <w:t xml:space="preserve"> un cajón es un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. </w:t>
      </w:r>
      <w:proofErr w:type="spellStart"/>
      <w:r>
        <w:t>Digitalizar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vista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: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, visible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turnos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registrar un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cueste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comunicarlo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canal. Si registrar cuesta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el supervisor </w:t>
      </w:r>
      <w:proofErr w:type="spellStart"/>
      <w:r>
        <w:t>volverá</w:t>
      </w:r>
      <w:proofErr w:type="spellEnd"/>
      <w:r>
        <w:t xml:space="preserve"> a WhatsApp y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habrá</w:t>
      </w:r>
      <w:proofErr w:type="spellEnd"/>
      <w:r>
        <w:t xml:space="preserve"> </w:t>
      </w:r>
      <w:proofErr w:type="spellStart"/>
      <w:r>
        <w:t>fracasado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el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importa</w:t>
      </w:r>
      <w:proofErr w:type="spellEnd"/>
      <w:r>
        <w:t xml:space="preserve"> tanto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 visual: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construye</w:t>
      </w:r>
      <w:proofErr w:type="spellEnd"/>
      <w:r>
        <w:t xml:space="preserve"> primero,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valida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«</w:t>
      </w:r>
      <w:proofErr w:type="spellStart"/>
      <w:r>
        <w:t>terminado</w:t>
      </w:r>
      <w:proofErr w:type="spellEnd"/>
      <w:r>
        <w:t>».</w:t>
      </w:r>
    </w:p>
    <w:p w14:paraId="7C58435B" w14:textId="77777777" w:rsidR="005C527D" w:rsidRDefault="00000000">
      <w:r>
        <w:t xml:space="preserve">La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rectora</w:t>
      </w:r>
      <w:proofErr w:type="spellEnd"/>
      <w:r>
        <w:t xml:space="preserve"> es: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iterar</w:t>
      </w:r>
      <w:proofErr w:type="spellEnd"/>
      <w:r>
        <w:t xml:space="preserve"> con </w:t>
      </w:r>
      <w:proofErr w:type="spellStart"/>
      <w:r>
        <w:t>rapidez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de un </w:t>
      </w:r>
      <w:proofErr w:type="spellStart"/>
      <w:r>
        <w:t>tablero</w:t>
      </w:r>
      <w:proofErr w:type="spellEnd"/>
      <w:r>
        <w:t xml:space="preserve"> de patio sin </w:t>
      </w:r>
      <w:proofErr w:type="spellStart"/>
      <w:r>
        <w:t>perder</w:t>
      </w:r>
      <w:proofErr w:type="spellEnd"/>
      <w:r>
        <w:t xml:space="preserve"> el control </w:t>
      </w:r>
      <w:proofErr w:type="spellStart"/>
      <w:r>
        <w:t>sobre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? </w:t>
      </w:r>
      <w:r>
        <w:rPr>
          <w:b/>
        </w:rPr>
        <w:t xml:space="preserve">Tesis: la </w:t>
      </w:r>
      <w:proofErr w:type="spellStart"/>
      <w:r>
        <w:rPr>
          <w:b/>
        </w:rPr>
        <w:t>interfaz</w:t>
      </w:r>
      <w:proofErr w:type="spellEnd"/>
      <w:r>
        <w:rPr>
          <w:b/>
        </w:rPr>
        <w:t xml:space="preserve"> web de patio se beneficia del </w:t>
      </w:r>
      <w:proofErr w:type="spellStart"/>
      <w:r>
        <w:rPr>
          <w:b/>
        </w:rPr>
        <w:t>flujo</w:t>
      </w:r>
      <w:proofErr w:type="spellEnd"/>
      <w:r>
        <w:rPr>
          <w:b/>
        </w:rPr>
        <w:t xml:space="preserve"> Kanban para </w:t>
      </w:r>
      <w:proofErr w:type="spellStart"/>
      <w:r>
        <w:rPr>
          <w:b/>
        </w:rPr>
        <w:t>iterar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diseño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manera</w:t>
      </w:r>
      <w:proofErr w:type="spellEnd"/>
      <w:r>
        <w:rPr>
          <w:b/>
        </w:rPr>
        <w:t xml:space="preserve"> continua, </w:t>
      </w:r>
      <w:proofErr w:type="spellStart"/>
      <w:r>
        <w:rPr>
          <w:b/>
        </w:rPr>
        <w:t>pero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flexibilidad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exige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historias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usuario</w:t>
      </w:r>
      <w:proofErr w:type="spellEnd"/>
      <w:r>
        <w:rPr>
          <w:b/>
        </w:rPr>
        <w:t xml:space="preserve"> bien </w:t>
      </w:r>
      <w:proofErr w:type="spellStart"/>
      <w:r>
        <w:rPr>
          <w:b/>
        </w:rPr>
        <w:t>estructuradas</w:t>
      </w:r>
      <w:proofErr w:type="spellEnd"/>
      <w:r>
        <w:rPr>
          <w:b/>
        </w:rPr>
        <w:t xml:space="preserve"> bajo ISO/IEC/IEEE 29148 para </w:t>
      </w:r>
      <w:proofErr w:type="spellStart"/>
      <w:r>
        <w:rPr>
          <w:b/>
        </w:rPr>
        <w:t>evitar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desviaciones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operación</w:t>
      </w:r>
      <w:proofErr w:type="spellEnd"/>
      <w:r>
        <w:rPr>
          <w:b/>
        </w:rPr>
        <w:t>.</w:t>
      </w:r>
      <w:r>
        <w:t xml:space="preserve"> Para </w:t>
      </w:r>
      <w:proofErr w:type="spellStart"/>
      <w:r>
        <w:t>sustentarla</w:t>
      </w:r>
      <w:proofErr w:type="spellEnd"/>
      <w:r>
        <w:t xml:space="preserve">, el </w:t>
      </w:r>
      <w:proofErr w:type="spellStart"/>
      <w:r>
        <w:t>ensayo</w:t>
      </w:r>
      <w:proofErr w:type="spellEnd"/>
      <w:r>
        <w:t xml:space="preserve"> </w:t>
      </w:r>
      <w:proofErr w:type="spellStart"/>
      <w:r>
        <w:t>recorre</w:t>
      </w:r>
      <w:proofErr w:type="spellEnd"/>
      <w:r>
        <w:t xml:space="preserve"> cuatro </w:t>
      </w:r>
      <w:proofErr w:type="spellStart"/>
      <w:r>
        <w:t>ejes</w:t>
      </w:r>
      <w:proofErr w:type="spellEnd"/>
      <w:r>
        <w:t xml:space="preserve"> (</w:t>
      </w:r>
      <w:proofErr w:type="spellStart"/>
      <w:r>
        <w:t>fundamentos</w:t>
      </w:r>
      <w:proofErr w:type="spellEnd"/>
      <w:r>
        <w:t xml:space="preserve"> de la </w:t>
      </w:r>
      <w:proofErr w:type="spellStart"/>
      <w:r>
        <w:t>agilidad</w:t>
      </w:r>
      <w:proofErr w:type="spellEnd"/>
      <w:r>
        <w:t xml:space="preserve">, </w:t>
      </w:r>
      <w:proofErr w:type="spellStart"/>
      <w:r>
        <w:t>especificación</w:t>
      </w:r>
      <w:proofErr w:type="spellEnd"/>
      <w:r>
        <w:t xml:space="preserve"> y </w:t>
      </w:r>
      <w:proofErr w:type="spellStart"/>
      <w:r>
        <w:lastRenderedPageBreak/>
        <w:t>alcance</w:t>
      </w:r>
      <w:proofErr w:type="spellEnd"/>
      <w:r>
        <w:t xml:space="preserve">,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riesgo</w:t>
      </w:r>
      <w:proofErr w:type="spellEnd"/>
      <w:r>
        <w:t xml:space="preserve">, y </w:t>
      </w:r>
      <w:proofErr w:type="gramStart"/>
      <w:r>
        <w:t>control</w:t>
      </w:r>
      <w:proofErr w:type="gramEnd"/>
      <w:r>
        <w:t xml:space="preserve"> del </w:t>
      </w:r>
      <w:proofErr w:type="spellStart"/>
      <w:r>
        <w:t>flujo</w:t>
      </w:r>
      <w:proofErr w:type="spellEnd"/>
      <w:r>
        <w:t xml:space="preserve">), </w:t>
      </w:r>
      <w:proofErr w:type="spellStart"/>
      <w:r>
        <w:t>refuta</w:t>
      </w:r>
      <w:proofErr w:type="spellEnd"/>
      <w:r>
        <w:t xml:space="preserve"> un </w:t>
      </w:r>
      <w:proofErr w:type="spellStart"/>
      <w:r>
        <w:t>contraargumento</w:t>
      </w:r>
      <w:proofErr w:type="spellEnd"/>
      <w:r>
        <w:t xml:space="preserve"> </w:t>
      </w:r>
      <w:proofErr w:type="spellStart"/>
      <w:r>
        <w:t>frecuente</w:t>
      </w:r>
      <w:proofErr w:type="spellEnd"/>
      <w:r>
        <w:t xml:space="preserve"> y lo </w:t>
      </w:r>
      <w:proofErr w:type="spellStart"/>
      <w:r>
        <w:t>aplica</w:t>
      </w:r>
      <w:proofErr w:type="spellEnd"/>
      <w:r>
        <w:t xml:space="preserve"> a mis </w:t>
      </w:r>
      <w:proofErr w:type="spellStart"/>
      <w:r>
        <w:t>entregables</w:t>
      </w:r>
      <w:proofErr w:type="spellEnd"/>
      <w:r>
        <w:t xml:space="preserve"> de la EDT.</w:t>
      </w:r>
    </w:p>
    <w:p w14:paraId="611CEECC" w14:textId="77777777" w:rsidR="005C527D" w:rsidRDefault="00000000">
      <w:pPr>
        <w:pStyle w:val="Ttulo2"/>
      </w:pPr>
      <w:r>
        <w:t xml:space="preserve">Eje 1. </w:t>
      </w:r>
      <w:proofErr w:type="spellStart"/>
      <w:r>
        <w:t>Fundamentos</w:t>
      </w:r>
      <w:proofErr w:type="spellEnd"/>
      <w:r>
        <w:t xml:space="preserve">: </w:t>
      </w:r>
      <w:proofErr w:type="spellStart"/>
      <w:r>
        <w:t>agilidad</w:t>
      </w:r>
      <w:proofErr w:type="spellEnd"/>
      <w:r>
        <w:t xml:space="preserve">,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marco</w:t>
      </w:r>
      <w:proofErr w:type="spellEnd"/>
      <w:r>
        <w:t xml:space="preserve"> de </w:t>
      </w:r>
      <w:proofErr w:type="spellStart"/>
      <w:r>
        <w:t>gestión</w:t>
      </w:r>
      <w:proofErr w:type="spellEnd"/>
    </w:p>
    <w:p w14:paraId="2E01E1F3" w14:textId="77777777" w:rsidR="005C527D" w:rsidRDefault="00000000">
      <w:pPr>
        <w:pStyle w:val="Ttulo3"/>
      </w:pPr>
      <w:r>
        <w:t xml:space="preserve">1.1 </w:t>
      </w:r>
      <w:proofErr w:type="spellStart"/>
      <w:r>
        <w:t>Manifiesto</w:t>
      </w:r>
      <w:proofErr w:type="spellEnd"/>
      <w:r>
        <w:t xml:space="preserve"> </w:t>
      </w:r>
      <w:proofErr w:type="spellStart"/>
      <w:r>
        <w:t>Ágil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(Beck et al., 2001; </w:t>
      </w:r>
      <w:proofErr w:type="spellStart"/>
      <w:r>
        <w:t>Dingsøyr</w:t>
      </w:r>
      <w:proofErr w:type="spellEnd"/>
      <w:r>
        <w:t xml:space="preserve"> et al., 2012)</w:t>
      </w:r>
    </w:p>
    <w:p w14:paraId="1945F8F4" w14:textId="77777777" w:rsidR="005C527D" w:rsidRDefault="00000000">
      <w:proofErr w:type="spellStart"/>
      <w:r>
        <w:rPr>
          <w:b/>
        </w:rPr>
        <w:t>Concepto</w:t>
      </w:r>
      <w:proofErr w:type="spellEnd"/>
      <w:r>
        <w:rPr>
          <w:b/>
        </w:rPr>
        <w:t>.</w:t>
      </w:r>
      <w:r>
        <w:t xml:space="preserve"> El </w:t>
      </w:r>
      <w:proofErr w:type="spellStart"/>
      <w:r>
        <w:t>Manifiesto</w:t>
      </w:r>
      <w:proofErr w:type="spellEnd"/>
      <w:r>
        <w:t xml:space="preserve"> </w:t>
      </w:r>
      <w:proofErr w:type="spellStart"/>
      <w:r>
        <w:t>Ágil</w:t>
      </w:r>
      <w:proofErr w:type="spellEnd"/>
      <w:r>
        <w:t xml:space="preserve"> </w:t>
      </w:r>
      <w:proofErr w:type="spellStart"/>
      <w:r>
        <w:t>prioriza</w:t>
      </w:r>
      <w:proofErr w:type="spellEnd"/>
      <w:r>
        <w:t xml:space="preserve"> a las personas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, el software </w:t>
      </w:r>
      <w:proofErr w:type="spellStart"/>
      <w:r>
        <w:t>funcionando</w:t>
      </w:r>
      <w:proofErr w:type="spellEnd"/>
      <w:r>
        <w:t xml:space="preserve">, la </w:t>
      </w:r>
      <w:proofErr w:type="spellStart"/>
      <w:r>
        <w:t>colaboración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 xml:space="preserve"> y la </w:t>
      </w:r>
      <w:proofErr w:type="spellStart"/>
      <w:r>
        <w:t>respuesta</w:t>
      </w:r>
      <w:proofErr w:type="spellEnd"/>
      <w:r>
        <w:t xml:space="preserve"> al </w:t>
      </w:r>
      <w:proofErr w:type="spellStart"/>
      <w:r>
        <w:t>cambio</w:t>
      </w:r>
      <w:proofErr w:type="spellEnd"/>
      <w:r>
        <w:t xml:space="preserve">, sin </w:t>
      </w:r>
      <w:proofErr w:type="spellStart"/>
      <w:r>
        <w:t>negar</w:t>
      </w:r>
      <w:proofErr w:type="spellEnd"/>
      <w:r>
        <w:t xml:space="preserve"> el valor de </w:t>
      </w:r>
      <w:proofErr w:type="spellStart"/>
      <w:r>
        <w:t>procesos</w:t>
      </w:r>
      <w:proofErr w:type="spellEnd"/>
      <w:r>
        <w:t xml:space="preserve">, </w:t>
      </w:r>
      <w:proofErr w:type="spellStart"/>
      <w:r>
        <w:t>documentación</w:t>
      </w:r>
      <w:proofErr w:type="spellEnd"/>
      <w:r>
        <w:t xml:space="preserve">, </w:t>
      </w:r>
      <w:proofErr w:type="spellStart"/>
      <w:r>
        <w:t>contratos</w:t>
      </w:r>
      <w:proofErr w:type="spellEnd"/>
      <w:r>
        <w:t xml:space="preserve"> y planes (Beck et al., 2001).</w:t>
      </w:r>
    </w:p>
    <w:p w14:paraId="2C6C5BAB" w14:textId="77777777" w:rsidR="005C527D" w:rsidRDefault="00000000">
      <w:proofErr w:type="spellStart"/>
      <w:r>
        <w:rPr>
          <w:b/>
        </w:rPr>
        <w:t>Evidencia</w:t>
      </w:r>
      <w:proofErr w:type="spellEnd"/>
      <w:r>
        <w:rPr>
          <w:b/>
        </w:rPr>
        <w:t>.</w:t>
      </w:r>
      <w:r>
        <w:t xml:space="preserve"> Una </w:t>
      </w:r>
      <w:proofErr w:type="spellStart"/>
      <w:r>
        <w:t>década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Dingsøyr</w:t>
      </w:r>
      <w:proofErr w:type="spellEnd"/>
      <w:r>
        <w:t xml:space="preserve"> et al. (2012) </w:t>
      </w:r>
      <w:proofErr w:type="spellStart"/>
      <w:r>
        <w:t>revisaron</w:t>
      </w:r>
      <w:proofErr w:type="spellEnd"/>
      <w:r>
        <w:t xml:space="preserve"> el campo y </w:t>
      </w:r>
      <w:proofErr w:type="spellStart"/>
      <w:r>
        <w:t>mostraron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agilidad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madurado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base </w:t>
      </w:r>
      <w:proofErr w:type="spellStart"/>
      <w:r>
        <w:t>teórica</w:t>
      </w:r>
      <w:proofErr w:type="spellEnd"/>
      <w:r>
        <w:t xml:space="preserve"> y </w:t>
      </w:r>
      <w:proofErr w:type="spellStart"/>
      <w:r>
        <w:t>empírica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desigual</w:t>
      </w:r>
      <w:proofErr w:type="spellEnd"/>
      <w:r>
        <w:t>.</w:t>
      </w:r>
    </w:p>
    <w:p w14:paraId="54057D58" w14:textId="77777777" w:rsidR="005C527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crítico</w:t>
      </w:r>
      <w:proofErr w:type="spellEnd"/>
      <w:r>
        <w:rPr>
          <w:b/>
        </w:rPr>
        <w:t>.</w:t>
      </w:r>
      <w:r>
        <w:t xml:space="preserve"> El </w:t>
      </w:r>
      <w:proofErr w:type="spellStart"/>
      <w:r>
        <w:t>manifiesto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eficacia</w:t>
      </w:r>
      <w:proofErr w:type="spellEnd"/>
      <w:r>
        <w:t xml:space="preserve">; </w:t>
      </w:r>
      <w:proofErr w:type="spellStart"/>
      <w:r>
        <w:t>citarlo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garantía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un </w:t>
      </w:r>
      <w:proofErr w:type="spellStart"/>
      <w:r>
        <w:t>argumento</w:t>
      </w:r>
      <w:proofErr w:type="spellEnd"/>
      <w:r>
        <w:t xml:space="preserve"> de </w:t>
      </w:r>
      <w:proofErr w:type="spellStart"/>
      <w:r>
        <w:t>autoridad</w:t>
      </w:r>
      <w:proofErr w:type="spellEnd"/>
      <w:r>
        <w:t>.</w:t>
      </w:r>
    </w:p>
    <w:p w14:paraId="71A68B15" w14:textId="77777777" w:rsidR="005C527D" w:rsidRDefault="00000000">
      <w:proofErr w:type="spellStart"/>
      <w:r>
        <w:rPr>
          <w:b/>
        </w:rPr>
        <w:t>Vínculo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tesis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Respalda</w:t>
      </w:r>
      <w:proofErr w:type="spellEnd"/>
      <w:r>
        <w:t xml:space="preserve"> </w:t>
      </w:r>
      <w:proofErr w:type="spellStart"/>
      <w:r>
        <w:t>iterar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con el supervisor,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exime</w:t>
      </w:r>
      <w:proofErr w:type="spellEnd"/>
      <w:r>
        <w:t xml:space="preserve"> de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itera</w:t>
      </w:r>
      <w:proofErr w:type="spellEnd"/>
      <w:r>
        <w:t>.</w:t>
      </w:r>
    </w:p>
    <w:p w14:paraId="1D3296F9" w14:textId="77777777" w:rsidR="005C527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 un </w:t>
      </w:r>
      <w:proofErr w:type="spellStart"/>
      <w:r>
        <w:t>prototipo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 xml:space="preserve"> a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representativo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entregar</w:t>
      </w:r>
      <w:proofErr w:type="spellEnd"/>
      <w:r>
        <w:t xml:space="preserve"> un manual de </w:t>
      </w:r>
      <w:proofErr w:type="spellStart"/>
      <w:r>
        <w:t>pantallas</w:t>
      </w:r>
      <w:proofErr w:type="spellEnd"/>
      <w:r>
        <w:t xml:space="preserve"> al final.</w:t>
      </w:r>
    </w:p>
    <w:p w14:paraId="38D68920" w14:textId="77777777" w:rsidR="005C527D" w:rsidRDefault="00000000">
      <w:pPr>
        <w:pStyle w:val="Ttulo3"/>
      </w:pPr>
      <w:r>
        <w:t xml:space="preserve">1.2 PMBOK 7: </w:t>
      </w:r>
      <w:proofErr w:type="spellStart"/>
      <w:r>
        <w:t>principios</w:t>
      </w:r>
      <w:proofErr w:type="spellEnd"/>
      <w:r>
        <w:t xml:space="preserve"> y </w:t>
      </w:r>
      <w:proofErr w:type="spellStart"/>
      <w:r>
        <w:t>dominios</w:t>
      </w:r>
      <w:proofErr w:type="spellEnd"/>
      <w:r>
        <w:t xml:space="preserve"> de </w:t>
      </w:r>
      <w:proofErr w:type="spellStart"/>
      <w:r>
        <w:t>desempeño</w:t>
      </w:r>
      <w:proofErr w:type="spellEnd"/>
      <w:r>
        <w:t xml:space="preserve"> (PMI, 2021)</w:t>
      </w:r>
    </w:p>
    <w:p w14:paraId="19577315" w14:textId="77777777" w:rsidR="005C527D" w:rsidRDefault="00000000">
      <w:proofErr w:type="spellStart"/>
      <w:r>
        <w:rPr>
          <w:b/>
        </w:rPr>
        <w:t>Concepto</w:t>
      </w:r>
      <w:proofErr w:type="spellEnd"/>
      <w:r>
        <w:rPr>
          <w:b/>
        </w:rPr>
        <w:t>.</w:t>
      </w:r>
      <w:r>
        <w:t xml:space="preserve"> PMBOK 7 </w:t>
      </w:r>
      <w:proofErr w:type="spellStart"/>
      <w:r>
        <w:t>abandona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y </w:t>
      </w:r>
      <w:proofErr w:type="spellStart"/>
      <w:r>
        <w:t>organiza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y </w:t>
      </w:r>
      <w:proofErr w:type="spellStart"/>
      <w:r>
        <w:t>dominios</w:t>
      </w:r>
      <w:proofErr w:type="spellEnd"/>
      <w:r>
        <w:t xml:space="preserve"> de </w:t>
      </w:r>
      <w:proofErr w:type="spellStart"/>
      <w:r>
        <w:t>desempeño</w:t>
      </w:r>
      <w:proofErr w:type="spellEnd"/>
      <w:r>
        <w:t xml:space="preserve">, con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adaptar</w:t>
      </w:r>
      <w:proofErr w:type="spellEnd"/>
      <w:r>
        <w:t xml:space="preserve"> el </w:t>
      </w:r>
      <w:proofErr w:type="spellStart"/>
      <w:r>
        <w:t>enfoque</w:t>
      </w:r>
      <w:proofErr w:type="spellEnd"/>
      <w:r>
        <w:t xml:space="preserve"> al </w:t>
      </w:r>
      <w:proofErr w:type="spellStart"/>
      <w:r>
        <w:t>contexto</w:t>
      </w:r>
      <w:proofErr w:type="spellEnd"/>
      <w:r>
        <w:t>.</w:t>
      </w:r>
    </w:p>
    <w:p w14:paraId="4AE6BA08" w14:textId="77777777" w:rsidR="005C527D" w:rsidRDefault="00000000">
      <w:proofErr w:type="spellStart"/>
      <w:r>
        <w:rPr>
          <w:b/>
        </w:rPr>
        <w:t>Evidencia</w:t>
      </w:r>
      <w:proofErr w:type="spellEnd"/>
      <w:r>
        <w:rPr>
          <w:b/>
        </w:rPr>
        <w:t>.</w:t>
      </w:r>
      <w:r>
        <w:t xml:space="preserve"> El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 xml:space="preserve">, </w:t>
      </w:r>
      <w:proofErr w:type="spellStart"/>
      <w:r>
        <w:t>ágiles</w:t>
      </w:r>
      <w:proofErr w:type="spellEnd"/>
      <w:r>
        <w:t xml:space="preserve"> o </w:t>
      </w:r>
      <w:proofErr w:type="spellStart"/>
      <w:r>
        <w:t>híbridos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(PMI, 2021).</w:t>
      </w:r>
    </w:p>
    <w:p w14:paraId="107B90BD" w14:textId="77777777" w:rsidR="005C527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crítico</w:t>
      </w:r>
      <w:proofErr w:type="spellEnd"/>
      <w:r>
        <w:rPr>
          <w:b/>
        </w:rPr>
        <w:t>.</w:t>
      </w:r>
      <w:r>
        <w:t xml:space="preserve"> Su </w:t>
      </w:r>
      <w:proofErr w:type="spellStart"/>
      <w:r>
        <w:t>generalidad</w:t>
      </w:r>
      <w:proofErr w:type="spellEnd"/>
      <w:r>
        <w:t xml:space="preserve"> es </w:t>
      </w:r>
      <w:proofErr w:type="spellStart"/>
      <w:r>
        <w:t>virtud</w:t>
      </w:r>
      <w:proofErr w:type="spellEnd"/>
      <w:r>
        <w:t xml:space="preserve"> y </w:t>
      </w:r>
      <w:proofErr w:type="spellStart"/>
      <w:r>
        <w:t>debilidad</w:t>
      </w:r>
      <w:proofErr w:type="spellEnd"/>
      <w:r>
        <w:t xml:space="preserve">: </w:t>
      </w:r>
      <w:proofErr w:type="spellStart"/>
      <w:r>
        <w:t>legitima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elección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indica 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conviene</w:t>
      </w:r>
      <w:proofErr w:type="spellEnd"/>
      <w:r>
        <w:t xml:space="preserve"> a un </w:t>
      </w:r>
      <w:proofErr w:type="spellStart"/>
      <w:r>
        <w:t>tablero</w:t>
      </w:r>
      <w:proofErr w:type="spellEnd"/>
      <w:r>
        <w:t xml:space="preserve"> de patio.</w:t>
      </w:r>
    </w:p>
    <w:p w14:paraId="6F6C4F3D" w14:textId="77777777" w:rsidR="005C527D" w:rsidRDefault="00000000">
      <w:proofErr w:type="spellStart"/>
      <w:r>
        <w:rPr>
          <w:b/>
        </w:rPr>
        <w:t>Vínculo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tesis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Permite</w:t>
      </w:r>
      <w:proofErr w:type="spellEnd"/>
      <w:r>
        <w:t xml:space="preserve"> defender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híbrido</w:t>
      </w:r>
      <w:proofErr w:type="spellEnd"/>
      <w:r>
        <w:t xml:space="preserve">: Kanban para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base </w:t>
      </w:r>
      <w:proofErr w:type="spellStart"/>
      <w:r>
        <w:t>ligera</w:t>
      </w:r>
      <w:proofErr w:type="spellEnd"/>
      <w:r>
        <w:t xml:space="preserve"> para el control.</w:t>
      </w:r>
    </w:p>
    <w:p w14:paraId="2928DA49" w14:textId="77777777" w:rsidR="005C527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plan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adaptó</w:t>
      </w:r>
      <w:proofErr w:type="spellEnd"/>
      <w:r>
        <w:t xml:space="preserve"> el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el </w:t>
      </w:r>
      <w:proofErr w:type="spellStart"/>
      <w:r>
        <w:t>requisito</w:t>
      </w:r>
      <w:proofErr w:type="spellEnd"/>
      <w:r>
        <w:t xml:space="preserve"> cambia con el </w:t>
      </w:r>
      <w:proofErr w:type="spellStart"/>
      <w:r>
        <w:t>uso</w:t>
      </w:r>
      <w:proofErr w:type="spellEnd"/>
      <w:r>
        <w:t xml:space="preserve"> real del patio.</w:t>
      </w:r>
    </w:p>
    <w:p w14:paraId="1F4AF791" w14:textId="77777777" w:rsidR="005C527D" w:rsidRDefault="00000000">
      <w:pPr>
        <w:pStyle w:val="Ttulo3"/>
      </w:pPr>
      <w:proofErr w:type="spellStart"/>
      <w:r>
        <w:t>Diálogo</w:t>
      </w:r>
      <w:proofErr w:type="spellEnd"/>
      <w:r>
        <w:t xml:space="preserve"> entre </w:t>
      </w:r>
      <w:proofErr w:type="spellStart"/>
      <w:r>
        <w:t>autores</w:t>
      </w:r>
      <w:proofErr w:type="spellEnd"/>
    </w:p>
    <w:p w14:paraId="1A082F60" w14:textId="77777777" w:rsidR="005C527D" w:rsidRDefault="00000000">
      <w:r>
        <w:t xml:space="preserve">Beck et al. (2001) </w:t>
      </w:r>
      <w:proofErr w:type="spellStart"/>
      <w:r>
        <w:t>pondrían</w:t>
      </w:r>
      <w:proofErr w:type="spellEnd"/>
      <w:r>
        <w:t xml:space="preserve"> el plan al </w:t>
      </w:r>
      <w:proofErr w:type="spellStart"/>
      <w:r>
        <w:t>servicio</w:t>
      </w:r>
      <w:proofErr w:type="spellEnd"/>
      <w:r>
        <w:t xml:space="preserve"> del </w:t>
      </w:r>
      <w:proofErr w:type="spellStart"/>
      <w:r>
        <w:t>cambio</w:t>
      </w:r>
      <w:proofErr w:type="spellEnd"/>
      <w:r>
        <w:t xml:space="preserve">; PMI (2021) </w:t>
      </w:r>
      <w:proofErr w:type="spellStart"/>
      <w:r>
        <w:t>respondería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cambio</w:t>
      </w:r>
      <w:proofErr w:type="spellEnd"/>
      <w:r>
        <w:t xml:space="preserve"> también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gobierno</w:t>
      </w:r>
      <w:proofErr w:type="spellEnd"/>
      <w:r>
        <w:t xml:space="preserve">, </w:t>
      </w:r>
      <w:proofErr w:type="spellStart"/>
      <w:r>
        <w:t>pues</w:t>
      </w:r>
      <w:proofErr w:type="spellEnd"/>
      <w:r>
        <w:t xml:space="preserve"> entre sus </w:t>
      </w:r>
      <w:proofErr w:type="spellStart"/>
      <w:r>
        <w:t>principios</w:t>
      </w:r>
      <w:proofErr w:type="spellEnd"/>
      <w:r>
        <w:t xml:space="preserve"> </w:t>
      </w:r>
      <w:proofErr w:type="spellStart"/>
      <w:r>
        <w:t>figuran</w:t>
      </w:r>
      <w:proofErr w:type="spellEnd"/>
      <w:r>
        <w:t xml:space="preserve"> la </w:t>
      </w:r>
      <w:proofErr w:type="spellStart"/>
      <w:r>
        <w:t>orientación</w:t>
      </w:r>
      <w:proofErr w:type="spellEnd"/>
      <w:r>
        <w:t xml:space="preserve"> al valor y la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complejidad</w:t>
      </w:r>
      <w:proofErr w:type="spellEnd"/>
      <w:r>
        <w:t xml:space="preserve"> y del </w:t>
      </w:r>
      <w:proofErr w:type="spellStart"/>
      <w:r>
        <w:t>riesgo</w:t>
      </w:r>
      <w:proofErr w:type="spellEnd"/>
      <w:r>
        <w:t xml:space="preserve">. </w:t>
      </w:r>
      <w:proofErr w:type="spellStart"/>
      <w:r>
        <w:t>Dingsøyr</w:t>
      </w:r>
      <w:proofErr w:type="spellEnd"/>
      <w:r>
        <w:t xml:space="preserve"> et al. (2012) </w:t>
      </w:r>
      <w:proofErr w:type="spellStart"/>
      <w:r>
        <w:t>actúan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árbitros</w:t>
      </w:r>
      <w:proofErr w:type="spellEnd"/>
      <w:r>
        <w:t xml:space="preserve">: </w:t>
      </w:r>
      <w:proofErr w:type="spellStart"/>
      <w:r>
        <w:t>recuerdan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ambas </w:t>
      </w:r>
      <w:proofErr w:type="spellStart"/>
      <w:r>
        <w:t>posturas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. Mi </w:t>
      </w:r>
      <w:proofErr w:type="spellStart"/>
      <w:r>
        <w:t>lectura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contradicen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: el </w:t>
      </w:r>
      <w:proofErr w:type="spellStart"/>
      <w:r>
        <w:t>manifiesto</w:t>
      </w:r>
      <w:proofErr w:type="spellEnd"/>
      <w:r>
        <w:t xml:space="preserve"> </w:t>
      </w:r>
      <w:proofErr w:type="spellStart"/>
      <w:r>
        <w:t>orienta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trabaja</w:t>
      </w:r>
      <w:proofErr w:type="spellEnd"/>
      <w:r>
        <w:t xml:space="preserve"> con el </w:t>
      </w:r>
      <w:proofErr w:type="spellStart"/>
      <w:r>
        <w:t>usuario</w:t>
      </w:r>
      <w:proofErr w:type="spellEnd"/>
      <w:r>
        <w:t xml:space="preserve"> y el PMBOK 7 </w:t>
      </w:r>
      <w:proofErr w:type="spellStart"/>
      <w:r>
        <w:t>orienta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justifica</w:t>
      </w:r>
      <w:proofErr w:type="spellEnd"/>
      <w:r>
        <w:t xml:space="preserve"> y se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forma de </w:t>
      </w:r>
      <w:proofErr w:type="spellStart"/>
      <w:r>
        <w:t>trabajo</w:t>
      </w:r>
      <w:proofErr w:type="spellEnd"/>
      <w:r>
        <w:t xml:space="preserve">. Donde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chocan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el peso de la </w:t>
      </w:r>
      <w:proofErr w:type="spellStart"/>
      <w:r>
        <w:t>documentación</w:t>
      </w:r>
      <w:proofErr w:type="spellEnd"/>
      <w:r>
        <w:t xml:space="preserve">, y ese </w:t>
      </w:r>
      <w:proofErr w:type="spellStart"/>
      <w:r>
        <w:t>choque</w:t>
      </w:r>
      <w:proofErr w:type="spellEnd"/>
      <w:r>
        <w:t xml:space="preserve">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Eje 2.</w:t>
      </w:r>
    </w:p>
    <w:p w14:paraId="470E241B" w14:textId="77777777" w:rsidR="005C527D" w:rsidRDefault="00000000">
      <w:pPr>
        <w:pStyle w:val="Ttulo2"/>
      </w:pPr>
      <w:r>
        <w:lastRenderedPageBreak/>
        <w:t xml:space="preserve">Eje 2. </w:t>
      </w:r>
      <w:proofErr w:type="spellStart"/>
      <w:r>
        <w:t>Requisitos</w:t>
      </w:r>
      <w:proofErr w:type="spellEnd"/>
      <w:r>
        <w:t xml:space="preserve">,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prioridades</w:t>
      </w:r>
      <w:proofErr w:type="spellEnd"/>
    </w:p>
    <w:p w14:paraId="048BFC6D" w14:textId="77777777" w:rsidR="005C527D" w:rsidRDefault="00000000">
      <w:pPr>
        <w:pStyle w:val="Ttulo3"/>
      </w:pPr>
      <w:r>
        <w:t xml:space="preserve">2.1 ISO 29148 e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(ISO/IEC/IEEE, 2018; Cohn, 2004)</w:t>
      </w:r>
    </w:p>
    <w:p w14:paraId="095F8232" w14:textId="77777777" w:rsidR="005C527D" w:rsidRDefault="00000000">
      <w:proofErr w:type="spellStart"/>
      <w:r>
        <w:rPr>
          <w:b/>
        </w:rPr>
        <w:t>Concepto</w:t>
      </w:r>
      <w:proofErr w:type="spellEnd"/>
      <w:r>
        <w:rPr>
          <w:b/>
        </w:rPr>
        <w:t>.</w:t>
      </w:r>
      <w:r>
        <w:t xml:space="preserve"> ISO/IEC/IEEE 29148 define </w:t>
      </w:r>
      <w:proofErr w:type="spellStart"/>
      <w:r>
        <w:t>atributos</w:t>
      </w:r>
      <w:proofErr w:type="spellEnd"/>
      <w:r>
        <w:t xml:space="preserve"> de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: </w:t>
      </w:r>
      <w:proofErr w:type="spellStart"/>
      <w:r>
        <w:t>necesario</w:t>
      </w:r>
      <w:proofErr w:type="spellEnd"/>
      <w:r>
        <w:t xml:space="preserve">, no </w:t>
      </w:r>
      <w:proofErr w:type="spellStart"/>
      <w:r>
        <w:t>ambiguo</w:t>
      </w:r>
      <w:proofErr w:type="spellEnd"/>
      <w:r>
        <w:t xml:space="preserve">, singular, </w:t>
      </w:r>
      <w:proofErr w:type="spellStart"/>
      <w:r>
        <w:t>factible</w:t>
      </w:r>
      <w:proofErr w:type="spellEnd"/>
      <w:r>
        <w:t xml:space="preserve"> y </w:t>
      </w:r>
      <w:proofErr w:type="spellStart"/>
      <w:r>
        <w:t>verificable</w:t>
      </w:r>
      <w:proofErr w:type="spellEnd"/>
      <w:r>
        <w:t xml:space="preserve">, entre </w:t>
      </w:r>
      <w:proofErr w:type="spellStart"/>
      <w:r>
        <w:t>otros</w:t>
      </w:r>
      <w:proofErr w:type="spellEnd"/>
      <w:r>
        <w:t xml:space="preserve">. Cohn (2004) propone la </w:t>
      </w:r>
      <w:proofErr w:type="spellStart"/>
      <w:r>
        <w:t>historia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, </w:t>
      </w:r>
      <w:proofErr w:type="spellStart"/>
      <w:r>
        <w:t>conversación</w:t>
      </w:r>
      <w:proofErr w:type="spellEnd"/>
      <w:r>
        <w:t xml:space="preserve"> y </w:t>
      </w:r>
      <w:proofErr w:type="spellStart"/>
      <w:r>
        <w:t>confirmación</w:t>
      </w:r>
      <w:proofErr w:type="spellEnd"/>
      <w:r>
        <w:t xml:space="preserve">, </w:t>
      </w:r>
      <w:proofErr w:type="spellStart"/>
      <w:r>
        <w:t>escrita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>.</w:t>
      </w:r>
    </w:p>
    <w:p w14:paraId="30126C2A" w14:textId="77777777" w:rsidR="005C527D" w:rsidRDefault="00000000">
      <w:proofErr w:type="spellStart"/>
      <w:r>
        <w:rPr>
          <w:b/>
        </w:rPr>
        <w:t>Evidencia</w:t>
      </w:r>
      <w:proofErr w:type="spellEnd"/>
      <w:r>
        <w:rPr>
          <w:b/>
        </w:rPr>
        <w:t>.</w:t>
      </w:r>
      <w:r>
        <w:t xml:space="preserve"> «Como supervisor,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un cajón </w:t>
      </w:r>
      <w:proofErr w:type="spellStart"/>
      <w:r>
        <w:t>escaneando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del </w:t>
      </w:r>
      <w:proofErr w:type="spellStart"/>
      <w:r>
        <w:t>remolque</w:t>
      </w:r>
      <w:proofErr w:type="spellEnd"/>
      <w:r>
        <w:t xml:space="preserve">,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captura</w:t>
      </w:r>
      <w:proofErr w:type="spellEnd"/>
      <w:r>
        <w:t xml:space="preserve">» es breve, </w:t>
      </w:r>
      <w:proofErr w:type="spellStart"/>
      <w:r>
        <w:t>pero</w:t>
      </w:r>
      <w:proofErr w:type="spellEnd"/>
      <w:r>
        <w:t xml:space="preserve"> solo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verificable</w:t>
      </w:r>
      <w:proofErr w:type="spellEnd"/>
      <w:r>
        <w:t xml:space="preserve"> con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.</w:t>
      </w:r>
    </w:p>
    <w:p w14:paraId="4DCC6358" w14:textId="77777777" w:rsidR="005C527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crítico</w:t>
      </w:r>
      <w:proofErr w:type="spellEnd"/>
      <w:r>
        <w:rPr>
          <w:b/>
        </w:rPr>
        <w:t>.</w:t>
      </w:r>
      <w:r>
        <w:t xml:space="preserve"> Una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aislada</w:t>
      </w:r>
      <w:proofErr w:type="spellEnd"/>
      <w:r>
        <w:t xml:space="preserve"> no </w:t>
      </w:r>
      <w:proofErr w:type="spellStart"/>
      <w:r>
        <w:t>cumple</w:t>
      </w:r>
      <w:proofErr w:type="spellEnd"/>
      <w:r>
        <w:t xml:space="preserve"> la norma: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ambigua</w:t>
      </w:r>
      <w:proofErr w:type="spellEnd"/>
      <w:r>
        <w:t xml:space="preserve"> ante </w:t>
      </w:r>
      <w:proofErr w:type="spellStart"/>
      <w:r>
        <w:t>errores</w:t>
      </w:r>
      <w:proofErr w:type="spellEnd"/>
      <w:r>
        <w:t xml:space="preserve">, </w:t>
      </w:r>
      <w:proofErr w:type="spellStart"/>
      <w:r>
        <w:t>rendimiento</w:t>
      </w:r>
      <w:proofErr w:type="spellEnd"/>
      <w:r>
        <w:t xml:space="preserve"> y </w:t>
      </w:r>
      <w:proofErr w:type="spellStart"/>
      <w:r>
        <w:t>permisos</w:t>
      </w:r>
      <w:proofErr w:type="spellEnd"/>
      <w:r>
        <w:t xml:space="preserve">. A la </w:t>
      </w:r>
      <w:proofErr w:type="spellStart"/>
      <w:r>
        <w:t>inversa</w:t>
      </w:r>
      <w:proofErr w:type="spellEnd"/>
      <w:r>
        <w:t xml:space="preserve">, </w:t>
      </w:r>
      <w:proofErr w:type="spellStart"/>
      <w:r>
        <w:t>aplicar</w:t>
      </w:r>
      <w:proofErr w:type="spellEnd"/>
      <w:r>
        <w:t xml:space="preserve"> la norma con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peso documental </w:t>
      </w:r>
      <w:proofErr w:type="spellStart"/>
      <w:r>
        <w:t>contradice</w:t>
      </w:r>
      <w:proofErr w:type="spellEnd"/>
      <w:r>
        <w:t xml:space="preserve"> la </w:t>
      </w:r>
      <w:proofErr w:type="spellStart"/>
      <w:r>
        <w:t>agilidad</w:t>
      </w:r>
      <w:proofErr w:type="spellEnd"/>
      <w:r>
        <w:t>.</w:t>
      </w:r>
    </w:p>
    <w:p w14:paraId="350C09E0" w14:textId="77777777" w:rsidR="005C527D" w:rsidRDefault="00000000">
      <w:proofErr w:type="spellStart"/>
      <w:r>
        <w:rPr>
          <w:b/>
        </w:rPr>
        <w:t>Vínculo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tesis</w:t>
      </w:r>
      <w:proofErr w:type="spellEnd"/>
      <w:r>
        <w:rPr>
          <w:b/>
        </w:rPr>
        <w:t>.</w:t>
      </w:r>
      <w:r>
        <w:t xml:space="preserve"> De ahí la </w:t>
      </w:r>
      <w:proofErr w:type="spellStart"/>
      <w:r>
        <w:t>propuesta</w:t>
      </w:r>
      <w:proofErr w:type="spellEnd"/>
      <w:r>
        <w:t xml:space="preserve">: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de la norma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>.</w:t>
      </w:r>
    </w:p>
    <w:p w14:paraId="29E3A739" w14:textId="77777777" w:rsidR="005C527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>.</w:t>
      </w:r>
      <w:r>
        <w:t xml:space="preserve"> Cada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objetivo</w:t>
      </w:r>
      <w:proofErr w:type="spellEnd"/>
      <w:r>
        <w:t xml:space="preserve">, </w:t>
      </w:r>
      <w:proofErr w:type="spellStart"/>
      <w:r>
        <w:t>beneficio</w:t>
      </w:r>
      <w:proofErr w:type="spellEnd"/>
      <w:r>
        <w:t xml:space="preserve">, </w:t>
      </w:r>
      <w:proofErr w:type="spellStart"/>
      <w:r>
        <w:t>criterios</w:t>
      </w:r>
      <w:proofErr w:type="spellEnd"/>
      <w:r>
        <w:t xml:space="preserve"> Dado/Cuando/</w:t>
      </w:r>
      <w:proofErr w:type="spellStart"/>
      <w:r>
        <w:t>Entonces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nota de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>.</w:t>
      </w:r>
    </w:p>
    <w:p w14:paraId="1D930F2D" w14:textId="77777777" w:rsidR="005C527D" w:rsidRDefault="00000000">
      <w:pPr>
        <w:pStyle w:val="Ttulo3"/>
      </w:pPr>
      <w:r>
        <w:t>2.2 EDT/WBS (PMI, 2019)</w:t>
      </w:r>
    </w:p>
    <w:p w14:paraId="2DB9E02E" w14:textId="77777777" w:rsidR="005C527D" w:rsidRDefault="00000000">
      <w:proofErr w:type="spellStart"/>
      <w:r>
        <w:rPr>
          <w:b/>
        </w:rPr>
        <w:t>Concepto</w:t>
      </w:r>
      <w:proofErr w:type="spellEnd"/>
      <w:r>
        <w:rPr>
          <w:b/>
        </w:rPr>
        <w:t>.</w:t>
      </w:r>
      <w:r>
        <w:t xml:space="preserve"> La WBS </w:t>
      </w:r>
      <w:proofErr w:type="spellStart"/>
      <w:r>
        <w:t>descompone</w:t>
      </w:r>
      <w:proofErr w:type="spellEnd"/>
      <w:r>
        <w:t xml:space="preserve"> el </w:t>
      </w:r>
      <w:proofErr w:type="spellStart"/>
      <w:r>
        <w:t>alcance</w:t>
      </w:r>
      <w:proofErr w:type="spellEnd"/>
      <w:r>
        <w:t xml:space="preserve"> total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entregables</w:t>
      </w:r>
      <w:proofErr w:type="spellEnd"/>
      <w:r>
        <w:t xml:space="preserve"> bajo la </w:t>
      </w:r>
      <w:proofErr w:type="spellStart"/>
      <w:r>
        <w:t>regla</w:t>
      </w:r>
      <w:proofErr w:type="spellEnd"/>
      <w:r>
        <w:t xml:space="preserve"> del 100 %: nada fuera de la EDT forma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nada de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sobra</w:t>
      </w:r>
      <w:proofErr w:type="spellEnd"/>
      <w:r>
        <w:t>.</w:t>
      </w:r>
    </w:p>
    <w:p w14:paraId="4EDA0C58" w14:textId="77777777" w:rsidR="005C527D" w:rsidRDefault="00000000">
      <w:proofErr w:type="spellStart"/>
      <w:r>
        <w:rPr>
          <w:b/>
        </w:rPr>
        <w:t>Evidencia</w:t>
      </w:r>
      <w:proofErr w:type="spellEnd"/>
      <w:r>
        <w:rPr>
          <w:b/>
        </w:rPr>
        <w:t>.</w:t>
      </w:r>
      <w:r>
        <w:t xml:space="preserve"> PMI (2019)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descomposición</w:t>
      </w:r>
      <w:proofErr w:type="spellEnd"/>
      <w:r>
        <w:t xml:space="preserve"> se </w:t>
      </w:r>
      <w:proofErr w:type="spellStart"/>
      <w:r>
        <w:t>oriente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entregables</w:t>
      </w:r>
      <w:proofErr w:type="spellEnd"/>
      <w:r>
        <w:t xml:space="preserve"> y </w:t>
      </w:r>
      <w:proofErr w:type="gramStart"/>
      <w:r>
        <w:t>no</w:t>
      </w:r>
      <w:proofErr w:type="gramEnd"/>
      <w:r>
        <w:t xml:space="preserve"> a </w:t>
      </w:r>
      <w:proofErr w:type="spellStart"/>
      <w:r>
        <w:t>actividades</w:t>
      </w:r>
      <w:proofErr w:type="spellEnd"/>
      <w:r>
        <w:t>.</w:t>
      </w:r>
    </w:p>
    <w:p w14:paraId="1E185853" w14:textId="77777777" w:rsidR="005C527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crítico</w:t>
      </w:r>
      <w:proofErr w:type="spellEnd"/>
      <w:r>
        <w:rPr>
          <w:b/>
        </w:rPr>
        <w:t>.</w:t>
      </w:r>
      <w:r>
        <w:t xml:space="preserve"> Una EDT </w:t>
      </w:r>
      <w:proofErr w:type="spellStart"/>
      <w:r>
        <w:t>rígida</w:t>
      </w:r>
      <w:proofErr w:type="spellEnd"/>
      <w:r>
        <w:t xml:space="preserve"> </w:t>
      </w:r>
      <w:proofErr w:type="spellStart"/>
      <w:r>
        <w:t>choca</w:t>
      </w:r>
      <w:proofErr w:type="spellEnd"/>
      <w:r>
        <w:t xml:space="preserve"> con un backlog </w:t>
      </w:r>
      <w:proofErr w:type="spellStart"/>
      <w:r>
        <w:t>cambiante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cual</w:t>
      </w:r>
      <w:proofErr w:type="spellEnd"/>
      <w:r>
        <w:t xml:space="preserve"> las </w:t>
      </w:r>
      <w:proofErr w:type="spellStart"/>
      <w:r>
        <w:t>historias</w:t>
      </w:r>
      <w:proofErr w:type="spellEnd"/>
      <w:r>
        <w:t xml:space="preserve"> se </w:t>
      </w:r>
      <w:proofErr w:type="spellStart"/>
      <w:r>
        <w:t>reordenan</w:t>
      </w:r>
      <w:proofErr w:type="spellEnd"/>
      <w:r>
        <w:t>.</w:t>
      </w:r>
    </w:p>
    <w:p w14:paraId="27011F27" w14:textId="77777777" w:rsidR="005C527D" w:rsidRDefault="00000000">
      <w:proofErr w:type="spellStart"/>
      <w:r>
        <w:rPr>
          <w:b/>
        </w:rPr>
        <w:t>Vínculo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tesis</w:t>
      </w:r>
      <w:proofErr w:type="spellEnd"/>
      <w:r>
        <w:rPr>
          <w:b/>
        </w:rPr>
        <w:t>.</w:t>
      </w:r>
      <w:r>
        <w:t xml:space="preserve"> La EDT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alcance</w:t>
      </w:r>
      <w:proofErr w:type="spellEnd"/>
      <w:r>
        <w:t xml:space="preserve">; el </w:t>
      </w:r>
      <w:proofErr w:type="spellStart"/>
      <w:r>
        <w:t>tablero</w:t>
      </w:r>
      <w:proofErr w:type="spellEnd"/>
      <w:r>
        <w:t xml:space="preserve"> Kanban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fluye</w:t>
      </w:r>
      <w:proofErr w:type="spellEnd"/>
      <w:r>
        <w:t>.</w:t>
      </w:r>
    </w:p>
    <w:p w14:paraId="7114DB14" w14:textId="77777777" w:rsidR="005C527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>.</w:t>
      </w:r>
      <w:r>
        <w:t xml:space="preserve"> Los </w:t>
      </w:r>
      <w:proofErr w:type="spellStart"/>
      <w:r>
        <w:t>entregables</w:t>
      </w:r>
      <w:proofErr w:type="spellEnd"/>
      <w:r>
        <w:t xml:space="preserve"> 1.5.1 y 1.5.2 son </w:t>
      </w:r>
      <w:proofErr w:type="spellStart"/>
      <w:r>
        <w:t>paquetes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; sus </w:t>
      </w:r>
      <w:proofErr w:type="spellStart"/>
      <w:r>
        <w:t>historias</w:t>
      </w:r>
      <w:proofErr w:type="spellEnd"/>
      <w:r>
        <w:t xml:space="preserve"> son el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evoluciona</w:t>
      </w:r>
      <w:proofErr w:type="spellEnd"/>
      <w:r>
        <w:t>.</w:t>
      </w:r>
    </w:p>
    <w:p w14:paraId="48258C25" w14:textId="77777777" w:rsidR="005C527D" w:rsidRDefault="00000000">
      <w:pPr>
        <w:pStyle w:val="Ttulo3"/>
      </w:pPr>
      <w:r>
        <w:t xml:space="preserve">2.3 </w:t>
      </w:r>
      <w:proofErr w:type="spellStart"/>
      <w:r>
        <w:t>Priorización</w:t>
      </w:r>
      <w:proofErr w:type="spellEnd"/>
      <w:r>
        <w:t xml:space="preserve">: Clegg y Barker (1994)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Achimugu</w:t>
      </w:r>
      <w:proofErr w:type="spellEnd"/>
      <w:r>
        <w:t xml:space="preserve"> et al. (2014)</w:t>
      </w:r>
    </w:p>
    <w:p w14:paraId="637E4746" w14:textId="77777777" w:rsidR="005C527D" w:rsidRDefault="00000000">
      <w:proofErr w:type="spellStart"/>
      <w:r>
        <w:rPr>
          <w:b/>
        </w:rPr>
        <w:t>Concepto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MoSCoW</w:t>
      </w:r>
      <w:proofErr w:type="spellEnd"/>
      <w:r>
        <w:t xml:space="preserve"> (Clegg &amp; Barker, 1994)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, </w:t>
      </w:r>
      <w:proofErr w:type="spellStart"/>
      <w:r>
        <w:t>debería</w:t>
      </w:r>
      <w:proofErr w:type="spellEnd"/>
      <w:r>
        <w:t xml:space="preserve">, </w:t>
      </w:r>
      <w:proofErr w:type="spellStart"/>
      <w:r>
        <w:t>podría</w:t>
      </w:r>
      <w:proofErr w:type="spellEnd"/>
      <w:r>
        <w:t xml:space="preserve"> y no </w:t>
      </w:r>
      <w:proofErr w:type="spellStart"/>
      <w:r>
        <w:t>tendrá</w:t>
      </w:r>
      <w:proofErr w:type="spellEnd"/>
      <w:r>
        <w:t xml:space="preserve">: es </w:t>
      </w:r>
      <w:proofErr w:type="spellStart"/>
      <w:r>
        <w:t>cualitativa</w:t>
      </w:r>
      <w:proofErr w:type="spellEnd"/>
      <w:r>
        <w:t xml:space="preserve">, simple y </w:t>
      </w:r>
      <w:proofErr w:type="spellStart"/>
      <w:r>
        <w:t>rápida</w:t>
      </w:r>
      <w:proofErr w:type="spellEnd"/>
      <w:r>
        <w:t>.</w:t>
      </w:r>
    </w:p>
    <w:p w14:paraId="7E812E7B" w14:textId="77777777" w:rsidR="005C527D" w:rsidRDefault="00000000">
      <w:proofErr w:type="spellStart"/>
      <w:r>
        <w:rPr>
          <w:b/>
        </w:rPr>
        <w:t>Evidencia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Achimugu</w:t>
      </w:r>
      <w:proofErr w:type="spellEnd"/>
      <w:r>
        <w:t xml:space="preserve"> et al. (2014),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sistemática</w:t>
      </w:r>
      <w:proofErr w:type="spellEnd"/>
      <w:r>
        <w:t xml:space="preserve">, </w:t>
      </w:r>
      <w:proofErr w:type="spellStart"/>
      <w:r>
        <w:t>señalan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 xml:space="preserve"> de las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priorización</w:t>
      </w:r>
      <w:proofErr w:type="spellEnd"/>
      <w:r>
        <w:t xml:space="preserve">: </w:t>
      </w:r>
      <w:proofErr w:type="spellStart"/>
      <w:r>
        <w:t>escalabilidad</w:t>
      </w:r>
      <w:proofErr w:type="spellEnd"/>
      <w:r>
        <w:t xml:space="preserve">, </w:t>
      </w:r>
      <w:proofErr w:type="spellStart"/>
      <w:r>
        <w:t>dependencias</w:t>
      </w:r>
      <w:proofErr w:type="spellEnd"/>
      <w:r>
        <w:t xml:space="preserve"> entre </w:t>
      </w:r>
      <w:proofErr w:type="spellStart"/>
      <w:r>
        <w:t>requisitos</w:t>
      </w:r>
      <w:proofErr w:type="spellEnd"/>
      <w:r>
        <w:t xml:space="preserve"> y </w:t>
      </w:r>
      <w:proofErr w:type="spellStart"/>
      <w:r>
        <w:t>participación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interesados</w:t>
      </w:r>
      <w:proofErr w:type="spellEnd"/>
      <w:r>
        <w:t>.</w:t>
      </w:r>
    </w:p>
    <w:p w14:paraId="3CE10DA9" w14:textId="77777777" w:rsidR="005C527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crítico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MoSCoW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tiende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inflarse</w:t>
      </w:r>
      <w:proofErr w:type="spellEnd"/>
      <w:r>
        <w:t xml:space="preserve">: </w:t>
      </w:r>
      <w:proofErr w:type="spellStart"/>
      <w:r>
        <w:t>todo</w:t>
      </w:r>
      <w:proofErr w:type="spellEnd"/>
      <w:r>
        <w:t xml:space="preserve"> termina </w:t>
      </w:r>
      <w:proofErr w:type="spellStart"/>
      <w:r>
        <w:t>en</w:t>
      </w:r>
      <w:proofErr w:type="spellEnd"/>
      <w:r>
        <w:t xml:space="preserve"> «</w:t>
      </w:r>
      <w:proofErr w:type="spellStart"/>
      <w:r>
        <w:t>debe</w:t>
      </w:r>
      <w:proofErr w:type="spellEnd"/>
      <w:r>
        <w:t xml:space="preserve">». Las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cuantitativas</w:t>
      </w:r>
      <w:proofErr w:type="spellEnd"/>
      <w:r>
        <w:t xml:space="preserve"> </w:t>
      </w:r>
      <w:proofErr w:type="spellStart"/>
      <w:r>
        <w:t>ordenan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cuestan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falsa </w:t>
      </w:r>
      <w:proofErr w:type="spellStart"/>
      <w:r>
        <w:t>sensación</w:t>
      </w:r>
      <w:proofErr w:type="spellEnd"/>
      <w:r>
        <w:t xml:space="preserve"> de </w:t>
      </w:r>
      <w:proofErr w:type="spellStart"/>
      <w:r>
        <w:t>precisión</w:t>
      </w:r>
      <w:proofErr w:type="spellEnd"/>
      <w:r>
        <w:t>.</w:t>
      </w:r>
    </w:p>
    <w:p w14:paraId="20D5D24E" w14:textId="77777777" w:rsidR="005C527D" w:rsidRDefault="00000000">
      <w:proofErr w:type="spellStart"/>
      <w:r>
        <w:rPr>
          <w:b/>
        </w:rPr>
        <w:t>Vínculo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tesis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Priorizar</w:t>
      </w:r>
      <w:proofErr w:type="spellEnd"/>
      <w:r>
        <w:t xml:space="preserve"> mal </w:t>
      </w:r>
      <w:proofErr w:type="spellStart"/>
      <w:r>
        <w:t>desvía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tanto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mal;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barato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defendible</w:t>
      </w:r>
      <w:proofErr w:type="spellEnd"/>
      <w:r>
        <w:t>.</w:t>
      </w:r>
    </w:p>
    <w:p w14:paraId="45F1BFDF" w14:textId="77777777" w:rsidR="005C527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>.</w:t>
      </w:r>
      <w:r>
        <w:t xml:space="preserve"> Usar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primer </w:t>
      </w:r>
      <w:proofErr w:type="spellStart"/>
      <w:r>
        <w:t>filtro</w:t>
      </w:r>
      <w:proofErr w:type="spellEnd"/>
      <w:r>
        <w:t xml:space="preserve"> y, entre las </w:t>
      </w:r>
      <w:proofErr w:type="spellStart"/>
      <w:r>
        <w:t>historias</w:t>
      </w:r>
      <w:proofErr w:type="spellEnd"/>
      <w:r>
        <w:t xml:space="preserve"> «</w:t>
      </w:r>
      <w:proofErr w:type="spellStart"/>
      <w:r>
        <w:t>debe</w:t>
      </w:r>
      <w:proofErr w:type="spellEnd"/>
      <w:r>
        <w:t xml:space="preserve">»,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de 1 a 5 </w:t>
      </w:r>
      <w:proofErr w:type="spellStart"/>
      <w:r>
        <w:t>en</w:t>
      </w:r>
      <w:proofErr w:type="spellEnd"/>
      <w:r>
        <w:t xml:space="preserve"> valor, </w:t>
      </w:r>
      <w:proofErr w:type="spellStart"/>
      <w:r>
        <w:t>riesgo</w:t>
      </w:r>
      <w:proofErr w:type="spellEnd"/>
      <w:r>
        <w:t xml:space="preserve"> y </w:t>
      </w:r>
      <w:proofErr w:type="spellStart"/>
      <w:r>
        <w:t>esfuerzo</w:t>
      </w:r>
      <w:proofErr w:type="spellEnd"/>
      <w:r>
        <w:t xml:space="preserve"> para </w:t>
      </w:r>
      <w:proofErr w:type="spellStart"/>
      <w:r>
        <w:t>desempatar</w:t>
      </w:r>
      <w:proofErr w:type="spellEnd"/>
      <w:r>
        <w:t>.</w:t>
      </w:r>
    </w:p>
    <w:p w14:paraId="665A9711" w14:textId="77777777" w:rsidR="005C527D" w:rsidRDefault="00000000">
      <w:pPr>
        <w:pStyle w:val="Ttulo2"/>
      </w:pPr>
      <w:r>
        <w:lastRenderedPageBreak/>
        <w:t xml:space="preserve">Eje 3. Tiempo, </w:t>
      </w:r>
      <w:proofErr w:type="spellStart"/>
      <w:r>
        <w:t>riesgo</w:t>
      </w:r>
      <w:proofErr w:type="spellEnd"/>
      <w:r>
        <w:t xml:space="preserve"> y </w:t>
      </w:r>
      <w:proofErr w:type="spellStart"/>
      <w:r>
        <w:t>optimismo</w:t>
      </w:r>
      <w:proofErr w:type="spellEnd"/>
    </w:p>
    <w:p w14:paraId="3C6244D6" w14:textId="77777777" w:rsidR="005C527D" w:rsidRDefault="00000000">
      <w:pPr>
        <w:pStyle w:val="Ttulo3"/>
      </w:pPr>
      <w:r>
        <w:t xml:space="preserve">3.1 </w:t>
      </w:r>
      <w:proofErr w:type="spellStart"/>
      <w:r>
        <w:t>Diagrama</w:t>
      </w:r>
      <w:proofErr w:type="spellEnd"/>
      <w:r>
        <w:t xml:space="preserve"> de Gantt (Gantt, 1919; Clark, 1922)</w:t>
      </w:r>
    </w:p>
    <w:p w14:paraId="20F7A188" w14:textId="77777777" w:rsidR="005C527D" w:rsidRDefault="00000000">
      <w:proofErr w:type="spellStart"/>
      <w:r>
        <w:rPr>
          <w:b/>
        </w:rPr>
        <w:t>Concepto</w:t>
      </w:r>
      <w:proofErr w:type="spellEnd"/>
      <w:r>
        <w:rPr>
          <w:b/>
        </w:rPr>
        <w:t>.</w:t>
      </w:r>
      <w:r>
        <w:t xml:space="preserve"> Barras </w:t>
      </w:r>
      <w:proofErr w:type="spellStart"/>
      <w:r>
        <w:t>horizontales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contra el </w:t>
      </w:r>
      <w:proofErr w:type="spellStart"/>
      <w:r>
        <w:t>tiempo</w:t>
      </w:r>
      <w:proofErr w:type="spellEnd"/>
      <w:r>
        <w:t xml:space="preserve">; Clark (1922) lo </w:t>
      </w:r>
      <w:proofErr w:type="spellStart"/>
      <w:r>
        <w:t>difundió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de Gantt (1919).</w:t>
      </w:r>
    </w:p>
    <w:p w14:paraId="56FCA570" w14:textId="77777777" w:rsidR="005C527D" w:rsidRDefault="00000000">
      <w:proofErr w:type="spellStart"/>
      <w:r>
        <w:rPr>
          <w:b/>
        </w:rPr>
        <w:t>Evidencia</w:t>
      </w:r>
      <w:proofErr w:type="spellEnd"/>
      <w:r>
        <w:rPr>
          <w:b/>
        </w:rPr>
        <w:t>.</w:t>
      </w:r>
      <w:r>
        <w:t xml:space="preserve"> Su valor original era </w:t>
      </w:r>
      <w:proofErr w:type="spellStart"/>
      <w:r>
        <w:t>comparar</w:t>
      </w:r>
      <w:proofErr w:type="spellEnd"/>
      <w:r>
        <w:t xml:space="preserve"> lo </w:t>
      </w:r>
      <w:proofErr w:type="spellStart"/>
      <w:r>
        <w:t>planeado</w:t>
      </w:r>
      <w:proofErr w:type="spellEnd"/>
      <w:r>
        <w:t xml:space="preserve"> con lo </w:t>
      </w:r>
      <w:proofErr w:type="spellStart"/>
      <w:r>
        <w:t>ejecutado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taller, no </w:t>
      </w:r>
      <w:proofErr w:type="spellStart"/>
      <w:r>
        <w:t>prometer</w:t>
      </w:r>
      <w:proofErr w:type="spellEnd"/>
      <w:r>
        <w:t xml:space="preserve"> </w:t>
      </w:r>
      <w:proofErr w:type="spellStart"/>
      <w:r>
        <w:t>exactitud</w:t>
      </w:r>
      <w:proofErr w:type="spellEnd"/>
      <w:r>
        <w:t>.</w:t>
      </w:r>
    </w:p>
    <w:p w14:paraId="35639B05" w14:textId="77777777" w:rsidR="005C527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crítico</w:t>
      </w:r>
      <w:proofErr w:type="spellEnd"/>
      <w:r>
        <w:rPr>
          <w:b/>
        </w:rPr>
        <w:t>.</w:t>
      </w:r>
      <w:r>
        <w:t xml:space="preserve"> La </w:t>
      </w:r>
      <w:proofErr w:type="spellStart"/>
      <w:r>
        <w:t>claridad</w:t>
      </w:r>
      <w:proofErr w:type="spellEnd"/>
      <w:r>
        <w:t xml:space="preserve"> visual produce </w:t>
      </w:r>
      <w:proofErr w:type="spellStart"/>
      <w:r>
        <w:t>ilusión</w:t>
      </w:r>
      <w:proofErr w:type="spellEnd"/>
      <w:r>
        <w:t xml:space="preserve"> de </w:t>
      </w:r>
      <w:proofErr w:type="spellStart"/>
      <w:r>
        <w:t>certeza</w:t>
      </w:r>
      <w:proofErr w:type="spellEnd"/>
      <w:r>
        <w:t xml:space="preserve">: el Gantt no </w:t>
      </w:r>
      <w:proofErr w:type="spellStart"/>
      <w:r>
        <w:t>expresa</w:t>
      </w:r>
      <w:proofErr w:type="spellEnd"/>
      <w:r>
        <w:t xml:space="preserve"> bien la </w:t>
      </w:r>
      <w:proofErr w:type="spellStart"/>
      <w:r>
        <w:t>incertidumbre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las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. Aun </w:t>
      </w:r>
      <w:proofErr w:type="spellStart"/>
      <w:r>
        <w:t>así</w:t>
      </w:r>
      <w:proofErr w:type="spellEnd"/>
      <w:r>
        <w:t xml:space="preserve">, un </w:t>
      </w:r>
      <w:proofErr w:type="spellStart"/>
      <w:r>
        <w:t>siglo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un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común</w:t>
      </w:r>
      <w:proofErr w:type="spellEnd"/>
      <w:r>
        <w:t>.</w:t>
      </w:r>
    </w:p>
    <w:p w14:paraId="493EE6C8" w14:textId="77777777" w:rsidR="005C527D" w:rsidRDefault="00000000">
      <w:proofErr w:type="spellStart"/>
      <w:r>
        <w:rPr>
          <w:b/>
        </w:rPr>
        <w:t>Vínculo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tesis</w:t>
      </w:r>
      <w:proofErr w:type="spellEnd"/>
      <w:r>
        <w:rPr>
          <w:b/>
        </w:rPr>
        <w:t>.</w:t>
      </w:r>
      <w:r>
        <w:t xml:space="preserve"> Sirve </w:t>
      </w:r>
      <w:proofErr w:type="spellStart"/>
      <w:r>
        <w:t>como</w:t>
      </w:r>
      <w:proofErr w:type="spellEnd"/>
      <w:r>
        <w:t xml:space="preserve"> vista de </w:t>
      </w:r>
      <w:proofErr w:type="spellStart"/>
      <w:r>
        <w:t>calendario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Kanban,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sustituto</w:t>
      </w:r>
      <w:proofErr w:type="spellEnd"/>
      <w:r>
        <w:t>.</w:t>
      </w:r>
    </w:p>
    <w:p w14:paraId="0D2869F1" w14:textId="77777777" w:rsidR="005C527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>.</w:t>
      </w:r>
      <w:r>
        <w:t xml:space="preserve"> Un Gantt de alto </w:t>
      </w:r>
      <w:proofErr w:type="spellStart"/>
      <w:r>
        <w:t>nivel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hitos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 xml:space="preserve">; el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tablero</w:t>
      </w:r>
      <w:proofErr w:type="spellEnd"/>
      <w:r>
        <w:t>.</w:t>
      </w:r>
    </w:p>
    <w:p w14:paraId="6274E983" w14:textId="77777777" w:rsidR="005C527D" w:rsidRDefault="00000000">
      <w:pPr>
        <w:pStyle w:val="Ttulo3"/>
      </w:pPr>
      <w:r>
        <w:t xml:space="preserve">3.2 Cadena </w:t>
      </w:r>
      <w:proofErr w:type="spellStart"/>
      <w:r>
        <w:t>Crítica</w:t>
      </w:r>
      <w:proofErr w:type="spellEnd"/>
      <w:r>
        <w:t xml:space="preserve"> (Goldratt, 1997)</w:t>
      </w:r>
    </w:p>
    <w:p w14:paraId="3A2F31D0" w14:textId="77777777" w:rsidR="005C527D" w:rsidRDefault="00000000">
      <w:proofErr w:type="spellStart"/>
      <w:r>
        <w:rPr>
          <w:b/>
        </w:rPr>
        <w:t>Concepto</w:t>
      </w:r>
      <w:proofErr w:type="spellEnd"/>
      <w:r>
        <w:rPr>
          <w:b/>
        </w:rPr>
        <w:t>.</w:t>
      </w:r>
      <w:r>
        <w:t xml:space="preserve"> Goldratt (1997)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margen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escondido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se </w:t>
      </w:r>
      <w:proofErr w:type="spellStart"/>
      <w:r>
        <w:t>desperdicia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síndrome</w:t>
      </w:r>
      <w:proofErr w:type="spellEnd"/>
      <w:r>
        <w:t xml:space="preserve"> del </w:t>
      </w:r>
      <w:proofErr w:type="spellStart"/>
      <w:r>
        <w:t>estudiante</w:t>
      </w:r>
      <w:proofErr w:type="spellEnd"/>
      <w:r>
        <w:t xml:space="preserve"> y la ley de Parkinson; propone </w:t>
      </w:r>
      <w:proofErr w:type="spellStart"/>
      <w:r>
        <w:t>concentrarlo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amortiguadores</w:t>
      </w:r>
      <w:proofErr w:type="spellEnd"/>
      <w:r>
        <w:t xml:space="preserve"> de </w:t>
      </w:r>
      <w:proofErr w:type="spellStart"/>
      <w:r>
        <w:t>proyecto</w:t>
      </w:r>
      <w:proofErr w:type="spellEnd"/>
      <w:r>
        <w:t xml:space="preserve"> y de </w:t>
      </w:r>
      <w:proofErr w:type="spellStart"/>
      <w:r>
        <w:t>alimentación</w:t>
      </w:r>
      <w:proofErr w:type="spellEnd"/>
      <w:r>
        <w:t xml:space="preserve">, y </w:t>
      </w:r>
      <w:proofErr w:type="spellStart"/>
      <w:r>
        <w:t>evitar</w:t>
      </w:r>
      <w:proofErr w:type="spellEnd"/>
      <w:r>
        <w:t xml:space="preserve"> la </w:t>
      </w:r>
      <w:proofErr w:type="spellStart"/>
      <w:r>
        <w:t>multitarea</w:t>
      </w:r>
      <w:proofErr w:type="spellEnd"/>
      <w:r>
        <w:t>.</w:t>
      </w:r>
    </w:p>
    <w:p w14:paraId="3F96CFA1" w14:textId="77777777" w:rsidR="005C527D" w:rsidRDefault="00000000">
      <w:proofErr w:type="spellStart"/>
      <w:r>
        <w:rPr>
          <w:b/>
        </w:rPr>
        <w:t>Evidencia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argumento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novela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.</w:t>
      </w:r>
    </w:p>
    <w:p w14:paraId="17A82FE1" w14:textId="77777777" w:rsidR="005C527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crítico</w:t>
      </w:r>
      <w:proofErr w:type="spellEnd"/>
      <w:r>
        <w:rPr>
          <w:b/>
        </w:rPr>
        <w:t>.</w:t>
      </w:r>
      <w:r>
        <w:t xml:space="preserve"> Ese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ilustra</w:t>
      </w:r>
      <w:proofErr w:type="spellEnd"/>
      <w:r>
        <w:t xml:space="preserve"> bien el </w:t>
      </w:r>
      <w:proofErr w:type="spellStart"/>
      <w:r>
        <w:t>mecanismo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dificulta</w:t>
      </w:r>
      <w:proofErr w:type="spellEnd"/>
      <w:r>
        <w:t xml:space="preserve"> </w:t>
      </w:r>
      <w:proofErr w:type="spellStart"/>
      <w:r>
        <w:t>contrastar</w:t>
      </w:r>
      <w:proofErr w:type="spellEnd"/>
      <w:r>
        <w:t xml:space="preserve"> sus </w:t>
      </w:r>
      <w:proofErr w:type="spellStart"/>
      <w:r>
        <w:t>afirmaciones</w:t>
      </w:r>
      <w:proofErr w:type="spellEnd"/>
      <w:r>
        <w:t xml:space="preserve">;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supone</w:t>
      </w:r>
      <w:proofErr w:type="spellEnd"/>
      <w:r>
        <w:t xml:space="preserve"> control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, algo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estudiantil</w:t>
      </w:r>
      <w:proofErr w:type="spellEnd"/>
      <w:r>
        <w:t xml:space="preserve"> con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materias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>.</w:t>
      </w:r>
    </w:p>
    <w:p w14:paraId="2A417CCB" w14:textId="77777777" w:rsidR="005C527D" w:rsidRDefault="00000000">
      <w:proofErr w:type="spellStart"/>
      <w:r>
        <w:rPr>
          <w:b/>
        </w:rPr>
        <w:t>Vínculo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tesis</w:t>
      </w:r>
      <w:proofErr w:type="spellEnd"/>
      <w:r>
        <w:rPr>
          <w:b/>
        </w:rPr>
        <w:t>.</w:t>
      </w:r>
      <w:r>
        <w:t xml:space="preserve"> Un </w:t>
      </w:r>
      <w:proofErr w:type="spellStart"/>
      <w:r>
        <w:t>colchón</w:t>
      </w:r>
      <w:proofErr w:type="spellEnd"/>
      <w:r>
        <w:t xml:space="preserve"> </w:t>
      </w:r>
      <w:proofErr w:type="spellStart"/>
      <w:r>
        <w:t>explícito</w:t>
      </w:r>
      <w:proofErr w:type="spellEnd"/>
      <w:r>
        <w:t xml:space="preserve"> protege la </w:t>
      </w:r>
      <w:proofErr w:type="spellStart"/>
      <w:r>
        <w:t>fecha</w:t>
      </w:r>
      <w:proofErr w:type="spellEnd"/>
      <w:r>
        <w:t xml:space="preserve"> sin </w:t>
      </w:r>
      <w:proofErr w:type="spellStart"/>
      <w:r>
        <w:t>esconder</w:t>
      </w:r>
      <w:proofErr w:type="spellEnd"/>
      <w:r>
        <w:t xml:space="preserve"> relleno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mal </w:t>
      </w:r>
      <w:proofErr w:type="spellStart"/>
      <w:r>
        <w:t>definida</w:t>
      </w:r>
      <w:proofErr w:type="spellEnd"/>
      <w:r>
        <w:t>.</w:t>
      </w:r>
    </w:p>
    <w:p w14:paraId="2D5D381C" w14:textId="77777777" w:rsidR="005C527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Reservar</w:t>
      </w:r>
      <w:proofErr w:type="spellEnd"/>
      <w:r>
        <w:t xml:space="preserve"> un </w:t>
      </w:r>
      <w:proofErr w:type="spellStart"/>
      <w:r>
        <w:t>colchón</w:t>
      </w:r>
      <w:proofErr w:type="spellEnd"/>
      <w:r>
        <w:t xml:space="preserve"> visible al final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hito</w:t>
      </w:r>
      <w:proofErr w:type="spellEnd"/>
      <w:r>
        <w:t xml:space="preserve"> y </w:t>
      </w:r>
      <w:proofErr w:type="spellStart"/>
      <w:r>
        <w:t>limitar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6C3E6522" w14:textId="77777777" w:rsidR="005C527D" w:rsidRDefault="00000000">
      <w:pPr>
        <w:pStyle w:val="Ttulo3"/>
      </w:pPr>
      <w:r>
        <w:t xml:space="preserve">3.3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optimista</w:t>
      </w:r>
      <w:proofErr w:type="spellEnd"/>
      <w:r>
        <w:t xml:space="preserve"> (Flyvbjerg, 2006)</w:t>
      </w:r>
    </w:p>
    <w:p w14:paraId="30BAB6D3" w14:textId="77777777" w:rsidR="005C527D" w:rsidRDefault="00000000">
      <w:proofErr w:type="spellStart"/>
      <w:r>
        <w:rPr>
          <w:b/>
        </w:rPr>
        <w:t>Concepto</w:t>
      </w:r>
      <w:proofErr w:type="spellEnd"/>
      <w:r>
        <w:rPr>
          <w:b/>
        </w:rPr>
        <w:t>.</w:t>
      </w:r>
      <w:r>
        <w:t xml:space="preserve"> Flyvbjerg (2006)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pronóstico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son </w:t>
      </w:r>
      <w:proofErr w:type="spellStart"/>
      <w:r>
        <w:t>sistemáticos</w:t>
      </w:r>
      <w:proofErr w:type="spellEnd"/>
      <w:r>
        <w:t xml:space="preserve"> y </w:t>
      </w:r>
      <w:proofErr w:type="spellStart"/>
      <w:r>
        <w:t>provienen</w:t>
      </w:r>
      <w:proofErr w:type="spellEnd"/>
      <w:r>
        <w:t xml:space="preserve"> del </w:t>
      </w:r>
      <w:proofErr w:type="spellStart"/>
      <w:r>
        <w:t>optimismo</w:t>
      </w:r>
      <w:proofErr w:type="spellEnd"/>
      <w:r>
        <w:t xml:space="preserve"> y de la </w:t>
      </w:r>
      <w:proofErr w:type="spellStart"/>
      <w:r>
        <w:t>tergiversación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; propone </w:t>
      </w:r>
      <w:proofErr w:type="spellStart"/>
      <w:r>
        <w:t>pronosticar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>.</w:t>
      </w:r>
    </w:p>
    <w:p w14:paraId="06047EAB" w14:textId="77777777" w:rsidR="005C527D" w:rsidRDefault="00000000">
      <w:proofErr w:type="spellStart"/>
      <w:r>
        <w:rPr>
          <w:b/>
        </w:rPr>
        <w:t>Evidencia</w:t>
      </w:r>
      <w:proofErr w:type="spellEnd"/>
      <w:r>
        <w:rPr>
          <w:b/>
        </w:rPr>
        <w:t>.</w:t>
      </w:r>
      <w:r>
        <w:t xml:space="preserve"> Su </w:t>
      </w:r>
      <w:proofErr w:type="spellStart"/>
      <w:r>
        <w:t>sustento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>.</w:t>
      </w:r>
    </w:p>
    <w:p w14:paraId="757C1A91" w14:textId="77777777" w:rsidR="005C527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crítico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Trasladarlo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web es un </w:t>
      </w:r>
      <w:proofErr w:type="spellStart"/>
      <w:r>
        <w:t>salto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el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psicológico</w:t>
      </w:r>
      <w:proofErr w:type="spellEnd"/>
      <w:r>
        <w:t xml:space="preserve"> es general.</w:t>
      </w:r>
    </w:p>
    <w:p w14:paraId="35143293" w14:textId="77777777" w:rsidR="005C527D" w:rsidRDefault="00000000">
      <w:proofErr w:type="spellStart"/>
      <w:r>
        <w:rPr>
          <w:b/>
        </w:rPr>
        <w:t>Vínculo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tesis</w:t>
      </w:r>
      <w:proofErr w:type="spellEnd"/>
      <w:r>
        <w:rPr>
          <w:b/>
        </w:rPr>
        <w:t>.</w:t>
      </w:r>
      <w:r>
        <w:t xml:space="preserve"> Con </w:t>
      </w:r>
      <w:proofErr w:type="spellStart"/>
      <w:r>
        <w:t>historias</w:t>
      </w:r>
      <w:proofErr w:type="spellEnd"/>
      <w:r>
        <w:t xml:space="preserve"> </w:t>
      </w:r>
      <w:proofErr w:type="spellStart"/>
      <w:r>
        <w:t>imprecisas</w:t>
      </w:r>
      <w:proofErr w:type="spellEnd"/>
      <w:r>
        <w:t xml:space="preserve"> se </w:t>
      </w:r>
      <w:proofErr w:type="spellStart"/>
      <w:r>
        <w:t>estima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vaguedades</w:t>
      </w:r>
      <w:proofErr w:type="spellEnd"/>
      <w:r>
        <w:t xml:space="preserve"> y el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crece</w:t>
      </w:r>
      <w:proofErr w:type="spellEnd"/>
      <w:r>
        <w:t>.</w:t>
      </w:r>
    </w:p>
    <w:p w14:paraId="62E4FBA8" w14:textId="77777777" w:rsidR="005C527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Calibrar</w:t>
      </w:r>
      <w:proofErr w:type="spellEnd"/>
      <w:r>
        <w:t xml:space="preserve"> las </w:t>
      </w:r>
      <w:proofErr w:type="spellStart"/>
      <w:r>
        <w:t>estimaciones</w:t>
      </w:r>
      <w:proofErr w:type="spellEnd"/>
      <w:r>
        <w:t xml:space="preserve"> con el </w:t>
      </w:r>
      <w:proofErr w:type="spellStart"/>
      <w:r>
        <w:t>tiempo</w:t>
      </w:r>
      <w:proofErr w:type="spellEnd"/>
      <w:r>
        <w:t xml:space="preserve"> real de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historias</w:t>
      </w:r>
      <w:proofErr w:type="spellEnd"/>
      <w:r>
        <w:t xml:space="preserve"> </w:t>
      </w:r>
      <w:proofErr w:type="spellStart"/>
      <w:r>
        <w:t>terminadas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la </w:t>
      </w:r>
      <w:proofErr w:type="spellStart"/>
      <w:r>
        <w:t>intuición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05973619" w14:textId="77777777" w:rsidR="005C527D" w:rsidRDefault="00000000">
      <w:pPr>
        <w:pStyle w:val="Ttulo2"/>
      </w:pPr>
      <w:r>
        <w:lastRenderedPageBreak/>
        <w:t xml:space="preserve">Eje 4. Línea base, </w:t>
      </w:r>
      <w:proofErr w:type="spellStart"/>
      <w:r>
        <w:t>flujo</w:t>
      </w:r>
      <w:proofErr w:type="spellEnd"/>
      <w:r>
        <w:t xml:space="preserve"> y hoja de </w:t>
      </w:r>
      <w:proofErr w:type="spellStart"/>
      <w:r>
        <w:t>ruta</w:t>
      </w:r>
      <w:proofErr w:type="spellEnd"/>
    </w:p>
    <w:p w14:paraId="15031D4C" w14:textId="77777777" w:rsidR="005C527D" w:rsidRDefault="00000000">
      <w:pPr>
        <w:pStyle w:val="Ttulo3"/>
      </w:pPr>
      <w:r>
        <w:t>4.1 Línea base (ISO 21502, 2020)</w:t>
      </w:r>
    </w:p>
    <w:p w14:paraId="3387B9A3" w14:textId="77777777" w:rsidR="005C527D" w:rsidRDefault="00000000">
      <w:proofErr w:type="spellStart"/>
      <w:r>
        <w:rPr>
          <w:b/>
        </w:rPr>
        <w:t>Concepto</w:t>
      </w:r>
      <w:proofErr w:type="spellEnd"/>
      <w:r>
        <w:rPr>
          <w:b/>
        </w:rPr>
        <w:t>.</w:t>
      </w:r>
      <w:r>
        <w:t xml:space="preserve"> ISO (2020)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base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aprobada</w:t>
      </w:r>
      <w:proofErr w:type="spellEnd"/>
      <w:r>
        <w:t xml:space="preserve"> contra la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mide</w:t>
      </w:r>
      <w:proofErr w:type="spellEnd"/>
      <w:r>
        <w:t xml:space="preserve"> el </w:t>
      </w:r>
      <w:proofErr w:type="spellStart"/>
      <w:r>
        <w:t>avance</w:t>
      </w:r>
      <w:proofErr w:type="spellEnd"/>
      <w:r>
        <w:t xml:space="preserve"> y se </w:t>
      </w:r>
      <w:proofErr w:type="spellStart"/>
      <w:r>
        <w:t>controlan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.</w:t>
      </w:r>
    </w:p>
    <w:p w14:paraId="78E97190" w14:textId="77777777" w:rsidR="005C527D" w:rsidRDefault="00000000">
      <w:proofErr w:type="spellStart"/>
      <w:r>
        <w:rPr>
          <w:b/>
        </w:rPr>
        <w:t>Evidencia</w:t>
      </w:r>
      <w:proofErr w:type="spellEnd"/>
      <w:r>
        <w:rPr>
          <w:b/>
        </w:rPr>
        <w:t>.</w:t>
      </w:r>
      <w:r>
        <w:t xml:space="preserve"> Sin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,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desviación</w:t>
      </w:r>
      <w:proofErr w:type="spellEnd"/>
      <w:r>
        <w:t xml:space="preserve"> es </w:t>
      </w:r>
      <w:proofErr w:type="spellStart"/>
      <w:r>
        <w:t>indiscutible</w:t>
      </w:r>
      <w:proofErr w:type="spellEnd"/>
      <w:r>
        <w:t xml:space="preserve"> y </w:t>
      </w:r>
      <w:proofErr w:type="spellStart"/>
      <w:r>
        <w:t>ninguna</w:t>
      </w:r>
      <w:proofErr w:type="spellEnd"/>
      <w:r>
        <w:t xml:space="preserve"> es </w:t>
      </w:r>
      <w:proofErr w:type="spellStart"/>
      <w:r>
        <w:t>medible</w:t>
      </w:r>
      <w:proofErr w:type="spellEnd"/>
      <w:r>
        <w:t>.</w:t>
      </w:r>
    </w:p>
    <w:p w14:paraId="2EB688DD" w14:textId="77777777" w:rsidR="005C527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crítico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Congelarlo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contradice</w:t>
      </w:r>
      <w:proofErr w:type="spellEnd"/>
      <w:r>
        <w:t xml:space="preserve"> la </w:t>
      </w:r>
      <w:proofErr w:type="spellStart"/>
      <w:r>
        <w:t>iteración</w:t>
      </w:r>
      <w:proofErr w:type="spellEnd"/>
      <w:r>
        <w:t xml:space="preserve">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base </w:t>
      </w:r>
      <w:proofErr w:type="spellStart"/>
      <w:r>
        <w:t>excesiva</w:t>
      </w:r>
      <w:proofErr w:type="spellEnd"/>
      <w:r>
        <w:t xml:space="preserve"> </w:t>
      </w:r>
      <w:proofErr w:type="spellStart"/>
      <w:r>
        <w:t>incentiva</w:t>
      </w:r>
      <w:proofErr w:type="spellEnd"/>
      <w:r>
        <w:t xml:space="preserve"> </w:t>
      </w:r>
      <w:proofErr w:type="spellStart"/>
      <w:r>
        <w:t>ocultar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>.</w:t>
      </w:r>
    </w:p>
    <w:p w14:paraId="2BAD6153" w14:textId="77777777" w:rsidR="005C527D" w:rsidRDefault="00000000">
      <w:proofErr w:type="spellStart"/>
      <w:r>
        <w:rPr>
          <w:b/>
        </w:rPr>
        <w:t>Vínculo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tesis</w:t>
      </w:r>
      <w:proofErr w:type="spellEnd"/>
      <w:r>
        <w:rPr>
          <w:b/>
        </w:rPr>
        <w:t>.</w:t>
      </w:r>
      <w:r>
        <w:t xml:space="preserve"> Basta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base </w:t>
      </w:r>
      <w:proofErr w:type="spellStart"/>
      <w:r>
        <w:t>mínima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 e </w:t>
      </w:r>
      <w:proofErr w:type="spellStart"/>
      <w:r>
        <w:t>hitos</w:t>
      </w:r>
      <w:proofErr w:type="spellEnd"/>
      <w:r>
        <w:t xml:space="preserve">, con el backlog libre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ella</w:t>
      </w:r>
      <w:proofErr w:type="spellEnd"/>
      <w:r>
        <w:t>.</w:t>
      </w:r>
    </w:p>
    <w:p w14:paraId="357B7B3B" w14:textId="77777777" w:rsidR="005C527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Versión</w:t>
      </w:r>
      <w:proofErr w:type="spellEnd"/>
      <w:r>
        <w:t xml:space="preserve"> 1.0 de la EDT e </w:t>
      </w:r>
      <w:proofErr w:type="spellStart"/>
      <w:r>
        <w:t>hitos</w:t>
      </w:r>
      <w:proofErr w:type="spellEnd"/>
      <w:r>
        <w:t xml:space="preserve"> </w:t>
      </w:r>
      <w:proofErr w:type="spellStart"/>
      <w:r>
        <w:t>aprobada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asesor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entran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>.</w:t>
      </w:r>
    </w:p>
    <w:p w14:paraId="5D33443F" w14:textId="77777777" w:rsidR="005C527D" w:rsidRDefault="00000000">
      <w:pPr>
        <w:pStyle w:val="Ttulo3"/>
      </w:pPr>
      <w:r>
        <w:t xml:space="preserve">4.2 </w:t>
      </w:r>
      <w:proofErr w:type="spellStart"/>
      <w:r>
        <w:t>Método</w:t>
      </w:r>
      <w:proofErr w:type="spellEnd"/>
      <w:r>
        <w:t xml:space="preserve"> Kanban (Anderson, 2010; Vacanti &amp; Coleman, 2020)</w:t>
      </w:r>
    </w:p>
    <w:p w14:paraId="12CE1F79" w14:textId="77777777" w:rsidR="005C527D" w:rsidRDefault="00000000">
      <w:proofErr w:type="spellStart"/>
      <w:r>
        <w:rPr>
          <w:b/>
        </w:rPr>
        <w:t>Concepto</w:t>
      </w:r>
      <w:proofErr w:type="spellEnd"/>
      <w:r>
        <w:rPr>
          <w:b/>
        </w:rPr>
        <w:t>.</w:t>
      </w:r>
      <w:r>
        <w:t xml:space="preserve"> Anderson (2010) propone un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evolutivo</w:t>
      </w:r>
      <w:proofErr w:type="spellEnd"/>
      <w:r>
        <w:t xml:space="preserve">: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actual, </w:t>
      </w:r>
      <w:proofErr w:type="spellStart"/>
      <w:r>
        <w:t>visualizar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, </w:t>
      </w:r>
      <w:proofErr w:type="spellStart"/>
      <w:r>
        <w:t>limitar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(WIP)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explícitas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>.</w:t>
      </w:r>
    </w:p>
    <w:p w14:paraId="089A1EBB" w14:textId="77777777" w:rsidR="005C527D" w:rsidRDefault="00000000">
      <w:proofErr w:type="spellStart"/>
      <w:r>
        <w:rPr>
          <w:b/>
        </w:rPr>
        <w:t>Evidencia</w:t>
      </w:r>
      <w:proofErr w:type="spellEnd"/>
      <w:r>
        <w:rPr>
          <w:b/>
        </w:rPr>
        <w:t>.</w:t>
      </w:r>
      <w:r>
        <w:t xml:space="preserve"> La Kanban Guide (Vacanti &amp; Coleman, 2020) </w:t>
      </w:r>
      <w:proofErr w:type="spellStart"/>
      <w:r>
        <w:t>condensa</w:t>
      </w:r>
      <w:proofErr w:type="spellEnd"/>
      <w:r>
        <w:t xml:space="preserve"> el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definiciones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, </w:t>
      </w:r>
      <w:proofErr w:type="spellStart"/>
      <w:r>
        <w:t>límites</w:t>
      </w:r>
      <w:proofErr w:type="spellEnd"/>
      <w:r>
        <w:t xml:space="preserve"> de WIP y </w:t>
      </w:r>
      <w:proofErr w:type="spellStart"/>
      <w:r>
        <w:t>políticas</w:t>
      </w:r>
      <w:proofErr w:type="spellEnd"/>
      <w:r>
        <w:t xml:space="preserve">, y </w:t>
      </w:r>
      <w:proofErr w:type="spellStart"/>
      <w:r>
        <w:t>destaca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ciclo</w:t>
      </w:r>
      <w:proofErr w:type="spellEnd"/>
      <w:r>
        <w:t>.</w:t>
      </w:r>
    </w:p>
    <w:p w14:paraId="1B99A123" w14:textId="77777777" w:rsidR="005C527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crítico</w:t>
      </w:r>
      <w:proofErr w:type="spellEnd"/>
      <w:r>
        <w:rPr>
          <w:b/>
        </w:rPr>
        <w:t>.</w:t>
      </w:r>
      <w:r>
        <w:t xml:space="preserve"> Kanban no prescribe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columna «Listo» sin </w:t>
      </w:r>
      <w:proofErr w:type="spellStart"/>
      <w:r>
        <w:t>criterios</w:t>
      </w:r>
      <w:proofErr w:type="spellEnd"/>
      <w:r>
        <w:t xml:space="preserve"> solo </w:t>
      </w:r>
      <w:proofErr w:type="spellStart"/>
      <w:r>
        <w:t>mueve</w:t>
      </w:r>
      <w:proofErr w:type="spellEnd"/>
      <w:r>
        <w:t xml:space="preserve"> </w:t>
      </w:r>
      <w:proofErr w:type="spellStart"/>
      <w:r>
        <w:t>tarjetas</w:t>
      </w:r>
      <w:proofErr w:type="spellEnd"/>
      <w:r>
        <w:t xml:space="preserve"> </w:t>
      </w:r>
      <w:proofErr w:type="spellStart"/>
      <w:r>
        <w:t>ambiguas</w:t>
      </w:r>
      <w:proofErr w:type="spellEnd"/>
      <w:r>
        <w:t>.</w:t>
      </w:r>
    </w:p>
    <w:p w14:paraId="6FC76DD7" w14:textId="77777777" w:rsidR="005C527D" w:rsidRDefault="00000000">
      <w:proofErr w:type="spellStart"/>
      <w:r>
        <w:rPr>
          <w:b/>
        </w:rPr>
        <w:t>Vínculo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tesis</w:t>
      </w:r>
      <w:proofErr w:type="spellEnd"/>
      <w:r>
        <w:rPr>
          <w:b/>
        </w:rPr>
        <w:t>.</w:t>
      </w:r>
      <w:r>
        <w:t xml:space="preserve"> Es el </w:t>
      </w:r>
      <w:proofErr w:type="spellStart"/>
      <w:r>
        <w:t>núcleo</w:t>
      </w:r>
      <w:proofErr w:type="spellEnd"/>
      <w:r>
        <w:t xml:space="preserve"> del </w:t>
      </w:r>
      <w:proofErr w:type="spellStart"/>
      <w:r>
        <w:t>argumento</w:t>
      </w:r>
      <w:proofErr w:type="spellEnd"/>
      <w:r>
        <w:t xml:space="preserve">: Kanban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iterar</w:t>
      </w:r>
      <w:proofErr w:type="spellEnd"/>
      <w:r>
        <w:t xml:space="preserve">; las </w:t>
      </w:r>
      <w:proofErr w:type="spellStart"/>
      <w:r>
        <w:t>historias</w:t>
      </w:r>
      <w:proofErr w:type="spellEnd"/>
      <w:r>
        <w:t xml:space="preserve"> </w:t>
      </w:r>
      <w:proofErr w:type="spellStart"/>
      <w:r>
        <w:t>evitan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iterar</w:t>
      </w:r>
      <w:proofErr w:type="spellEnd"/>
      <w:r>
        <w:t xml:space="preserve"> sea </w:t>
      </w:r>
      <w:proofErr w:type="spellStart"/>
      <w:r>
        <w:t>deambular</w:t>
      </w:r>
      <w:proofErr w:type="spellEnd"/>
      <w:r>
        <w:t>.</w:t>
      </w:r>
    </w:p>
    <w:p w14:paraId="50CDBECD" w14:textId="77777777" w:rsidR="005C527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>.</w:t>
      </w:r>
      <w:r>
        <w:t xml:space="preserve"> Columnas de backlog,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revisión</w:t>
      </w:r>
      <w:proofErr w:type="spellEnd"/>
      <w:r>
        <w:t xml:space="preserve"> con el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con </w:t>
      </w:r>
      <w:proofErr w:type="spellStart"/>
      <w:r>
        <w:t>límite</w:t>
      </w:r>
      <w:proofErr w:type="spellEnd"/>
      <w:r>
        <w:t xml:space="preserve"> de WIP y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escrita</w:t>
      </w:r>
      <w:proofErr w:type="spellEnd"/>
      <w:r>
        <w:t xml:space="preserve"> (Anexo B).</w:t>
      </w:r>
    </w:p>
    <w:p w14:paraId="001D9552" w14:textId="77777777" w:rsidR="005C527D" w:rsidRDefault="00000000">
      <w:pPr>
        <w:pStyle w:val="Ttulo3"/>
      </w:pPr>
      <w:r>
        <w:t>4.3 Roadmap (Cohn, 2005)</w:t>
      </w:r>
    </w:p>
    <w:p w14:paraId="09F60BE9" w14:textId="77777777" w:rsidR="005C527D" w:rsidRDefault="00000000">
      <w:proofErr w:type="spellStart"/>
      <w:r>
        <w:rPr>
          <w:b/>
        </w:rPr>
        <w:t>Concepto</w:t>
      </w:r>
      <w:proofErr w:type="spellEnd"/>
      <w:r>
        <w:rPr>
          <w:b/>
        </w:rPr>
        <w:t>.</w:t>
      </w:r>
      <w:r>
        <w:t xml:space="preserve"> Cohn (2005) </w:t>
      </w:r>
      <w:proofErr w:type="spellStart"/>
      <w:r>
        <w:t>plantea</w:t>
      </w:r>
      <w:proofErr w:type="spellEnd"/>
      <w:r>
        <w:t xml:space="preserve"> </w:t>
      </w:r>
      <w:proofErr w:type="spellStart"/>
      <w:r>
        <w:t>planificar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(</w:t>
      </w:r>
      <w:proofErr w:type="spellStart"/>
      <w:r>
        <w:t>visión</w:t>
      </w:r>
      <w:proofErr w:type="spellEnd"/>
      <w:r>
        <w:t xml:space="preserve">, </w:t>
      </w:r>
      <w:proofErr w:type="spellStart"/>
      <w:r>
        <w:t>versiones</w:t>
      </w:r>
      <w:proofErr w:type="spellEnd"/>
      <w:r>
        <w:t xml:space="preserve"> e </w:t>
      </w:r>
      <w:proofErr w:type="spellStart"/>
      <w:r>
        <w:t>iteraciones</w:t>
      </w:r>
      <w:proofErr w:type="spellEnd"/>
      <w:r>
        <w:t xml:space="preserve">), con </w:t>
      </w:r>
      <w:proofErr w:type="gramStart"/>
      <w:r>
        <w:t>un plan</w:t>
      </w:r>
      <w:proofErr w:type="gramEnd"/>
      <w:r>
        <w:t xml:space="preserve"> de largo </w:t>
      </w:r>
      <w:proofErr w:type="spellStart"/>
      <w:r>
        <w:t>plazo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de corto </w:t>
      </w:r>
      <w:proofErr w:type="spellStart"/>
      <w:r>
        <w:t>plazo</w:t>
      </w:r>
      <w:proofErr w:type="spellEnd"/>
      <w:r>
        <w:t>.</w:t>
      </w:r>
    </w:p>
    <w:p w14:paraId="3F33A810" w14:textId="77777777" w:rsidR="005C527D" w:rsidRDefault="00000000">
      <w:proofErr w:type="spellStart"/>
      <w:r>
        <w:rPr>
          <w:b/>
        </w:rPr>
        <w:t>Evidencia</w:t>
      </w:r>
      <w:proofErr w:type="spellEnd"/>
      <w:r>
        <w:rPr>
          <w:b/>
        </w:rPr>
        <w:t>.</w:t>
      </w:r>
      <w:r>
        <w:t xml:space="preserve"> El </w:t>
      </w:r>
      <w:proofErr w:type="spellStart"/>
      <w:r>
        <w:t>nivel</w:t>
      </w:r>
      <w:proofErr w:type="spellEnd"/>
      <w:r>
        <w:t xml:space="preserve"> superior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revisable,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compromiso</w:t>
      </w:r>
      <w:proofErr w:type="spellEnd"/>
      <w:r>
        <w:t>.</w:t>
      </w:r>
    </w:p>
    <w:p w14:paraId="3BC33B6E" w14:textId="77777777" w:rsidR="005C527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crítico</w:t>
      </w:r>
      <w:proofErr w:type="spellEnd"/>
      <w:r>
        <w:rPr>
          <w:b/>
        </w:rPr>
        <w:t>.</w:t>
      </w:r>
      <w:r>
        <w:t xml:space="preserve"> Un roadmap con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fijas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 xml:space="preserve"> reintroduce la </w:t>
      </w:r>
      <w:proofErr w:type="spellStart"/>
      <w:r>
        <w:t>ilusión</w:t>
      </w:r>
      <w:proofErr w:type="spellEnd"/>
      <w:r>
        <w:t xml:space="preserve"> de </w:t>
      </w:r>
      <w:proofErr w:type="spellStart"/>
      <w:r>
        <w:t>precisión</w:t>
      </w:r>
      <w:proofErr w:type="spellEnd"/>
      <w:r>
        <w:t xml:space="preserve">;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expresarlo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horizontes</w:t>
      </w:r>
      <w:proofErr w:type="spellEnd"/>
      <w:r>
        <w:t>.</w:t>
      </w:r>
    </w:p>
    <w:p w14:paraId="4BCBBC68" w14:textId="77777777" w:rsidR="005C527D" w:rsidRDefault="00000000">
      <w:proofErr w:type="spellStart"/>
      <w:r>
        <w:rPr>
          <w:b/>
        </w:rPr>
        <w:t>Vínculo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tesis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hitos</w:t>
      </w:r>
      <w:proofErr w:type="spellEnd"/>
      <w:r>
        <w:t xml:space="preserve"> del Gantt con el </w:t>
      </w:r>
      <w:proofErr w:type="spellStart"/>
      <w:r>
        <w:t>flujo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>.</w:t>
      </w:r>
    </w:p>
    <w:p w14:paraId="6207CCA1" w14:textId="77777777" w:rsidR="005C527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>.</w:t>
      </w:r>
      <w:r>
        <w:t xml:space="preserve"> Un roadmap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horizontes</w:t>
      </w:r>
      <w:proofErr w:type="spellEnd"/>
      <w:r>
        <w:t xml:space="preserve"> (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siguiente</w:t>
      </w:r>
      <w:proofErr w:type="spellEnd"/>
      <w:r>
        <w:t xml:space="preserve">, </w:t>
      </w:r>
      <w:proofErr w:type="spellStart"/>
      <w:r>
        <w:t>después</w:t>
      </w:r>
      <w:proofErr w:type="spellEnd"/>
      <w:r>
        <w:t xml:space="preserve">) para la </w:t>
      </w:r>
      <w:proofErr w:type="spellStart"/>
      <w:r>
        <w:t>consola</w:t>
      </w:r>
      <w:proofErr w:type="spellEnd"/>
      <w:r>
        <w:t xml:space="preserve"> (Anexo C).</w:t>
      </w:r>
    </w:p>
    <w:p w14:paraId="60421713" w14:textId="77777777" w:rsidR="005C527D" w:rsidRDefault="00000000">
      <w:pPr>
        <w:pStyle w:val="Ttulo3"/>
      </w:pPr>
      <w:proofErr w:type="spellStart"/>
      <w:r>
        <w:t>Diálogo</w:t>
      </w:r>
      <w:proofErr w:type="spellEnd"/>
      <w:r>
        <w:t xml:space="preserve"> entre </w:t>
      </w:r>
      <w:proofErr w:type="spellStart"/>
      <w:r>
        <w:t>autores</w:t>
      </w:r>
      <w:proofErr w:type="spellEnd"/>
    </w:p>
    <w:p w14:paraId="627C24E4" w14:textId="77777777" w:rsidR="005C527D" w:rsidRDefault="00000000">
      <w:r>
        <w:t xml:space="preserve">Anderson (2010) y la Kanban Guide (Vacanti &amp; Coleman, 2020) </w:t>
      </w:r>
      <w:proofErr w:type="spellStart"/>
      <w:r>
        <w:t>coinciden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al </w:t>
      </w:r>
      <w:proofErr w:type="spellStart"/>
      <w:r>
        <w:t>hacer</w:t>
      </w:r>
      <w:proofErr w:type="spellEnd"/>
      <w:r>
        <w:t xml:space="preserve"> visible el </w:t>
      </w:r>
      <w:proofErr w:type="spellStart"/>
      <w:r>
        <w:t>trabajo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ISO (2020)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para </w:t>
      </w:r>
      <w:proofErr w:type="spellStart"/>
      <w:r>
        <w:t>controlar</w:t>
      </w:r>
      <w:proofErr w:type="spellEnd"/>
      <w:r>
        <w:t xml:space="preserve"> el </w:t>
      </w:r>
      <w:proofErr w:type="spellStart"/>
      <w:r>
        <w:t>cambio</w:t>
      </w:r>
      <w:proofErr w:type="spellEnd"/>
      <w:r>
        <w:t xml:space="preserve">. La </w:t>
      </w:r>
      <w:proofErr w:type="spellStart"/>
      <w:r>
        <w:t>tensión</w:t>
      </w:r>
      <w:proofErr w:type="spellEnd"/>
      <w:r>
        <w:t xml:space="preserve"> es </w:t>
      </w:r>
      <w:proofErr w:type="spellStart"/>
      <w:r>
        <w:t>aparente</w:t>
      </w:r>
      <w:proofErr w:type="spellEnd"/>
      <w:r>
        <w:t xml:space="preserve">: la </w:t>
      </w:r>
      <w:proofErr w:type="spellStart"/>
      <w:r>
        <w:t>línea</w:t>
      </w:r>
      <w:proofErr w:type="spellEnd"/>
      <w:r>
        <w:t xml:space="preserve"> base </w:t>
      </w:r>
      <w:proofErr w:type="spellStart"/>
      <w:r>
        <w:t>mide</w:t>
      </w:r>
      <w:proofErr w:type="spellEnd"/>
      <w:r>
        <w:t xml:space="preserve"> 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comprometido</w:t>
      </w:r>
      <w:proofErr w:type="spellEnd"/>
      <w:r>
        <w:t xml:space="preserve"> y Kanban </w:t>
      </w:r>
      <w:proofErr w:type="spellStart"/>
      <w:r>
        <w:t>mide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fluye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lastRenderedPageBreak/>
        <w:t>dentro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Cohn (2005) media al </w:t>
      </w:r>
      <w:proofErr w:type="spellStart"/>
      <w:r>
        <w:t>proponer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plan de largo </w:t>
      </w:r>
      <w:proofErr w:type="spellStart"/>
      <w:r>
        <w:t>plazo</w:t>
      </w:r>
      <w:proofErr w:type="spellEnd"/>
      <w:r>
        <w:t xml:space="preserve"> sea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revisa</w:t>
      </w:r>
      <w:proofErr w:type="spellEnd"/>
      <w:r>
        <w:t xml:space="preserve">. Mi </w:t>
      </w:r>
      <w:proofErr w:type="spellStart"/>
      <w:r>
        <w:t>posición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Kanban sin </w:t>
      </w:r>
      <w:proofErr w:type="spellStart"/>
      <w:r>
        <w:t>línea</w:t>
      </w:r>
      <w:proofErr w:type="spellEnd"/>
      <w:r>
        <w:t xml:space="preserve"> base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base sin Kanban no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atasca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>.</w:t>
      </w:r>
    </w:p>
    <w:p w14:paraId="4FA03BBC" w14:textId="77777777" w:rsidR="005C527D" w:rsidRDefault="00000000">
      <w:pPr>
        <w:pStyle w:val="Ttulo2"/>
      </w:pPr>
      <w:proofErr w:type="spellStart"/>
      <w:r>
        <w:t>Contraargumento</w:t>
      </w:r>
      <w:proofErr w:type="spellEnd"/>
      <w:r>
        <w:t xml:space="preserve"> y </w:t>
      </w:r>
      <w:proofErr w:type="spellStart"/>
      <w:r>
        <w:t>refutación</w:t>
      </w:r>
      <w:proofErr w:type="spellEnd"/>
    </w:p>
    <w:p w14:paraId="51206D45" w14:textId="77777777" w:rsidR="005C527D" w:rsidRDefault="00000000">
      <w:proofErr w:type="spellStart"/>
      <w:r>
        <w:rPr>
          <w:b/>
        </w:rPr>
        <w:t>Contraargumento</w:t>
      </w:r>
      <w:proofErr w:type="spellEnd"/>
      <w:r>
        <w:rPr>
          <w:b/>
        </w:rPr>
        <w:t>.</w:t>
      </w:r>
      <w:r>
        <w:t xml:space="preserve"> Se </w:t>
      </w:r>
      <w:proofErr w:type="spellStart"/>
      <w:r>
        <w:t>afirma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consolas</w:t>
      </w:r>
      <w:proofErr w:type="spellEnd"/>
      <w:r>
        <w:t xml:space="preserve"> web de </w:t>
      </w:r>
      <w:proofErr w:type="spellStart"/>
      <w:r>
        <w:t>gestión</w:t>
      </w:r>
      <w:proofErr w:type="spellEnd"/>
      <w:r>
        <w:t xml:space="preserve"> interna no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terminado</w:t>
      </w:r>
      <w:proofErr w:type="spellEnd"/>
      <w:r>
        <w:t xml:space="preserve"> (DoD)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priorización</w:t>
      </w:r>
      <w:proofErr w:type="spellEnd"/>
      <w:r>
        <w:t xml:space="preserve"> </w:t>
      </w:r>
      <w:proofErr w:type="spellStart"/>
      <w:r>
        <w:t>cuantitativa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ser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son </w:t>
      </w:r>
      <w:proofErr w:type="spellStart"/>
      <w:r>
        <w:t>pocos</w:t>
      </w:r>
      <w:proofErr w:type="spellEnd"/>
      <w:r>
        <w:t xml:space="preserve">, </w:t>
      </w:r>
      <w:proofErr w:type="spellStart"/>
      <w:r>
        <w:t>conocidos</w:t>
      </w:r>
      <w:proofErr w:type="spellEnd"/>
      <w:r>
        <w:t xml:space="preserve"> y </w:t>
      </w:r>
      <w:proofErr w:type="spellStart"/>
      <w:r>
        <w:t>tolerantes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se </w:t>
      </w:r>
      <w:proofErr w:type="spellStart"/>
      <w:r>
        <w:t>corrigen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>.</w:t>
      </w:r>
    </w:p>
    <w:p w14:paraId="640CBEF7" w14:textId="77777777" w:rsidR="005C527D" w:rsidRDefault="00000000">
      <w:proofErr w:type="spellStart"/>
      <w:r>
        <w:rPr>
          <w:b/>
        </w:rPr>
        <w:t>Refutación</w:t>
      </w:r>
      <w:proofErr w:type="spellEnd"/>
      <w:r>
        <w:rPr>
          <w:b/>
        </w:rPr>
        <w:t>.</w:t>
      </w:r>
      <w:r>
        <w:t xml:space="preserve"> Primero,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sea </w:t>
      </w:r>
      <w:proofErr w:type="spellStart"/>
      <w:r>
        <w:t>interno</w:t>
      </w:r>
      <w:proofErr w:type="spellEnd"/>
      <w:r>
        <w:t xml:space="preserve"> no reduce el </w:t>
      </w:r>
      <w:proofErr w:type="spellStart"/>
      <w:r>
        <w:t>costo</w:t>
      </w:r>
      <w:proofErr w:type="spellEnd"/>
      <w:r>
        <w:t xml:space="preserve"> del error: lo </w:t>
      </w:r>
      <w:proofErr w:type="spellStart"/>
      <w:r>
        <w:t>traslada</w:t>
      </w:r>
      <w:proofErr w:type="spellEnd"/>
      <w:r>
        <w:t xml:space="preserve">. Una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equivocada</w:t>
      </w:r>
      <w:proofErr w:type="spellEnd"/>
      <w:r>
        <w:t xml:space="preserve"> de cajón </w:t>
      </w:r>
      <w:proofErr w:type="spellStart"/>
      <w:r>
        <w:t>detiene</w:t>
      </w:r>
      <w:proofErr w:type="spellEnd"/>
      <w:r>
        <w:t xml:space="preserve"> un </w:t>
      </w:r>
      <w:proofErr w:type="spellStart"/>
      <w:r>
        <w:t>remolque</w:t>
      </w:r>
      <w:proofErr w:type="spellEnd"/>
      <w:r>
        <w:t xml:space="preserve">, </w:t>
      </w:r>
      <w:proofErr w:type="spellStart"/>
      <w:r>
        <w:t>retrasa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descarga</w:t>
      </w:r>
      <w:proofErr w:type="spellEnd"/>
      <w:r>
        <w:t xml:space="preserve"> y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ociosos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operadores</w:t>
      </w:r>
      <w:proofErr w:type="spellEnd"/>
      <w:r>
        <w:t>. Segundo, sin DoD, «</w:t>
      </w:r>
      <w:proofErr w:type="spellStart"/>
      <w:r>
        <w:t>terminado</w:t>
      </w:r>
      <w:proofErr w:type="spellEnd"/>
      <w:r>
        <w:t xml:space="preserve">»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para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y para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supervisa</w:t>
      </w:r>
      <w:proofErr w:type="spellEnd"/>
      <w:r>
        <w:t xml:space="preserve">; la Kanban Guide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explícitas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 xml:space="preserve"> (Vacanti &amp; Coleman, 2020), y ISO/IEC/IEEE (2018)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verificables</w:t>
      </w:r>
      <w:proofErr w:type="spellEnd"/>
      <w:r>
        <w:t xml:space="preserve">. Tercero, la </w:t>
      </w:r>
      <w:proofErr w:type="spellStart"/>
      <w:r>
        <w:t>priorización</w:t>
      </w:r>
      <w:proofErr w:type="spellEnd"/>
      <w:r>
        <w:t xml:space="preserve"> </w:t>
      </w:r>
      <w:proofErr w:type="spellStart"/>
      <w:r>
        <w:t>puramente</w:t>
      </w:r>
      <w:proofErr w:type="spellEnd"/>
      <w:r>
        <w:t xml:space="preserve"> </w:t>
      </w:r>
      <w:proofErr w:type="spellStart"/>
      <w:r>
        <w:t>cualitativa</w:t>
      </w:r>
      <w:proofErr w:type="spellEnd"/>
      <w:r>
        <w:t xml:space="preserve"> </w:t>
      </w:r>
      <w:proofErr w:type="spellStart"/>
      <w:r>
        <w:t>sufre</w:t>
      </w:r>
      <w:proofErr w:type="spellEnd"/>
      <w:r>
        <w:t xml:space="preserve"> el </w:t>
      </w:r>
      <w:proofErr w:type="spellStart"/>
      <w:r>
        <w:t>inflado</w:t>
      </w:r>
      <w:proofErr w:type="spellEnd"/>
      <w:r>
        <w:t xml:space="preserve"> de «</w:t>
      </w:r>
      <w:proofErr w:type="spellStart"/>
      <w:r>
        <w:t>debe</w:t>
      </w:r>
      <w:proofErr w:type="spellEnd"/>
      <w:r>
        <w:t xml:space="preserve">»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asociarse</w:t>
      </w:r>
      <w:proofErr w:type="spellEnd"/>
      <w:r>
        <w:t xml:space="preserve"> a </w:t>
      </w:r>
      <w:proofErr w:type="spellStart"/>
      <w:r>
        <w:t>MoSCoW</w:t>
      </w:r>
      <w:proofErr w:type="spellEnd"/>
      <w:r>
        <w:t xml:space="preserve"> (Clegg &amp; Barker, 1994), y la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revisada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Achimugu</w:t>
      </w:r>
      <w:proofErr w:type="spellEnd"/>
      <w:r>
        <w:t xml:space="preserve"> et al. (2014)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remediarlo</w:t>
      </w:r>
      <w:proofErr w:type="spellEnd"/>
      <w:r>
        <w:t xml:space="preserve">; un </w:t>
      </w:r>
      <w:proofErr w:type="spellStart"/>
      <w:r>
        <w:t>puntaje</w:t>
      </w:r>
      <w:proofErr w:type="spellEnd"/>
      <w:r>
        <w:t xml:space="preserve"> simple de valor, </w:t>
      </w:r>
      <w:proofErr w:type="spellStart"/>
      <w:r>
        <w:t>riesgo</w:t>
      </w:r>
      <w:proofErr w:type="spellEnd"/>
      <w:r>
        <w:t xml:space="preserve"> y </w:t>
      </w:r>
      <w:proofErr w:type="spellStart"/>
      <w:r>
        <w:t>esfuerzo</w:t>
      </w:r>
      <w:proofErr w:type="spellEnd"/>
      <w:r>
        <w:t xml:space="preserve"> cuesta </w:t>
      </w:r>
      <w:proofErr w:type="spellStart"/>
      <w:r>
        <w:t>minutos</w:t>
      </w:r>
      <w:proofErr w:type="spellEnd"/>
      <w:r>
        <w:t xml:space="preserve"> y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gane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ruidosa</w:t>
      </w:r>
      <w:proofErr w:type="spellEnd"/>
      <w:r>
        <w:t xml:space="preserve">. Cuarto, el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optimista</w:t>
      </w:r>
      <w:proofErr w:type="spellEnd"/>
      <w:r>
        <w:t xml:space="preserve"> (Flyvbjerg, 2006) </w:t>
      </w:r>
      <w:proofErr w:type="spellStart"/>
      <w:r>
        <w:t>pesa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audita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. Quinto,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interna termina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: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construyó</w:t>
      </w:r>
      <w:proofErr w:type="spellEnd"/>
      <w:r>
        <w:t xml:space="preserve"> cambia, </w:t>
      </w:r>
      <w:proofErr w:type="spellStart"/>
      <w:r>
        <w:t>quien</w:t>
      </w:r>
      <w:proofErr w:type="spellEnd"/>
      <w:r>
        <w:t xml:space="preserve"> la </w:t>
      </w:r>
      <w:proofErr w:type="spellStart"/>
      <w:r>
        <w:t>herede</w:t>
      </w:r>
      <w:proofErr w:type="spellEnd"/>
      <w:r>
        <w:t xml:space="preserve"> solo </w:t>
      </w:r>
      <w:proofErr w:type="spellStart"/>
      <w:r>
        <w:t>contará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quedó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sin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DoD no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prometió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verificarlo</w:t>
      </w:r>
      <w:proofErr w:type="spellEnd"/>
      <w:r>
        <w:t>.</w:t>
      </w:r>
    </w:p>
    <w:p w14:paraId="5806EDD5" w14:textId="77777777" w:rsidR="005C527D" w:rsidRDefault="00000000">
      <w:proofErr w:type="spellStart"/>
      <w:r>
        <w:rPr>
          <w:b/>
        </w:rPr>
        <w:t>Concesión</w:t>
      </w:r>
      <w:proofErr w:type="spellEnd"/>
      <w:r>
        <w:rPr>
          <w:b/>
        </w:rPr>
        <w:t>.</w:t>
      </w:r>
      <w:r>
        <w:t xml:space="preserve"> El </w:t>
      </w:r>
      <w:proofErr w:type="spellStart"/>
      <w:r>
        <w:t>contraargumento</w:t>
      </w:r>
      <w:proofErr w:type="spellEnd"/>
      <w:r>
        <w:t xml:space="preserve"> </w:t>
      </w:r>
      <w:proofErr w:type="spellStart"/>
      <w:r>
        <w:t>acierta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algo: las </w:t>
      </w:r>
      <w:proofErr w:type="spellStart"/>
      <w:r>
        <w:t>ceremonias</w:t>
      </w:r>
      <w:proofErr w:type="spellEnd"/>
      <w:r>
        <w:t xml:space="preserve"> </w:t>
      </w:r>
      <w:proofErr w:type="spellStart"/>
      <w:r>
        <w:t>pesadas</w:t>
      </w:r>
      <w:proofErr w:type="spellEnd"/>
      <w:r>
        <w:t xml:space="preserve"> </w:t>
      </w:r>
      <w:proofErr w:type="spellStart"/>
      <w:r>
        <w:t>sobran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propongo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DoD de seis </w:t>
      </w:r>
      <w:proofErr w:type="spellStart"/>
      <w:r>
        <w:t>criterios</w:t>
      </w:r>
      <w:proofErr w:type="spellEnd"/>
      <w:r>
        <w:t xml:space="preserve"> y </w:t>
      </w:r>
      <w:proofErr w:type="spellStart"/>
      <w:r>
        <w:t>puntajes</w:t>
      </w:r>
      <w:proofErr w:type="spellEnd"/>
      <w:r>
        <w:t xml:space="preserve"> de 1 a 5, no </w:t>
      </w:r>
      <w:proofErr w:type="spellStart"/>
      <w:r>
        <w:t>comités</w:t>
      </w:r>
      <w:proofErr w:type="spellEnd"/>
      <w:r>
        <w:t>.</w:t>
      </w:r>
    </w:p>
    <w:p w14:paraId="1CDEF7FF" w14:textId="77777777" w:rsidR="005C527D" w:rsidRDefault="00000000">
      <w:pPr>
        <w:pStyle w:val="Ttulo2"/>
      </w:pPr>
      <w:proofErr w:type="spellStart"/>
      <w:r>
        <w:t>Aplicación</w:t>
      </w:r>
      <w:proofErr w:type="spellEnd"/>
      <w:r>
        <w:t xml:space="preserve"> a mi Proyecto </w:t>
      </w:r>
      <w:proofErr w:type="spellStart"/>
      <w:r>
        <w:t>Integrador</w:t>
      </w:r>
      <w:proofErr w:type="spellEnd"/>
    </w:p>
    <w:p w14:paraId="30DCAF87" w14:textId="77777777" w:rsidR="005C527D" w:rsidRDefault="00000000">
      <w:r>
        <w:t xml:space="preserve">Mis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EDT son el 1.5.1 (</w:t>
      </w:r>
      <w:proofErr w:type="spellStart"/>
      <w:r>
        <w:t>Tablero</w:t>
      </w:r>
      <w:proofErr w:type="spellEnd"/>
      <w:r>
        <w:t xml:space="preserve"> de patio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real) y el 1.5.2 (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QR y </w:t>
      </w:r>
      <w:proofErr w:type="spellStart"/>
      <w:r>
        <w:t>devoluciones</w:t>
      </w:r>
      <w:proofErr w:type="spellEnd"/>
      <w:r>
        <w:t xml:space="preserve">), ambos </w:t>
      </w:r>
      <w:proofErr w:type="spellStart"/>
      <w:r>
        <w:t>dentro</w:t>
      </w:r>
      <w:proofErr w:type="spellEnd"/>
      <w:r>
        <w:t xml:space="preserve"> de la Consola Web de Patio del CEDIS.</w:t>
      </w:r>
    </w:p>
    <w:p w14:paraId="1D46A93C" w14:textId="77777777" w:rsidR="005C527D" w:rsidRDefault="00000000">
      <w:r>
        <w:rPr>
          <w:b/>
        </w:rPr>
        <w:t>EDT 1.5.1.</w:t>
      </w:r>
      <w:r>
        <w:t xml:space="preserve"> Historia </w:t>
      </w:r>
      <w:proofErr w:type="spellStart"/>
      <w:r>
        <w:t>ejemplo</w:t>
      </w:r>
      <w:proofErr w:type="spellEnd"/>
      <w:r>
        <w:t xml:space="preserve">: «Como supervisor de patio,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cajón </w:t>
      </w:r>
      <w:proofErr w:type="spellStart"/>
      <w:r>
        <w:t>actualizado</w:t>
      </w:r>
      <w:proofErr w:type="spellEnd"/>
      <w:r>
        <w:t xml:space="preserve"> sin </w:t>
      </w:r>
      <w:proofErr w:type="spellStart"/>
      <w:r>
        <w:t>recargar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, para </w:t>
      </w:r>
      <w:proofErr w:type="spellStart"/>
      <w:r>
        <w:t>decidir</w:t>
      </w:r>
      <w:proofErr w:type="spellEnd"/>
      <w:r>
        <w:t xml:space="preserve"> a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remolque</w:t>
      </w:r>
      <w:proofErr w:type="spellEnd"/>
      <w:r>
        <w:t xml:space="preserve">».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: el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acordado</w:t>
      </w:r>
      <w:proofErr w:type="spellEnd"/>
      <w:r>
        <w:t xml:space="preserve"> con el </w:t>
      </w:r>
      <w:proofErr w:type="spellStart"/>
      <w:r>
        <w:t>equipo</w:t>
      </w:r>
      <w:proofErr w:type="spellEnd"/>
      <w:r>
        <w:t xml:space="preserve"> de backend; el color no 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, </w:t>
      </w:r>
      <w:proofErr w:type="spellStart"/>
      <w:r>
        <w:t>pues</w:t>
      </w:r>
      <w:proofErr w:type="spellEnd"/>
      <w:r>
        <w:t xml:space="preserve"> se </w:t>
      </w:r>
      <w:proofErr w:type="spellStart"/>
      <w:r>
        <w:t>acompaña</w:t>
      </w:r>
      <w:proofErr w:type="spellEnd"/>
      <w:r>
        <w:t xml:space="preserve"> de </w:t>
      </w:r>
      <w:proofErr w:type="spellStart"/>
      <w:r>
        <w:t>icono</w:t>
      </w:r>
      <w:proofErr w:type="spellEnd"/>
      <w:r>
        <w:t xml:space="preserve"> y </w:t>
      </w:r>
      <w:proofErr w:type="spellStart"/>
      <w:r>
        <w:t>texto</w:t>
      </w:r>
      <w:proofErr w:type="spellEnd"/>
      <w:r>
        <w:t xml:space="preserve">; y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pierde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, el </w:t>
      </w:r>
      <w:proofErr w:type="spellStart"/>
      <w:r>
        <w:t>tablero</w:t>
      </w:r>
      <w:proofErr w:type="spellEnd"/>
      <w:r>
        <w:t xml:space="preserve"> lo indica de forma visible y no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viejos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 xml:space="preserve">. </w:t>
      </w:r>
      <w:proofErr w:type="spellStart"/>
      <w:r>
        <w:t>Propongo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 xml:space="preserve"> «</w:t>
      </w:r>
      <w:proofErr w:type="spellStart"/>
      <w:r>
        <w:t>debe</w:t>
      </w:r>
      <w:proofErr w:type="spellEnd"/>
      <w:r>
        <w:t xml:space="preserve">», </w:t>
      </w:r>
      <w:proofErr w:type="spellStart"/>
      <w:r>
        <w:t>por</w:t>
      </w:r>
      <w:proofErr w:type="spellEnd"/>
      <w:r>
        <w:t xml:space="preserve"> ser el </w:t>
      </w:r>
      <w:proofErr w:type="spellStart"/>
      <w:r>
        <w:t>reemplazo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de Excel y WhatsApp.</w:t>
      </w:r>
    </w:p>
    <w:p w14:paraId="3AD71872" w14:textId="77777777" w:rsidR="005C527D" w:rsidRDefault="00000000">
      <w:r>
        <w:rPr>
          <w:b/>
        </w:rPr>
        <w:t>EDT 1.5.2.</w:t>
      </w:r>
      <w:r>
        <w:t xml:space="preserve"> Historia </w:t>
      </w:r>
      <w:proofErr w:type="spellStart"/>
      <w:r>
        <w:t>ejemplo</w:t>
      </w:r>
      <w:proofErr w:type="spellEnd"/>
      <w:r>
        <w:t xml:space="preserve">: «Como supervisor,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un cajón </w:t>
      </w:r>
      <w:proofErr w:type="spellStart"/>
      <w:r>
        <w:t>escaneando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QR o de barras del </w:t>
      </w:r>
      <w:proofErr w:type="spellStart"/>
      <w:r>
        <w:t>remolque</w:t>
      </w:r>
      <w:proofErr w:type="spellEnd"/>
      <w:r>
        <w:t xml:space="preserve">,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captura</w:t>
      </w:r>
      <w:proofErr w:type="spellEnd"/>
      <w:r>
        <w:t xml:space="preserve">». </w:t>
      </w:r>
      <w:proofErr w:type="spellStart"/>
      <w:r>
        <w:t>Criterios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no se lee, la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claro y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manual; la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antes de </w:t>
      </w:r>
      <w:proofErr w:type="spellStart"/>
      <w:r>
        <w:t>ocupar</w:t>
      </w:r>
      <w:proofErr w:type="spellEnd"/>
      <w:r>
        <w:t xml:space="preserve"> el cajón;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devolución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 y </w:t>
      </w:r>
      <w:proofErr w:type="spellStart"/>
      <w:r>
        <w:t>responsable</w:t>
      </w:r>
      <w:proofErr w:type="spellEnd"/>
      <w:r>
        <w:t xml:space="preserve">. </w:t>
      </w:r>
      <w:proofErr w:type="spellStart"/>
      <w:r>
        <w:t>Propongo</w:t>
      </w:r>
      <w:proofErr w:type="spellEnd"/>
      <w:r>
        <w:t xml:space="preserve"> «</w:t>
      </w:r>
      <w:proofErr w:type="spellStart"/>
      <w:r>
        <w:t>debe</w:t>
      </w:r>
      <w:proofErr w:type="spellEnd"/>
      <w:r>
        <w:t xml:space="preserve">» para la </w:t>
      </w:r>
      <w:proofErr w:type="spellStart"/>
      <w:r>
        <w:t>asignación</w:t>
      </w:r>
      <w:proofErr w:type="spellEnd"/>
      <w:r>
        <w:t xml:space="preserve"> y «</w:t>
      </w:r>
      <w:proofErr w:type="spellStart"/>
      <w:r>
        <w:t>debería</w:t>
      </w:r>
      <w:proofErr w:type="spellEnd"/>
      <w:r>
        <w:t xml:space="preserve">» para el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devoluciones</w:t>
      </w:r>
      <w:proofErr w:type="spellEnd"/>
      <w:r>
        <w:t>.</w:t>
      </w:r>
    </w:p>
    <w:p w14:paraId="68D1A959" w14:textId="77777777" w:rsidR="005C527D" w:rsidRDefault="00000000">
      <w:r>
        <w:t xml:space="preserve">La </w:t>
      </w:r>
      <w:proofErr w:type="spellStart"/>
      <w:r>
        <w:t>planificación</w:t>
      </w:r>
      <w:proofErr w:type="spellEnd"/>
      <w:r>
        <w:t xml:space="preserve"> se </w:t>
      </w:r>
      <w:proofErr w:type="spellStart"/>
      <w:r>
        <w:t>apoya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visto: el </w:t>
      </w:r>
      <w:proofErr w:type="spellStart"/>
      <w:r>
        <w:t>tablero</w:t>
      </w:r>
      <w:proofErr w:type="spellEnd"/>
      <w:r>
        <w:t xml:space="preserve"> Kanban con </w:t>
      </w:r>
      <w:proofErr w:type="spellStart"/>
      <w:r>
        <w:t>límites</w:t>
      </w:r>
      <w:proofErr w:type="spellEnd"/>
      <w:r>
        <w:t xml:space="preserve"> de WIP y la DoD del Anexo B, la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priorizada</w:t>
      </w:r>
      <w:proofErr w:type="spellEnd"/>
      <w:r>
        <w:t xml:space="preserve"> del Anexo A y el roadmap con </w:t>
      </w:r>
      <w:proofErr w:type="spellStart"/>
      <w:r>
        <w:t>línea</w:t>
      </w:r>
      <w:proofErr w:type="spellEnd"/>
      <w:r>
        <w:t xml:space="preserve"> base del Anexo C. Las </w:t>
      </w:r>
      <w:proofErr w:type="spellStart"/>
      <w:r>
        <w:t>estimaciones</w:t>
      </w:r>
      <w:proofErr w:type="spellEnd"/>
      <w:r>
        <w:t xml:space="preserve"> se </w:t>
      </w:r>
      <w:proofErr w:type="spellStart"/>
      <w:r>
        <w:t>recalibrarán</w:t>
      </w:r>
      <w:proofErr w:type="spellEnd"/>
      <w:r>
        <w:t xml:space="preserve"> con 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ciclo</w:t>
      </w:r>
      <w:proofErr w:type="spellEnd"/>
      <w:r>
        <w:t xml:space="preserve"> real de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historias</w:t>
      </w:r>
      <w:proofErr w:type="spellEnd"/>
      <w:r>
        <w:t xml:space="preserve"> para </w:t>
      </w:r>
      <w:proofErr w:type="spellStart"/>
      <w:r>
        <w:t>contener</w:t>
      </w:r>
      <w:proofErr w:type="spellEnd"/>
      <w:r>
        <w:t xml:space="preserve"> el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optimista</w:t>
      </w:r>
      <w:proofErr w:type="spellEnd"/>
      <w:r>
        <w:t xml:space="preserve">, y un </w:t>
      </w:r>
      <w:proofErr w:type="spellStart"/>
      <w:r>
        <w:t>colchón</w:t>
      </w:r>
      <w:proofErr w:type="spellEnd"/>
      <w:r>
        <w:t xml:space="preserve"> visible al final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hito</w:t>
      </w:r>
      <w:proofErr w:type="spellEnd"/>
      <w:r>
        <w:t xml:space="preserve"> </w:t>
      </w:r>
      <w:proofErr w:type="spellStart"/>
      <w:r>
        <w:t>protegerá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.</w:t>
      </w:r>
    </w:p>
    <w:p w14:paraId="4E5AB6AA" w14:textId="77777777" w:rsidR="005C527D" w:rsidRDefault="00000000">
      <w:proofErr w:type="spellStart"/>
      <w:r>
        <w:rPr>
          <w:b/>
        </w:rPr>
        <w:lastRenderedPageBreak/>
        <w:t>Riesgos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mitigación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Identifico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de </w:t>
      </w:r>
      <w:proofErr w:type="spellStart"/>
      <w:r>
        <w:t>usabilidad</w:t>
      </w:r>
      <w:proofErr w:type="spellEnd"/>
      <w:r>
        <w:t xml:space="preserve"> y de </w:t>
      </w:r>
      <w:proofErr w:type="spellStart"/>
      <w:r>
        <w:t>planificación</w:t>
      </w:r>
      <w:proofErr w:type="spellEnd"/>
      <w:r>
        <w:t xml:space="preserve">. El primero es la </w:t>
      </w:r>
      <w:proofErr w:type="spellStart"/>
      <w:r>
        <w:t>ambigüedad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un cajón (libre, </w:t>
      </w:r>
      <w:proofErr w:type="spellStart"/>
      <w:r>
        <w:t>ocupado</w:t>
      </w:r>
      <w:proofErr w:type="spellEnd"/>
      <w:r>
        <w:t xml:space="preserve">, </w:t>
      </w:r>
      <w:proofErr w:type="spellStart"/>
      <w:r>
        <w:t>reservado</w:t>
      </w:r>
      <w:proofErr w:type="spellEnd"/>
      <w:r>
        <w:t xml:space="preserve">, </w:t>
      </w:r>
      <w:proofErr w:type="spellStart"/>
      <w:r>
        <w:t>bloqueado</w:t>
      </w:r>
      <w:proofErr w:type="spellEnd"/>
      <w:r>
        <w:t xml:space="preserve">),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mitiga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y un </w:t>
      </w:r>
      <w:proofErr w:type="spellStart"/>
      <w:r>
        <w:t>glosario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acordados</w:t>
      </w:r>
      <w:proofErr w:type="spellEnd"/>
      <w:r>
        <w:t xml:space="preserve"> antes de </w:t>
      </w:r>
      <w:proofErr w:type="spellStart"/>
      <w:r>
        <w:t>diseñar</w:t>
      </w:r>
      <w:proofErr w:type="spellEnd"/>
      <w:r>
        <w:t xml:space="preserve">. El </w:t>
      </w:r>
      <w:proofErr w:type="spellStart"/>
      <w:r>
        <w:t>segundo</w:t>
      </w:r>
      <w:proofErr w:type="spellEnd"/>
      <w:r>
        <w:t xml:space="preserve"> es la </w:t>
      </w:r>
      <w:proofErr w:type="spellStart"/>
      <w:r>
        <w:t>latencia</w:t>
      </w:r>
      <w:proofErr w:type="spellEnd"/>
      <w:r>
        <w:t xml:space="preserve"> o la </w:t>
      </w:r>
      <w:proofErr w:type="spellStart"/>
      <w:r>
        <w:t>desconexión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mitiga</w:t>
      </w:r>
      <w:proofErr w:type="spellEnd"/>
      <w:r>
        <w:t xml:space="preserve"> con el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visible </w:t>
      </w:r>
      <w:proofErr w:type="spellStart"/>
      <w:r>
        <w:t>en</w:t>
      </w:r>
      <w:proofErr w:type="spellEnd"/>
      <w:r>
        <w:t xml:space="preserve"> el 1.5.1. El </w:t>
      </w:r>
      <w:proofErr w:type="spellStart"/>
      <w:r>
        <w:t>tercero</w:t>
      </w:r>
      <w:proofErr w:type="spellEnd"/>
      <w:r>
        <w:t xml:space="preserve"> es el </w:t>
      </w:r>
      <w:proofErr w:type="spellStart"/>
      <w:r>
        <w:t>rechazo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registrar un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lento </w:t>
      </w:r>
      <w:proofErr w:type="spellStart"/>
      <w:r>
        <w:t>que</w:t>
      </w:r>
      <w:proofErr w:type="spellEnd"/>
      <w:r>
        <w:t xml:space="preserve"> usar WhatsApp,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mitiga</w:t>
      </w:r>
      <w:proofErr w:type="spellEnd"/>
      <w:r>
        <w:t xml:space="preserve"> </w:t>
      </w:r>
      <w:proofErr w:type="spellStart"/>
      <w:r>
        <w:t>midiendo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pasos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con el supervisor.</w:t>
      </w:r>
    </w:p>
    <w:p w14:paraId="091E70DA" w14:textId="77777777" w:rsidR="005C527D" w:rsidRDefault="00000000">
      <w:pPr>
        <w:pStyle w:val="Ttulo2"/>
      </w:pPr>
      <w:proofErr w:type="spellStart"/>
      <w:r>
        <w:t>Conclusión</w:t>
      </w:r>
      <w:proofErr w:type="spellEnd"/>
    </w:p>
    <w:p w14:paraId="6FDC0D8B" w14:textId="77777777" w:rsidR="005C527D" w:rsidRDefault="00000000">
      <w:proofErr w:type="spellStart"/>
      <w:r>
        <w:t>Planificar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de patio no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entre </w:t>
      </w:r>
      <w:proofErr w:type="spellStart"/>
      <w:r>
        <w:t>agilidad</w:t>
      </w:r>
      <w:proofErr w:type="spellEnd"/>
      <w:r>
        <w:t xml:space="preserve"> y rigor. Kanban </w:t>
      </w:r>
      <w:proofErr w:type="spellStart"/>
      <w:r>
        <w:t>aporta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(</w:t>
      </w:r>
      <w:proofErr w:type="spellStart"/>
      <w:r>
        <w:t>ciclos</w:t>
      </w:r>
      <w:proofErr w:type="spellEnd"/>
      <w:r>
        <w:t xml:space="preserve"> </w:t>
      </w:r>
      <w:proofErr w:type="spellStart"/>
      <w:r>
        <w:t>cortos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con el supervisor,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y </w:t>
      </w:r>
      <w:proofErr w:type="spellStart"/>
      <w:r>
        <w:t>mejora</w:t>
      </w:r>
      <w:proofErr w:type="spellEnd"/>
      <w:r>
        <w:t xml:space="preserve"> continua), </w:t>
      </w:r>
      <w:proofErr w:type="spellStart"/>
      <w:r>
        <w:t>pero</w:t>
      </w:r>
      <w:proofErr w:type="spellEnd"/>
      <w:r>
        <w:t xml:space="preserve"> sin </w:t>
      </w:r>
      <w:proofErr w:type="spellStart"/>
      <w:r>
        <w:t>historias</w:t>
      </w:r>
      <w:proofErr w:type="spellEnd"/>
      <w:r>
        <w:t xml:space="preserve"> bien </w:t>
      </w:r>
      <w:proofErr w:type="spellStart"/>
      <w:r>
        <w:t>formadas</w:t>
      </w:r>
      <w:proofErr w:type="spellEnd"/>
      <w:r>
        <w:t xml:space="preserve"> la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deriva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rediseños</w:t>
      </w:r>
      <w:proofErr w:type="spellEnd"/>
      <w:r>
        <w:t xml:space="preserve"> sin </w:t>
      </w:r>
      <w:proofErr w:type="spellStart"/>
      <w:r>
        <w:t>criterio</w:t>
      </w:r>
      <w:proofErr w:type="spellEnd"/>
      <w:r>
        <w:t xml:space="preserve">. ISO 29148 </w:t>
      </w:r>
      <w:proofErr w:type="spellStart"/>
      <w:r>
        <w:t>aporta</w:t>
      </w:r>
      <w:proofErr w:type="spellEnd"/>
      <w:r>
        <w:t xml:space="preserve"> el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; la EDT y la </w:t>
      </w:r>
      <w:proofErr w:type="spellStart"/>
      <w:r>
        <w:t>línea</w:t>
      </w:r>
      <w:proofErr w:type="spellEnd"/>
      <w:r>
        <w:t xml:space="preserve"> base, el </w:t>
      </w:r>
      <w:proofErr w:type="spellStart"/>
      <w:r>
        <w:t>límite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; el roadmap, la </w:t>
      </w:r>
      <w:proofErr w:type="spellStart"/>
      <w:r>
        <w:t>dirección</w:t>
      </w:r>
      <w:proofErr w:type="spellEnd"/>
      <w:r>
        <w:t xml:space="preserve">; el </w:t>
      </w:r>
      <w:proofErr w:type="spellStart"/>
      <w:r>
        <w:t>colchón</w:t>
      </w:r>
      <w:proofErr w:type="spellEnd"/>
      <w:r>
        <w:t xml:space="preserve"> de Goldratt y la </w:t>
      </w:r>
      <w:proofErr w:type="spellStart"/>
      <w:r>
        <w:t>desconfianza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optimismo</w:t>
      </w:r>
      <w:proofErr w:type="spellEnd"/>
      <w:r>
        <w:t xml:space="preserve">, la </w:t>
      </w:r>
      <w:proofErr w:type="spellStart"/>
      <w:r>
        <w:t>honestidad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. La </w:t>
      </w:r>
      <w:proofErr w:type="spellStart"/>
      <w:r>
        <w:t>tesis</w:t>
      </w:r>
      <w:proofErr w:type="spellEnd"/>
      <w:r>
        <w:t xml:space="preserve"> se </w:t>
      </w:r>
      <w:proofErr w:type="spellStart"/>
      <w:r>
        <w:t>sostiene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salvedad</w:t>
      </w:r>
      <w:proofErr w:type="spellEnd"/>
      <w:r>
        <w:t xml:space="preserve">: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citada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dominios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solo mi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midiendo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ciclo</w:t>
      </w:r>
      <w:proofErr w:type="spellEnd"/>
      <w:r>
        <w:t xml:space="preserve"> y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asignación</w:t>
      </w:r>
      <w:proofErr w:type="spellEnd"/>
      <w:r>
        <w:t xml:space="preserve">,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confirmarla</w:t>
      </w:r>
      <w:proofErr w:type="spellEnd"/>
      <w:r>
        <w:t xml:space="preserve">. Para el </w:t>
      </w:r>
      <w:proofErr w:type="spellStart"/>
      <w:r>
        <w:t>equipo</w:t>
      </w:r>
      <w:proofErr w:type="spellEnd"/>
      <w:r>
        <w:t xml:space="preserve">, la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es </w:t>
      </w:r>
      <w:proofErr w:type="spellStart"/>
      <w:r>
        <w:t>sencilla</w:t>
      </w:r>
      <w:proofErr w:type="spellEnd"/>
      <w:r>
        <w:t xml:space="preserve">: antes de mover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a «</w:t>
      </w:r>
      <w:proofErr w:type="spellStart"/>
      <w:r>
        <w:t>Hecho</w:t>
      </w:r>
      <w:proofErr w:type="spellEnd"/>
      <w:r>
        <w:t xml:space="preserve">», </w:t>
      </w:r>
      <w:proofErr w:type="spellStart"/>
      <w:r>
        <w:t>preguntarse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comprobará</w:t>
      </w:r>
      <w:proofErr w:type="spellEnd"/>
      <w:r>
        <w:t xml:space="preserve">, y </w:t>
      </w:r>
      <w:proofErr w:type="spellStart"/>
      <w:r>
        <w:t>cómo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lo </w:t>
      </w:r>
      <w:proofErr w:type="spellStart"/>
      <w:r>
        <w:t>prometido</w:t>
      </w:r>
      <w:proofErr w:type="spellEnd"/>
      <w:r>
        <w:t xml:space="preserve">. El </w:t>
      </w:r>
      <w:proofErr w:type="spellStart"/>
      <w:r>
        <w:t>siguiente</w:t>
      </w:r>
      <w:proofErr w:type="spellEnd"/>
      <w:r>
        <w:t xml:space="preserve"> paso </w:t>
      </w:r>
      <w:proofErr w:type="spellStart"/>
      <w:r>
        <w:t>razonable</w:t>
      </w:r>
      <w:proofErr w:type="spellEnd"/>
      <w:r>
        <w:t xml:space="preserve"> es </w:t>
      </w:r>
      <w:proofErr w:type="spellStart"/>
      <w:r>
        <w:t>validar</w:t>
      </w:r>
      <w:proofErr w:type="spellEnd"/>
      <w:r>
        <w:t xml:space="preserve"> la DoD con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representativo</w:t>
      </w:r>
      <w:proofErr w:type="spellEnd"/>
      <w:r>
        <w:t xml:space="preserve"> del patio.</w:t>
      </w:r>
    </w:p>
    <w:p w14:paraId="68009018" w14:textId="77777777" w:rsidR="005C527D" w:rsidRDefault="00000000">
      <w:pPr>
        <w:pStyle w:val="Ttulo3"/>
      </w:pPr>
      <w:proofErr w:type="spellStart"/>
      <w:r>
        <w:t>Conteo</w:t>
      </w:r>
      <w:proofErr w:type="spellEnd"/>
      <w:r>
        <w:t xml:space="preserve"> de palabras</w:t>
      </w:r>
    </w:p>
    <w:p w14:paraId="78A4D9A2" w14:textId="77777777" w:rsidR="005C527D" w:rsidRDefault="00000000">
      <w:r>
        <w:t xml:space="preserve">Cuerpo del </w:t>
      </w:r>
      <w:proofErr w:type="spellStart"/>
      <w:r>
        <w:t>ensayo</w:t>
      </w:r>
      <w:proofErr w:type="spellEnd"/>
      <w:r>
        <w:t xml:space="preserve">, del </w:t>
      </w:r>
      <w:proofErr w:type="spellStart"/>
      <w:r>
        <w:t>resumen</w:t>
      </w:r>
      <w:proofErr w:type="spellEnd"/>
      <w:r>
        <w:t xml:space="preserve"> a la </w:t>
      </w:r>
      <w:proofErr w:type="spellStart"/>
      <w:r>
        <w:t>conclusión</w:t>
      </w:r>
      <w:proofErr w:type="spellEnd"/>
      <w:r>
        <w:t xml:space="preserve">: 2,734 palabras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conteo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. No </w:t>
      </w:r>
      <w:proofErr w:type="spellStart"/>
      <w:r>
        <w:t>incluye</w:t>
      </w:r>
      <w:proofErr w:type="spellEnd"/>
      <w:r>
        <w:t xml:space="preserve"> el </w:t>
      </w:r>
      <w:proofErr w:type="spellStart"/>
      <w:r>
        <w:t>título</w:t>
      </w:r>
      <w:proofErr w:type="spellEnd"/>
      <w:r>
        <w:t xml:space="preserve">, el </w:t>
      </w:r>
      <w:proofErr w:type="spellStart"/>
      <w:r>
        <w:t>encabezado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las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anexos</w:t>
      </w:r>
      <w:proofErr w:type="spellEnd"/>
      <w:r>
        <w:t>.</w:t>
      </w:r>
    </w:p>
    <w:p w14:paraId="673E11C9" w14:textId="77777777" w:rsidR="005C527D" w:rsidRDefault="00000000">
      <w:pPr>
        <w:pStyle w:val="Ttulo2"/>
      </w:pPr>
      <w:proofErr w:type="spellStart"/>
      <w:r>
        <w:t>Referencias</w:t>
      </w:r>
      <w:proofErr w:type="spellEnd"/>
    </w:p>
    <w:p w14:paraId="533D48A0" w14:textId="77777777" w:rsidR="005C527D" w:rsidRDefault="00000000">
      <w:proofErr w:type="spellStart"/>
      <w:r>
        <w:t>Achimugu</w:t>
      </w:r>
      <w:proofErr w:type="spellEnd"/>
      <w:r>
        <w:t xml:space="preserve">, P., Selamat, A., Ibrahim, R., &amp; </w:t>
      </w:r>
      <w:proofErr w:type="spellStart"/>
      <w:r>
        <w:t>Mahrin</w:t>
      </w:r>
      <w:proofErr w:type="spellEnd"/>
      <w:r>
        <w:t xml:space="preserve">, M. N. (2014). A systematic literature review of software requirements prioritization research. </w:t>
      </w:r>
      <w:r>
        <w:rPr>
          <w:i/>
        </w:rPr>
        <w:t>Information and Software Technology, 56</w:t>
      </w:r>
      <w:r>
        <w:t>(6), 568–585.</w:t>
      </w:r>
    </w:p>
    <w:p w14:paraId="7117FE95" w14:textId="77777777" w:rsidR="005C527D" w:rsidRDefault="00000000">
      <w:r>
        <w:t xml:space="preserve">Anderson, D. J. (2010). </w:t>
      </w:r>
      <w:r>
        <w:rPr>
          <w:i/>
        </w:rPr>
        <w:t>Kanban: Successful evolutionary change for your technology business</w:t>
      </w:r>
      <w:r>
        <w:t>. Blue Hole Press.</w:t>
      </w:r>
    </w:p>
    <w:p w14:paraId="408E9FE0" w14:textId="77777777" w:rsidR="005C527D" w:rsidRDefault="00000000">
      <w:r>
        <w:t xml:space="preserve">Beck, K., Beedle, M., van </w:t>
      </w:r>
      <w:proofErr w:type="spellStart"/>
      <w:r>
        <w:t>Bennekum</w:t>
      </w:r>
      <w:proofErr w:type="spellEnd"/>
      <w:r>
        <w:t xml:space="preserve">, A., Cockburn, A., Cunningham, W., Fowler, M., </w:t>
      </w:r>
      <w:proofErr w:type="spellStart"/>
      <w:r>
        <w:t>Grenning</w:t>
      </w:r>
      <w:proofErr w:type="spellEnd"/>
      <w:r>
        <w:t xml:space="preserve">, J., Highsmith, J., Hunt, A., Jeffries, R., Kern, J., Marick, B., Martin, R. C., Mellor, S., Schwaber, K., Sutherland, J., &amp; Thomas, D. (2001). </w:t>
      </w:r>
      <w:r>
        <w:rPr>
          <w:i/>
        </w:rPr>
        <w:t>Manifesto for agile software development</w:t>
      </w:r>
      <w:r>
        <w:t>. https://agilemanifesto.org/</w:t>
      </w:r>
    </w:p>
    <w:p w14:paraId="3A98370E" w14:textId="77777777" w:rsidR="005C527D" w:rsidRDefault="00000000">
      <w:r>
        <w:t xml:space="preserve">Clark, W. (1922). </w:t>
      </w:r>
      <w:r>
        <w:rPr>
          <w:i/>
        </w:rPr>
        <w:t>The Gantt chart: A working tool of management</w:t>
      </w:r>
      <w:r>
        <w:t>. Ronald Press.</w:t>
      </w:r>
    </w:p>
    <w:p w14:paraId="7C84F663" w14:textId="77777777" w:rsidR="005C527D" w:rsidRDefault="00000000">
      <w:r>
        <w:t xml:space="preserve">Clegg, D., &amp; Barker, R. (1994). </w:t>
      </w:r>
      <w:r>
        <w:rPr>
          <w:i/>
        </w:rPr>
        <w:t xml:space="preserve">Case method </w:t>
      </w:r>
      <w:proofErr w:type="gramStart"/>
      <w:r>
        <w:rPr>
          <w:i/>
        </w:rPr>
        <w:t>fast-track</w:t>
      </w:r>
      <w:proofErr w:type="gramEnd"/>
      <w:r>
        <w:rPr>
          <w:i/>
        </w:rPr>
        <w:t>: A RAD approach</w:t>
      </w:r>
      <w:r>
        <w:t>. Addison-Wesley.</w:t>
      </w:r>
    </w:p>
    <w:p w14:paraId="13ED4029" w14:textId="77777777" w:rsidR="005C527D" w:rsidRDefault="00000000">
      <w:r>
        <w:t xml:space="preserve">Cohn, M. (2004). </w:t>
      </w:r>
      <w:r>
        <w:rPr>
          <w:i/>
        </w:rPr>
        <w:t>User stories applied: For agile software development</w:t>
      </w:r>
      <w:r>
        <w:t>. Addison-Wesley.</w:t>
      </w:r>
    </w:p>
    <w:p w14:paraId="0FC312AE" w14:textId="77777777" w:rsidR="005C527D" w:rsidRDefault="00000000">
      <w:r>
        <w:t xml:space="preserve">Cohn, M. (2005). </w:t>
      </w:r>
      <w:r>
        <w:rPr>
          <w:i/>
        </w:rPr>
        <w:t>Agile estimating and planning</w:t>
      </w:r>
      <w:r>
        <w:t>. Prentice Hall.</w:t>
      </w:r>
    </w:p>
    <w:p w14:paraId="49B05003" w14:textId="77777777" w:rsidR="005C527D" w:rsidRDefault="00000000">
      <w:proofErr w:type="spellStart"/>
      <w:r>
        <w:t>Dingsøyr</w:t>
      </w:r>
      <w:proofErr w:type="spellEnd"/>
      <w:r>
        <w:t xml:space="preserve">, T., Nerur, S., </w:t>
      </w:r>
      <w:proofErr w:type="spellStart"/>
      <w:r>
        <w:t>Balijepally</w:t>
      </w:r>
      <w:proofErr w:type="spellEnd"/>
      <w:r>
        <w:t xml:space="preserve">, V., &amp; Moe, N. B. (2012). A decade of agile methodologies: Towards explaining agile software development. </w:t>
      </w:r>
      <w:r>
        <w:rPr>
          <w:i/>
        </w:rPr>
        <w:t>Journal of Systems and Software, 85</w:t>
      </w:r>
      <w:r>
        <w:t>(6), 1213–1221.</w:t>
      </w:r>
    </w:p>
    <w:p w14:paraId="0BFA62C7" w14:textId="77777777" w:rsidR="005C527D" w:rsidRDefault="00000000">
      <w:r>
        <w:t xml:space="preserve">Flyvbjerg, B. (2006). From Nobel Prize to project management: Getting risks right. </w:t>
      </w:r>
      <w:r>
        <w:rPr>
          <w:i/>
        </w:rPr>
        <w:t>Project Management Journal, 37</w:t>
      </w:r>
      <w:r>
        <w:t>(3), 5–15.</w:t>
      </w:r>
    </w:p>
    <w:p w14:paraId="1FAC1E0C" w14:textId="77777777" w:rsidR="005C527D" w:rsidRDefault="00000000">
      <w:r>
        <w:lastRenderedPageBreak/>
        <w:t xml:space="preserve">Gantt, H. L. (1919). </w:t>
      </w:r>
      <w:r>
        <w:rPr>
          <w:i/>
        </w:rPr>
        <w:t>Organizing for work</w:t>
      </w:r>
      <w:r>
        <w:t>. Harcourt, Brace and Howe.</w:t>
      </w:r>
    </w:p>
    <w:p w14:paraId="29097D37" w14:textId="77777777" w:rsidR="005C527D" w:rsidRDefault="00000000">
      <w:r>
        <w:t xml:space="preserve">Goldratt, E. M. (1997). </w:t>
      </w:r>
      <w:r>
        <w:rPr>
          <w:i/>
        </w:rPr>
        <w:t>Critical chain</w:t>
      </w:r>
      <w:r>
        <w:t>. North River Press.</w:t>
      </w:r>
    </w:p>
    <w:p w14:paraId="6C156C10" w14:textId="77777777" w:rsidR="005C527D" w:rsidRDefault="00000000">
      <w:r>
        <w:t xml:space="preserve">ISO. (2020). </w:t>
      </w:r>
      <w:r>
        <w:rPr>
          <w:i/>
        </w:rPr>
        <w:t xml:space="preserve">Project, </w:t>
      </w:r>
      <w:proofErr w:type="spellStart"/>
      <w:r>
        <w:rPr>
          <w:i/>
        </w:rPr>
        <w:t>programme</w:t>
      </w:r>
      <w:proofErr w:type="spellEnd"/>
      <w:r>
        <w:rPr>
          <w:i/>
        </w:rPr>
        <w:t xml:space="preserve"> and portfolio management: Guidance on project management</w:t>
      </w:r>
      <w:r>
        <w:t xml:space="preserve"> (ISO Standard No. 21502:2020).</w:t>
      </w:r>
    </w:p>
    <w:p w14:paraId="0CDF8DCA" w14:textId="77777777" w:rsidR="005C527D" w:rsidRDefault="00000000">
      <w:r>
        <w:t xml:space="preserve">ISO/IEC/IEEE. (2018). </w:t>
      </w:r>
      <w:r>
        <w:rPr>
          <w:i/>
        </w:rPr>
        <w:t>Systems and software engineering: Life cycle processes: Requirements engineering</w:t>
      </w:r>
      <w:r>
        <w:t xml:space="preserve"> (ISO/IEC/IEEE Standard No. 29148:2018).</w:t>
      </w:r>
    </w:p>
    <w:p w14:paraId="774F281D" w14:textId="77777777" w:rsidR="005C527D" w:rsidRDefault="00000000">
      <w:r>
        <w:t xml:space="preserve">Project Management Institute. (2019). </w:t>
      </w:r>
      <w:r>
        <w:rPr>
          <w:i/>
        </w:rPr>
        <w:t>The practice standard for work breakdown structures</w:t>
      </w:r>
      <w:r>
        <w:t xml:space="preserve"> (3rd ed.).</w:t>
      </w:r>
    </w:p>
    <w:p w14:paraId="32C2E768" w14:textId="77777777" w:rsidR="005C527D" w:rsidRDefault="00000000">
      <w:r>
        <w:t xml:space="preserve">Project Management Institute. (2021). </w:t>
      </w:r>
      <w:r>
        <w:rPr>
          <w:i/>
        </w:rPr>
        <w:t>A guide to the project management body of knowledge (PMBOK® guide) and the standard for project management</w:t>
      </w:r>
      <w:r>
        <w:t xml:space="preserve"> (7th ed.).</w:t>
      </w:r>
    </w:p>
    <w:p w14:paraId="7A3458D2" w14:textId="77777777" w:rsidR="005C527D" w:rsidRDefault="00000000">
      <w:r>
        <w:t xml:space="preserve">Vacanti, D., &amp; Coleman, J. (2020). </w:t>
      </w:r>
      <w:r>
        <w:rPr>
          <w:i/>
        </w:rPr>
        <w:t>The Kanban guide</w:t>
      </w:r>
      <w:r>
        <w:t>. Kanban Guides. https://kanbanguides.org/</w:t>
      </w:r>
    </w:p>
    <w:p w14:paraId="45405A8A" w14:textId="77777777" w:rsidR="005C527D" w:rsidRDefault="00000000">
      <w:pPr>
        <w:pStyle w:val="Ttulo2"/>
      </w:pPr>
      <w:proofErr w:type="spellStart"/>
      <w:r>
        <w:t>Anexos</w:t>
      </w:r>
      <w:proofErr w:type="spellEnd"/>
    </w:p>
    <w:p w14:paraId="50DE297D" w14:textId="77777777" w:rsidR="005C527D" w:rsidRDefault="00000000">
      <w:pPr>
        <w:pStyle w:val="Ttulo3"/>
      </w:pPr>
      <w:r>
        <w:t xml:space="preserve">Anexo A.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priorización</w:t>
      </w:r>
      <w:proofErr w:type="spellEnd"/>
    </w:p>
    <w:p w14:paraId="75EA7394" w14:textId="77777777" w:rsidR="005C527D" w:rsidRDefault="00000000">
      <w:proofErr w:type="spellStart"/>
      <w:r>
        <w:t>Puntaje</w:t>
      </w:r>
      <w:proofErr w:type="spellEnd"/>
      <w:r>
        <w:t xml:space="preserve"> = (valor + </w:t>
      </w:r>
      <w:proofErr w:type="spellStart"/>
      <w:r>
        <w:t>riesgo</w:t>
      </w:r>
      <w:proofErr w:type="spellEnd"/>
      <w:r>
        <w:t xml:space="preserve">) ÷ </w:t>
      </w:r>
      <w:proofErr w:type="spellStart"/>
      <w:r>
        <w:t>esfuerzo</w:t>
      </w:r>
      <w:proofErr w:type="spellEnd"/>
      <w:r>
        <w:t xml:space="preserve">, con </w:t>
      </w:r>
      <w:proofErr w:type="spellStart"/>
      <w:r>
        <w:t>escala</w:t>
      </w:r>
      <w:proofErr w:type="spellEnd"/>
      <w:r>
        <w:t xml:space="preserve"> de 1 a 5. Valores </w:t>
      </w:r>
      <w:proofErr w:type="spellStart"/>
      <w:r>
        <w:t>iniciales</w:t>
      </w:r>
      <w:proofErr w:type="spellEnd"/>
      <w:r>
        <w:t xml:space="preserve"> </w:t>
      </w:r>
      <w:proofErr w:type="spellStart"/>
      <w:r>
        <w:t>propuestos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con el </w:t>
      </w:r>
      <w:proofErr w:type="spellStart"/>
      <w:r>
        <w:t>equipo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751"/>
        <w:gridCol w:w="1651"/>
        <w:gridCol w:w="1245"/>
        <w:gridCol w:w="1040"/>
        <w:gridCol w:w="790"/>
        <w:gridCol w:w="948"/>
        <w:gridCol w:w="1040"/>
        <w:gridCol w:w="1027"/>
      </w:tblGrid>
      <w:tr w:rsidR="005C527D" w14:paraId="5009D022" w14:textId="77777777">
        <w:trPr>
          <w:tblHeader/>
        </w:trPr>
        <w:tc>
          <w:tcPr>
            <w:tcW w:w="868" w:type="dxa"/>
            <w:shd w:val="clear" w:color="auto" w:fill="F2F2F2"/>
          </w:tcPr>
          <w:p w14:paraId="3E60E66F" w14:textId="77777777" w:rsidR="005C527D" w:rsidRDefault="00000000">
            <w:r>
              <w:t>ID</w:t>
            </w:r>
          </w:p>
        </w:tc>
        <w:tc>
          <w:tcPr>
            <w:tcW w:w="751" w:type="dxa"/>
            <w:shd w:val="clear" w:color="auto" w:fill="F2F2F2"/>
          </w:tcPr>
          <w:p w14:paraId="2674F8EE" w14:textId="77777777" w:rsidR="005C527D" w:rsidRDefault="00000000">
            <w:r>
              <w:t>EDT</w:t>
            </w:r>
          </w:p>
        </w:tc>
        <w:tc>
          <w:tcPr>
            <w:tcW w:w="1651" w:type="dxa"/>
            <w:shd w:val="clear" w:color="auto" w:fill="F2F2F2"/>
          </w:tcPr>
          <w:p w14:paraId="707E9CAC" w14:textId="77777777" w:rsidR="005C527D" w:rsidRDefault="00000000">
            <w:r>
              <w:t>Historia</w:t>
            </w:r>
          </w:p>
        </w:tc>
        <w:tc>
          <w:tcPr>
            <w:tcW w:w="1245" w:type="dxa"/>
            <w:shd w:val="clear" w:color="auto" w:fill="F2F2F2"/>
          </w:tcPr>
          <w:p w14:paraId="444D66FF" w14:textId="77777777" w:rsidR="005C527D" w:rsidRDefault="00000000"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  <w:r>
              <w:t xml:space="preserve"> clave</w:t>
            </w:r>
          </w:p>
        </w:tc>
        <w:tc>
          <w:tcPr>
            <w:tcW w:w="1040" w:type="dxa"/>
            <w:shd w:val="clear" w:color="auto" w:fill="F2F2F2"/>
          </w:tcPr>
          <w:p w14:paraId="68752FDB" w14:textId="77777777" w:rsidR="005C527D" w:rsidRDefault="00000000">
            <w:proofErr w:type="spellStart"/>
            <w:r>
              <w:t>MoSCoW</w:t>
            </w:r>
            <w:proofErr w:type="spellEnd"/>
          </w:p>
        </w:tc>
        <w:tc>
          <w:tcPr>
            <w:tcW w:w="790" w:type="dxa"/>
            <w:shd w:val="clear" w:color="auto" w:fill="F2F2F2"/>
          </w:tcPr>
          <w:p w14:paraId="72B9E1FC" w14:textId="77777777" w:rsidR="005C527D" w:rsidRDefault="00000000">
            <w:r>
              <w:t>Valor</w:t>
            </w:r>
          </w:p>
        </w:tc>
        <w:tc>
          <w:tcPr>
            <w:tcW w:w="948" w:type="dxa"/>
            <w:shd w:val="clear" w:color="auto" w:fill="F2F2F2"/>
          </w:tcPr>
          <w:p w14:paraId="601F834C" w14:textId="77777777" w:rsidR="005C527D" w:rsidRDefault="00000000">
            <w:r>
              <w:t>Riesgo</w:t>
            </w:r>
          </w:p>
        </w:tc>
        <w:tc>
          <w:tcPr>
            <w:tcW w:w="1040" w:type="dxa"/>
            <w:shd w:val="clear" w:color="auto" w:fill="F2F2F2"/>
          </w:tcPr>
          <w:p w14:paraId="33FCD31A" w14:textId="77777777" w:rsidR="005C527D" w:rsidRDefault="00000000">
            <w:proofErr w:type="spellStart"/>
            <w:r>
              <w:t>Esfuerzo</w:t>
            </w:r>
            <w:proofErr w:type="spellEnd"/>
          </w:p>
        </w:tc>
        <w:tc>
          <w:tcPr>
            <w:tcW w:w="1027" w:type="dxa"/>
            <w:shd w:val="clear" w:color="auto" w:fill="F2F2F2"/>
          </w:tcPr>
          <w:p w14:paraId="053B53C8" w14:textId="77777777" w:rsidR="005C527D" w:rsidRDefault="00000000">
            <w:proofErr w:type="spellStart"/>
            <w:r>
              <w:t>Puntaje</w:t>
            </w:r>
            <w:proofErr w:type="spellEnd"/>
          </w:p>
        </w:tc>
      </w:tr>
      <w:tr w:rsidR="005C527D" w14:paraId="26933F19" w14:textId="77777777">
        <w:tc>
          <w:tcPr>
            <w:tcW w:w="868" w:type="dxa"/>
          </w:tcPr>
          <w:p w14:paraId="23829633" w14:textId="77777777" w:rsidR="005C527D" w:rsidRDefault="00000000">
            <w:r>
              <w:t>HU-03</w:t>
            </w:r>
          </w:p>
        </w:tc>
        <w:tc>
          <w:tcPr>
            <w:tcW w:w="751" w:type="dxa"/>
          </w:tcPr>
          <w:p w14:paraId="63C8E0F1" w14:textId="77777777" w:rsidR="005C527D" w:rsidRDefault="00000000">
            <w:r>
              <w:t>1.5.1</w:t>
            </w:r>
          </w:p>
        </w:tc>
        <w:tc>
          <w:tcPr>
            <w:tcW w:w="1651" w:type="dxa"/>
          </w:tcPr>
          <w:p w14:paraId="2C6A6328" w14:textId="77777777" w:rsidR="005C527D" w:rsidRDefault="00000000">
            <w:r>
              <w:t xml:space="preserve">Como supervisor, </w:t>
            </w:r>
            <w:proofErr w:type="spellStart"/>
            <w:r>
              <w:t>quiero</w:t>
            </w:r>
            <w:proofErr w:type="spellEnd"/>
            <w:r>
              <w:t xml:space="preserve"> un aviso </w:t>
            </w:r>
            <w:proofErr w:type="spellStart"/>
            <w:r>
              <w:t>cuando</w:t>
            </w:r>
            <w:proofErr w:type="spellEnd"/>
            <w:r>
              <w:t xml:space="preserve"> se </w:t>
            </w:r>
            <w:proofErr w:type="spellStart"/>
            <w:r>
              <w:t>pierde</w:t>
            </w:r>
            <w:proofErr w:type="spellEnd"/>
            <w:r>
              <w:t xml:space="preserve"> la </w:t>
            </w:r>
            <w:proofErr w:type="spellStart"/>
            <w:r>
              <w:t>conexión</w:t>
            </w:r>
            <w:proofErr w:type="spellEnd"/>
            <w:r>
              <w:t xml:space="preserve"> o el </w:t>
            </w:r>
            <w:proofErr w:type="spellStart"/>
            <w:r>
              <w:t>dato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desactualizado</w:t>
            </w:r>
            <w:proofErr w:type="spellEnd"/>
            <w:r>
              <w:t xml:space="preserve">, para no </w:t>
            </w:r>
            <w:proofErr w:type="spellStart"/>
            <w:r>
              <w:t>decidir</w:t>
            </w:r>
            <w:proofErr w:type="spellEnd"/>
            <w:r>
              <w:t xml:space="preserve"> con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vieja</w:t>
            </w:r>
            <w:proofErr w:type="spellEnd"/>
            <w:r>
              <w:t>.</w:t>
            </w:r>
          </w:p>
        </w:tc>
        <w:tc>
          <w:tcPr>
            <w:tcW w:w="1245" w:type="dxa"/>
          </w:tcPr>
          <w:p w14:paraId="086AB4B3" w14:textId="77777777" w:rsidR="005C527D" w:rsidRDefault="00000000">
            <w:r>
              <w:t xml:space="preserve">Aviso visible; no se </w:t>
            </w:r>
            <w:proofErr w:type="spellStart"/>
            <w:r>
              <w:t>muestran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viejos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vigentes</w:t>
            </w:r>
            <w:proofErr w:type="spellEnd"/>
            <w:r>
              <w:t xml:space="preserve">; se </w:t>
            </w:r>
            <w:proofErr w:type="spellStart"/>
            <w:r>
              <w:t>recupera</w:t>
            </w:r>
            <w:proofErr w:type="spellEnd"/>
            <w:r>
              <w:t xml:space="preserve"> solo al </w:t>
            </w:r>
            <w:proofErr w:type="spellStart"/>
            <w:r>
              <w:t>reconectar</w:t>
            </w:r>
            <w:proofErr w:type="spellEnd"/>
          </w:p>
        </w:tc>
        <w:tc>
          <w:tcPr>
            <w:tcW w:w="1040" w:type="dxa"/>
          </w:tcPr>
          <w:p w14:paraId="00A2EF3A" w14:textId="77777777" w:rsidR="005C527D" w:rsidRDefault="00000000">
            <w:r>
              <w:t>Debe</w:t>
            </w:r>
          </w:p>
        </w:tc>
        <w:tc>
          <w:tcPr>
            <w:tcW w:w="790" w:type="dxa"/>
          </w:tcPr>
          <w:p w14:paraId="05C04064" w14:textId="77777777" w:rsidR="005C527D" w:rsidRDefault="00000000">
            <w:r>
              <w:t>5</w:t>
            </w:r>
          </w:p>
        </w:tc>
        <w:tc>
          <w:tcPr>
            <w:tcW w:w="948" w:type="dxa"/>
          </w:tcPr>
          <w:p w14:paraId="3B72F846" w14:textId="77777777" w:rsidR="005C527D" w:rsidRDefault="00000000">
            <w:r>
              <w:t>5</w:t>
            </w:r>
          </w:p>
        </w:tc>
        <w:tc>
          <w:tcPr>
            <w:tcW w:w="1040" w:type="dxa"/>
          </w:tcPr>
          <w:p w14:paraId="44AB6064" w14:textId="77777777" w:rsidR="005C527D" w:rsidRDefault="00000000">
            <w:r>
              <w:t>2</w:t>
            </w:r>
          </w:p>
        </w:tc>
        <w:tc>
          <w:tcPr>
            <w:tcW w:w="1027" w:type="dxa"/>
          </w:tcPr>
          <w:p w14:paraId="7D9DB770" w14:textId="77777777" w:rsidR="005C527D" w:rsidRDefault="00000000">
            <w:r>
              <w:t>5.0</w:t>
            </w:r>
          </w:p>
        </w:tc>
      </w:tr>
      <w:tr w:rsidR="005C527D" w14:paraId="3100755B" w14:textId="77777777">
        <w:tc>
          <w:tcPr>
            <w:tcW w:w="868" w:type="dxa"/>
          </w:tcPr>
          <w:p w14:paraId="79E85BD9" w14:textId="77777777" w:rsidR="005C527D" w:rsidRDefault="00000000">
            <w:r>
              <w:t>HU-04</w:t>
            </w:r>
          </w:p>
        </w:tc>
        <w:tc>
          <w:tcPr>
            <w:tcW w:w="751" w:type="dxa"/>
          </w:tcPr>
          <w:p w14:paraId="621895C2" w14:textId="77777777" w:rsidR="005C527D" w:rsidRDefault="00000000">
            <w:r>
              <w:t>1.5.1</w:t>
            </w:r>
          </w:p>
        </w:tc>
        <w:tc>
          <w:tcPr>
            <w:tcW w:w="1651" w:type="dxa"/>
          </w:tcPr>
          <w:p w14:paraId="64360C1D" w14:textId="77777777" w:rsidR="005C527D" w:rsidRDefault="00000000">
            <w:r>
              <w:t xml:space="preserve">Como supervisor,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bloquear</w:t>
            </w:r>
            <w:proofErr w:type="spellEnd"/>
            <w:r>
              <w:t xml:space="preserve"> o </w:t>
            </w:r>
            <w:proofErr w:type="spellStart"/>
            <w:r>
              <w:t>liberar</w:t>
            </w:r>
            <w:proofErr w:type="spellEnd"/>
            <w:r>
              <w:t xml:space="preserve"> un cajón con </w:t>
            </w:r>
            <w:proofErr w:type="spellStart"/>
            <w:r>
              <w:t>confirmación</w:t>
            </w:r>
            <w:proofErr w:type="spellEnd"/>
            <w:r>
              <w:t xml:space="preserve">, </w:t>
            </w:r>
            <w:r>
              <w:lastRenderedPageBreak/>
              <w:t xml:space="preserve">para </w:t>
            </w:r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cambios</w:t>
            </w:r>
            <w:proofErr w:type="spellEnd"/>
            <w:r>
              <w:t xml:space="preserve"> </w:t>
            </w:r>
            <w:proofErr w:type="spellStart"/>
            <w:r>
              <w:t>accidentales</w:t>
            </w:r>
            <w:proofErr w:type="spellEnd"/>
            <w:r>
              <w:t>.</w:t>
            </w:r>
          </w:p>
        </w:tc>
        <w:tc>
          <w:tcPr>
            <w:tcW w:w="1245" w:type="dxa"/>
          </w:tcPr>
          <w:p w14:paraId="087BB02C" w14:textId="77777777" w:rsidR="005C527D" w:rsidRDefault="00000000">
            <w:proofErr w:type="spellStart"/>
            <w:r>
              <w:lastRenderedPageBreak/>
              <w:t>Confirmación</w:t>
            </w:r>
            <w:proofErr w:type="spellEnd"/>
            <w:r>
              <w:t xml:space="preserve"> previa;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</w:t>
            </w:r>
            <w:proofErr w:type="spellStart"/>
            <w:r>
              <w:t>quién</w:t>
            </w:r>
            <w:proofErr w:type="spellEnd"/>
            <w:r>
              <w:t xml:space="preserve"> y </w:t>
            </w:r>
            <w:proofErr w:type="spellStart"/>
            <w:r>
              <w:t>cuándo</w:t>
            </w:r>
            <w:proofErr w:type="spellEnd"/>
          </w:p>
        </w:tc>
        <w:tc>
          <w:tcPr>
            <w:tcW w:w="1040" w:type="dxa"/>
          </w:tcPr>
          <w:p w14:paraId="0C223039" w14:textId="77777777" w:rsidR="005C527D" w:rsidRDefault="00000000">
            <w:r>
              <w:t>Debe</w:t>
            </w:r>
          </w:p>
        </w:tc>
        <w:tc>
          <w:tcPr>
            <w:tcW w:w="790" w:type="dxa"/>
          </w:tcPr>
          <w:p w14:paraId="16A0C2F1" w14:textId="77777777" w:rsidR="005C527D" w:rsidRDefault="00000000">
            <w:r>
              <w:t>4</w:t>
            </w:r>
          </w:p>
        </w:tc>
        <w:tc>
          <w:tcPr>
            <w:tcW w:w="948" w:type="dxa"/>
          </w:tcPr>
          <w:p w14:paraId="30634EED" w14:textId="77777777" w:rsidR="005C527D" w:rsidRDefault="00000000">
            <w:r>
              <w:t>4</w:t>
            </w:r>
          </w:p>
        </w:tc>
        <w:tc>
          <w:tcPr>
            <w:tcW w:w="1040" w:type="dxa"/>
          </w:tcPr>
          <w:p w14:paraId="6CD7967D" w14:textId="77777777" w:rsidR="005C527D" w:rsidRDefault="00000000">
            <w:r>
              <w:t>2</w:t>
            </w:r>
          </w:p>
        </w:tc>
        <w:tc>
          <w:tcPr>
            <w:tcW w:w="1027" w:type="dxa"/>
          </w:tcPr>
          <w:p w14:paraId="25B522B0" w14:textId="77777777" w:rsidR="005C527D" w:rsidRDefault="00000000">
            <w:r>
              <w:t>4.0</w:t>
            </w:r>
          </w:p>
        </w:tc>
      </w:tr>
      <w:tr w:rsidR="005C527D" w14:paraId="1C03110B" w14:textId="77777777">
        <w:tc>
          <w:tcPr>
            <w:tcW w:w="868" w:type="dxa"/>
          </w:tcPr>
          <w:p w14:paraId="79A2FF78" w14:textId="77777777" w:rsidR="005C527D" w:rsidRDefault="00000000">
            <w:r>
              <w:t>HU-06</w:t>
            </w:r>
          </w:p>
        </w:tc>
        <w:tc>
          <w:tcPr>
            <w:tcW w:w="751" w:type="dxa"/>
          </w:tcPr>
          <w:p w14:paraId="7D2F8F82" w14:textId="77777777" w:rsidR="005C527D" w:rsidRDefault="00000000">
            <w:r>
              <w:t>1.5.2</w:t>
            </w:r>
          </w:p>
        </w:tc>
        <w:tc>
          <w:tcPr>
            <w:tcW w:w="1651" w:type="dxa"/>
          </w:tcPr>
          <w:p w14:paraId="24A1643E" w14:textId="77777777" w:rsidR="005C527D" w:rsidRDefault="00000000">
            <w:r>
              <w:t xml:space="preserve">Como supervisor,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capturar</w:t>
            </w:r>
            <w:proofErr w:type="spellEnd"/>
            <w:r>
              <w:t xml:space="preserve"> el </w:t>
            </w:r>
            <w:proofErr w:type="spellStart"/>
            <w:r>
              <w:t>código</w:t>
            </w:r>
            <w:proofErr w:type="spellEnd"/>
            <w:r>
              <w:t xml:space="preserve"> a mano </w:t>
            </w:r>
            <w:proofErr w:type="spellStart"/>
            <w:r>
              <w:t>cuando</w:t>
            </w:r>
            <w:proofErr w:type="spellEnd"/>
            <w:r>
              <w:t xml:space="preserve"> no se lee, para no </w:t>
            </w:r>
            <w:proofErr w:type="spellStart"/>
            <w:r>
              <w:t>detener</w:t>
            </w:r>
            <w:proofErr w:type="spellEnd"/>
            <w:r>
              <w:t xml:space="preserve"> la </w:t>
            </w:r>
            <w:proofErr w:type="spellStart"/>
            <w:r>
              <w:t>asignación</w:t>
            </w:r>
            <w:proofErr w:type="spellEnd"/>
            <w:r>
              <w:t>.</w:t>
            </w:r>
          </w:p>
        </w:tc>
        <w:tc>
          <w:tcPr>
            <w:tcW w:w="1245" w:type="dxa"/>
          </w:tcPr>
          <w:p w14:paraId="5E8F554B" w14:textId="77777777" w:rsidR="005C527D" w:rsidRDefault="00000000">
            <w:proofErr w:type="spellStart"/>
            <w:r>
              <w:t>Mensaje</w:t>
            </w:r>
            <w:proofErr w:type="spellEnd"/>
            <w:r>
              <w:t xml:space="preserve"> claro de error; campo con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formato</w:t>
            </w:r>
            <w:proofErr w:type="spellEnd"/>
          </w:p>
        </w:tc>
        <w:tc>
          <w:tcPr>
            <w:tcW w:w="1040" w:type="dxa"/>
          </w:tcPr>
          <w:p w14:paraId="3BC815FB" w14:textId="77777777" w:rsidR="005C527D" w:rsidRDefault="00000000">
            <w:proofErr w:type="spellStart"/>
            <w:r>
              <w:t>Debería</w:t>
            </w:r>
            <w:proofErr w:type="spellEnd"/>
          </w:p>
        </w:tc>
        <w:tc>
          <w:tcPr>
            <w:tcW w:w="790" w:type="dxa"/>
          </w:tcPr>
          <w:p w14:paraId="06002211" w14:textId="77777777" w:rsidR="005C527D" w:rsidRDefault="00000000">
            <w:r>
              <w:t>4</w:t>
            </w:r>
          </w:p>
        </w:tc>
        <w:tc>
          <w:tcPr>
            <w:tcW w:w="948" w:type="dxa"/>
          </w:tcPr>
          <w:p w14:paraId="4E279E85" w14:textId="77777777" w:rsidR="005C527D" w:rsidRDefault="00000000">
            <w:r>
              <w:t>3</w:t>
            </w:r>
          </w:p>
        </w:tc>
        <w:tc>
          <w:tcPr>
            <w:tcW w:w="1040" w:type="dxa"/>
          </w:tcPr>
          <w:p w14:paraId="60F944EF" w14:textId="77777777" w:rsidR="005C527D" w:rsidRDefault="00000000">
            <w:r>
              <w:t>2</w:t>
            </w:r>
          </w:p>
        </w:tc>
        <w:tc>
          <w:tcPr>
            <w:tcW w:w="1027" w:type="dxa"/>
          </w:tcPr>
          <w:p w14:paraId="55D65EE3" w14:textId="77777777" w:rsidR="005C527D" w:rsidRDefault="00000000">
            <w:r>
              <w:t>3.5</w:t>
            </w:r>
          </w:p>
        </w:tc>
      </w:tr>
      <w:tr w:rsidR="005C527D" w14:paraId="6BEC07A7" w14:textId="77777777">
        <w:tc>
          <w:tcPr>
            <w:tcW w:w="868" w:type="dxa"/>
          </w:tcPr>
          <w:p w14:paraId="3CB1A006" w14:textId="77777777" w:rsidR="005C527D" w:rsidRDefault="00000000">
            <w:r>
              <w:t>HU-01</w:t>
            </w:r>
          </w:p>
        </w:tc>
        <w:tc>
          <w:tcPr>
            <w:tcW w:w="751" w:type="dxa"/>
          </w:tcPr>
          <w:p w14:paraId="0554D588" w14:textId="77777777" w:rsidR="005C527D" w:rsidRDefault="00000000">
            <w:r>
              <w:t>1.5.1</w:t>
            </w:r>
          </w:p>
        </w:tc>
        <w:tc>
          <w:tcPr>
            <w:tcW w:w="1651" w:type="dxa"/>
          </w:tcPr>
          <w:p w14:paraId="22908399" w14:textId="77777777" w:rsidR="005C527D" w:rsidRDefault="00000000">
            <w:r>
              <w:t xml:space="preserve">Como supervisor,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ver</w:t>
            </w:r>
            <w:proofErr w:type="spellEnd"/>
            <w:r>
              <w:t xml:space="preserve"> el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cajón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real, para </w:t>
            </w:r>
            <w:proofErr w:type="spellStart"/>
            <w:r>
              <w:t>decidir</w:t>
            </w:r>
            <w:proofErr w:type="spellEnd"/>
            <w:r>
              <w:t xml:space="preserve"> a </w:t>
            </w:r>
            <w:proofErr w:type="spellStart"/>
            <w:r>
              <w:t>dónde</w:t>
            </w:r>
            <w:proofErr w:type="spellEnd"/>
            <w:r>
              <w:t xml:space="preserve"> </w:t>
            </w:r>
            <w:proofErr w:type="spellStart"/>
            <w:r>
              <w:t>enviar</w:t>
            </w:r>
            <w:proofErr w:type="spellEnd"/>
            <w:r>
              <w:t xml:space="preserve"> el </w:t>
            </w:r>
            <w:proofErr w:type="spellStart"/>
            <w:r>
              <w:t>siguiente</w:t>
            </w:r>
            <w:proofErr w:type="spellEnd"/>
            <w:r>
              <w:t xml:space="preserve"> </w:t>
            </w:r>
            <w:proofErr w:type="spellStart"/>
            <w:r>
              <w:t>remolque</w:t>
            </w:r>
            <w:proofErr w:type="spellEnd"/>
            <w:r>
              <w:t>.</w:t>
            </w:r>
          </w:p>
        </w:tc>
        <w:tc>
          <w:tcPr>
            <w:tcW w:w="1245" w:type="dxa"/>
          </w:tcPr>
          <w:p w14:paraId="1D15391C" w14:textId="77777777" w:rsidR="005C527D" w:rsidRDefault="00000000">
            <w:r>
              <w:t xml:space="preserve">Estado visible sin </w:t>
            </w:r>
            <w:proofErr w:type="spellStart"/>
            <w:r>
              <w:t>recargar</w:t>
            </w:r>
            <w:proofErr w:type="spellEnd"/>
            <w:r>
              <w:t xml:space="preserve">; </w:t>
            </w:r>
            <w:proofErr w:type="spellStart"/>
            <w:r>
              <w:t>icono</w:t>
            </w:r>
            <w:proofErr w:type="spellEnd"/>
            <w:r>
              <w:t xml:space="preserve"> y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además</w:t>
            </w:r>
            <w:proofErr w:type="spellEnd"/>
            <w:r>
              <w:t xml:space="preserve"> del color; </w:t>
            </w:r>
            <w:proofErr w:type="spellStart"/>
            <w:r>
              <w:t>tiempo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  <w:r>
              <w:t xml:space="preserve"> </w:t>
            </w:r>
            <w:proofErr w:type="spellStart"/>
            <w:r>
              <w:t>acordado</w:t>
            </w:r>
            <w:proofErr w:type="spellEnd"/>
            <w:r>
              <w:t xml:space="preserve"> con backend</w:t>
            </w:r>
          </w:p>
        </w:tc>
        <w:tc>
          <w:tcPr>
            <w:tcW w:w="1040" w:type="dxa"/>
          </w:tcPr>
          <w:p w14:paraId="523CA74F" w14:textId="77777777" w:rsidR="005C527D" w:rsidRDefault="00000000">
            <w:r>
              <w:t>Debe</w:t>
            </w:r>
          </w:p>
        </w:tc>
        <w:tc>
          <w:tcPr>
            <w:tcW w:w="790" w:type="dxa"/>
          </w:tcPr>
          <w:p w14:paraId="7BEB6E1E" w14:textId="77777777" w:rsidR="005C527D" w:rsidRDefault="00000000">
            <w:r>
              <w:t>5</w:t>
            </w:r>
          </w:p>
        </w:tc>
        <w:tc>
          <w:tcPr>
            <w:tcW w:w="948" w:type="dxa"/>
          </w:tcPr>
          <w:p w14:paraId="11EC6EBC" w14:textId="77777777" w:rsidR="005C527D" w:rsidRDefault="00000000">
            <w:r>
              <w:t>4</w:t>
            </w:r>
          </w:p>
        </w:tc>
        <w:tc>
          <w:tcPr>
            <w:tcW w:w="1040" w:type="dxa"/>
          </w:tcPr>
          <w:p w14:paraId="3660E343" w14:textId="77777777" w:rsidR="005C527D" w:rsidRDefault="00000000">
            <w:r>
              <w:t>3</w:t>
            </w:r>
          </w:p>
        </w:tc>
        <w:tc>
          <w:tcPr>
            <w:tcW w:w="1027" w:type="dxa"/>
          </w:tcPr>
          <w:p w14:paraId="3DFB4753" w14:textId="77777777" w:rsidR="005C527D" w:rsidRDefault="00000000">
            <w:r>
              <w:t>3.0</w:t>
            </w:r>
          </w:p>
        </w:tc>
      </w:tr>
      <w:tr w:rsidR="005C527D" w14:paraId="7F811DEB" w14:textId="77777777">
        <w:tc>
          <w:tcPr>
            <w:tcW w:w="868" w:type="dxa"/>
          </w:tcPr>
          <w:p w14:paraId="58EE7CF7" w14:textId="77777777" w:rsidR="005C527D" w:rsidRDefault="00000000">
            <w:r>
              <w:t>HU-02</w:t>
            </w:r>
          </w:p>
        </w:tc>
        <w:tc>
          <w:tcPr>
            <w:tcW w:w="751" w:type="dxa"/>
          </w:tcPr>
          <w:p w14:paraId="503CEDC4" w14:textId="77777777" w:rsidR="005C527D" w:rsidRDefault="00000000">
            <w:r>
              <w:t>1.5.1</w:t>
            </w:r>
          </w:p>
        </w:tc>
        <w:tc>
          <w:tcPr>
            <w:tcW w:w="1651" w:type="dxa"/>
          </w:tcPr>
          <w:p w14:paraId="4C7A5078" w14:textId="77777777" w:rsidR="005C527D" w:rsidRDefault="00000000">
            <w:r>
              <w:t xml:space="preserve">Como supervisor,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t>cajones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y zona, para encontrar </w:t>
            </w:r>
            <w:proofErr w:type="spellStart"/>
            <w:r>
              <w:t>rápido</w:t>
            </w:r>
            <w:proofErr w:type="spellEnd"/>
            <w:r>
              <w:t xml:space="preserve"> uno disponible.</w:t>
            </w:r>
          </w:p>
        </w:tc>
        <w:tc>
          <w:tcPr>
            <w:tcW w:w="1245" w:type="dxa"/>
          </w:tcPr>
          <w:p w14:paraId="0B6DE463" w14:textId="77777777" w:rsidR="005C527D" w:rsidRDefault="00000000"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combinables</w:t>
            </w:r>
            <w:proofErr w:type="spellEnd"/>
            <w:r>
              <w:t xml:space="preserve">; el </w:t>
            </w:r>
            <w:proofErr w:type="spellStart"/>
            <w:r>
              <w:t>filtro</w:t>
            </w:r>
            <w:proofErr w:type="spellEnd"/>
            <w:r>
              <w:t xml:space="preserve"> se </w:t>
            </w:r>
            <w:proofErr w:type="spellStart"/>
            <w:r>
              <w:t>conserva</w:t>
            </w:r>
            <w:proofErr w:type="spellEnd"/>
            <w:r>
              <w:t xml:space="preserve"> al </w:t>
            </w:r>
            <w:proofErr w:type="spellStart"/>
            <w:r>
              <w:t>actualizar</w:t>
            </w:r>
            <w:proofErr w:type="spellEnd"/>
          </w:p>
        </w:tc>
        <w:tc>
          <w:tcPr>
            <w:tcW w:w="1040" w:type="dxa"/>
          </w:tcPr>
          <w:p w14:paraId="11DF66CF" w14:textId="77777777" w:rsidR="005C527D" w:rsidRDefault="00000000">
            <w:proofErr w:type="spellStart"/>
            <w:r>
              <w:t>Debería</w:t>
            </w:r>
            <w:proofErr w:type="spellEnd"/>
          </w:p>
        </w:tc>
        <w:tc>
          <w:tcPr>
            <w:tcW w:w="790" w:type="dxa"/>
          </w:tcPr>
          <w:p w14:paraId="4277D98F" w14:textId="77777777" w:rsidR="005C527D" w:rsidRDefault="00000000">
            <w:r>
              <w:t>4</w:t>
            </w:r>
          </w:p>
        </w:tc>
        <w:tc>
          <w:tcPr>
            <w:tcW w:w="948" w:type="dxa"/>
          </w:tcPr>
          <w:p w14:paraId="0AE20BEF" w14:textId="77777777" w:rsidR="005C527D" w:rsidRDefault="00000000">
            <w:r>
              <w:t>2</w:t>
            </w:r>
          </w:p>
        </w:tc>
        <w:tc>
          <w:tcPr>
            <w:tcW w:w="1040" w:type="dxa"/>
          </w:tcPr>
          <w:p w14:paraId="1CF08028" w14:textId="77777777" w:rsidR="005C527D" w:rsidRDefault="00000000">
            <w:r>
              <w:t>2</w:t>
            </w:r>
          </w:p>
        </w:tc>
        <w:tc>
          <w:tcPr>
            <w:tcW w:w="1027" w:type="dxa"/>
          </w:tcPr>
          <w:p w14:paraId="51713813" w14:textId="77777777" w:rsidR="005C527D" w:rsidRDefault="00000000">
            <w:r>
              <w:t>3.0</w:t>
            </w:r>
          </w:p>
        </w:tc>
      </w:tr>
      <w:tr w:rsidR="005C527D" w14:paraId="3CA5D9EF" w14:textId="77777777">
        <w:tc>
          <w:tcPr>
            <w:tcW w:w="868" w:type="dxa"/>
          </w:tcPr>
          <w:p w14:paraId="1765CB97" w14:textId="77777777" w:rsidR="005C527D" w:rsidRDefault="00000000">
            <w:r>
              <w:t>HU-07</w:t>
            </w:r>
          </w:p>
        </w:tc>
        <w:tc>
          <w:tcPr>
            <w:tcW w:w="751" w:type="dxa"/>
          </w:tcPr>
          <w:p w14:paraId="37402637" w14:textId="77777777" w:rsidR="005C527D" w:rsidRDefault="00000000">
            <w:r>
              <w:t>1.5.2</w:t>
            </w:r>
          </w:p>
        </w:tc>
        <w:tc>
          <w:tcPr>
            <w:tcW w:w="1651" w:type="dxa"/>
          </w:tcPr>
          <w:p w14:paraId="3306D4F6" w14:textId="77777777" w:rsidR="005C527D" w:rsidRDefault="00000000">
            <w:r>
              <w:t xml:space="preserve">Como supervisor, </w:t>
            </w:r>
            <w:proofErr w:type="spellStart"/>
            <w:r>
              <w:t>quiero</w:t>
            </w:r>
            <w:proofErr w:type="spellEnd"/>
            <w:r>
              <w:t xml:space="preserve"> registrar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devolución</w:t>
            </w:r>
            <w:proofErr w:type="spellEnd"/>
            <w:r>
              <w:t xml:space="preserve"> con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motivo</w:t>
            </w:r>
            <w:proofErr w:type="spellEnd"/>
            <w:r>
              <w:t xml:space="preserve">, </w:t>
            </w:r>
            <w:r>
              <w:lastRenderedPageBreak/>
              <w:t xml:space="preserve">para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trazabilidad</w:t>
            </w:r>
            <w:proofErr w:type="spellEnd"/>
            <w:r>
              <w:t>.</w:t>
            </w:r>
          </w:p>
        </w:tc>
        <w:tc>
          <w:tcPr>
            <w:tcW w:w="1245" w:type="dxa"/>
          </w:tcPr>
          <w:p w14:paraId="2824B810" w14:textId="77777777" w:rsidR="005C527D" w:rsidRDefault="00000000">
            <w:proofErr w:type="spellStart"/>
            <w:r>
              <w:lastRenderedPageBreak/>
              <w:t>Motivo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y </w:t>
            </w:r>
            <w:proofErr w:type="spellStart"/>
            <w:r>
              <w:t>responsable</w:t>
            </w:r>
            <w:proofErr w:type="spellEnd"/>
            <w:r>
              <w:t xml:space="preserve"> </w:t>
            </w:r>
            <w:proofErr w:type="spellStart"/>
            <w:r>
              <w:t>obligatorio</w:t>
            </w:r>
            <w:r>
              <w:lastRenderedPageBreak/>
              <w:t>s</w:t>
            </w:r>
            <w:proofErr w:type="spellEnd"/>
            <w:r>
              <w:t xml:space="preserve">; </w:t>
            </w:r>
            <w:proofErr w:type="spellStart"/>
            <w:r>
              <w:t>confirmación</w:t>
            </w:r>
            <w:proofErr w:type="spellEnd"/>
            <w:r>
              <w:t xml:space="preserve"> de </w:t>
            </w:r>
            <w:proofErr w:type="spellStart"/>
            <w:r>
              <w:t>guardado</w:t>
            </w:r>
            <w:proofErr w:type="spellEnd"/>
          </w:p>
        </w:tc>
        <w:tc>
          <w:tcPr>
            <w:tcW w:w="1040" w:type="dxa"/>
          </w:tcPr>
          <w:p w14:paraId="23B5F75C" w14:textId="77777777" w:rsidR="005C527D" w:rsidRDefault="00000000">
            <w:r>
              <w:lastRenderedPageBreak/>
              <w:t>Debe</w:t>
            </w:r>
          </w:p>
        </w:tc>
        <w:tc>
          <w:tcPr>
            <w:tcW w:w="790" w:type="dxa"/>
          </w:tcPr>
          <w:p w14:paraId="16DF4B15" w14:textId="77777777" w:rsidR="005C527D" w:rsidRDefault="00000000">
            <w:r>
              <w:t>4</w:t>
            </w:r>
          </w:p>
        </w:tc>
        <w:tc>
          <w:tcPr>
            <w:tcW w:w="948" w:type="dxa"/>
          </w:tcPr>
          <w:p w14:paraId="0F50231F" w14:textId="77777777" w:rsidR="005C527D" w:rsidRDefault="00000000">
            <w:r>
              <w:t>3</w:t>
            </w:r>
          </w:p>
        </w:tc>
        <w:tc>
          <w:tcPr>
            <w:tcW w:w="1040" w:type="dxa"/>
          </w:tcPr>
          <w:p w14:paraId="10602279" w14:textId="77777777" w:rsidR="005C527D" w:rsidRDefault="00000000">
            <w:r>
              <w:t>3</w:t>
            </w:r>
          </w:p>
        </w:tc>
        <w:tc>
          <w:tcPr>
            <w:tcW w:w="1027" w:type="dxa"/>
          </w:tcPr>
          <w:p w14:paraId="53173700" w14:textId="77777777" w:rsidR="005C527D" w:rsidRDefault="00000000">
            <w:r>
              <w:t>2.33</w:t>
            </w:r>
          </w:p>
        </w:tc>
      </w:tr>
      <w:tr w:rsidR="005C527D" w14:paraId="56A7FD3C" w14:textId="77777777">
        <w:tc>
          <w:tcPr>
            <w:tcW w:w="868" w:type="dxa"/>
          </w:tcPr>
          <w:p w14:paraId="41A684FC" w14:textId="77777777" w:rsidR="005C527D" w:rsidRDefault="00000000">
            <w:r>
              <w:t>HU-05</w:t>
            </w:r>
          </w:p>
        </w:tc>
        <w:tc>
          <w:tcPr>
            <w:tcW w:w="751" w:type="dxa"/>
          </w:tcPr>
          <w:p w14:paraId="2C488540" w14:textId="77777777" w:rsidR="005C527D" w:rsidRDefault="00000000">
            <w:r>
              <w:t>1.5.2</w:t>
            </w:r>
          </w:p>
        </w:tc>
        <w:tc>
          <w:tcPr>
            <w:tcW w:w="1651" w:type="dxa"/>
          </w:tcPr>
          <w:p w14:paraId="752CA996" w14:textId="77777777" w:rsidR="005C527D" w:rsidRDefault="00000000">
            <w:r>
              <w:t xml:space="preserve">Como supervisor,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asignar</w:t>
            </w:r>
            <w:proofErr w:type="spellEnd"/>
            <w:r>
              <w:t xml:space="preserve"> un cajón </w:t>
            </w:r>
            <w:proofErr w:type="spellStart"/>
            <w:r>
              <w:t>escaneando</w:t>
            </w:r>
            <w:proofErr w:type="spellEnd"/>
            <w:r>
              <w:t xml:space="preserve"> el </w:t>
            </w:r>
            <w:proofErr w:type="spellStart"/>
            <w:r>
              <w:t>código</w:t>
            </w:r>
            <w:proofErr w:type="spellEnd"/>
            <w:r>
              <w:t xml:space="preserve"> QR o de barras del </w:t>
            </w:r>
            <w:proofErr w:type="spellStart"/>
            <w:r>
              <w:t>remolque</w:t>
            </w:r>
            <w:proofErr w:type="spellEnd"/>
            <w:r>
              <w:t xml:space="preserve">, para </w:t>
            </w:r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errores</w:t>
            </w:r>
            <w:proofErr w:type="spellEnd"/>
            <w:r>
              <w:t xml:space="preserve"> de </w:t>
            </w:r>
            <w:proofErr w:type="spellStart"/>
            <w:r>
              <w:t>captura</w:t>
            </w:r>
            <w:proofErr w:type="spellEnd"/>
            <w:r>
              <w:t>.</w:t>
            </w:r>
          </w:p>
        </w:tc>
        <w:tc>
          <w:tcPr>
            <w:tcW w:w="1245" w:type="dxa"/>
          </w:tcPr>
          <w:p w14:paraId="4D72C851" w14:textId="77777777" w:rsidR="005C527D" w:rsidRDefault="00000000">
            <w:r>
              <w:t xml:space="preserve">Lectura </w:t>
            </w:r>
            <w:proofErr w:type="spellStart"/>
            <w:r>
              <w:t>correcta</w:t>
            </w:r>
            <w:proofErr w:type="spellEnd"/>
            <w:r>
              <w:t xml:space="preserve"> </w:t>
            </w:r>
            <w:proofErr w:type="spellStart"/>
            <w:r>
              <w:t>asigna</w:t>
            </w:r>
            <w:proofErr w:type="spellEnd"/>
            <w:r>
              <w:t xml:space="preserve"> el cajón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confirmar</w:t>
            </w:r>
            <w:proofErr w:type="spellEnd"/>
            <w:r>
              <w:t xml:space="preserve">; </w:t>
            </w:r>
            <w:proofErr w:type="spellStart"/>
            <w:r>
              <w:t>si</w:t>
            </w:r>
            <w:proofErr w:type="spellEnd"/>
            <w:r>
              <w:t xml:space="preserve"> el cajón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ocupado</w:t>
            </w:r>
            <w:proofErr w:type="spellEnd"/>
            <w:r>
              <w:t xml:space="preserve">, lo </w:t>
            </w:r>
            <w:proofErr w:type="spellStart"/>
            <w:r>
              <w:t>impide</w:t>
            </w:r>
            <w:proofErr w:type="spellEnd"/>
            <w:r>
              <w:t xml:space="preserve"> y </w:t>
            </w:r>
            <w:proofErr w:type="spellStart"/>
            <w:r>
              <w:t>explica</w:t>
            </w:r>
            <w:proofErr w:type="spellEnd"/>
            <w:r>
              <w:t xml:space="preserve"> el </w:t>
            </w:r>
            <w:proofErr w:type="spellStart"/>
            <w:r>
              <w:t>motivo</w:t>
            </w:r>
            <w:proofErr w:type="spellEnd"/>
          </w:p>
        </w:tc>
        <w:tc>
          <w:tcPr>
            <w:tcW w:w="1040" w:type="dxa"/>
          </w:tcPr>
          <w:p w14:paraId="477BA9C3" w14:textId="77777777" w:rsidR="005C527D" w:rsidRDefault="00000000">
            <w:r>
              <w:t>Debe</w:t>
            </w:r>
          </w:p>
        </w:tc>
        <w:tc>
          <w:tcPr>
            <w:tcW w:w="790" w:type="dxa"/>
          </w:tcPr>
          <w:p w14:paraId="6E2C6B9D" w14:textId="77777777" w:rsidR="005C527D" w:rsidRDefault="00000000">
            <w:r>
              <w:t>5</w:t>
            </w:r>
          </w:p>
        </w:tc>
        <w:tc>
          <w:tcPr>
            <w:tcW w:w="948" w:type="dxa"/>
          </w:tcPr>
          <w:p w14:paraId="392954B4" w14:textId="77777777" w:rsidR="005C527D" w:rsidRDefault="00000000">
            <w:r>
              <w:t>4</w:t>
            </w:r>
          </w:p>
        </w:tc>
        <w:tc>
          <w:tcPr>
            <w:tcW w:w="1040" w:type="dxa"/>
          </w:tcPr>
          <w:p w14:paraId="01A3622C" w14:textId="77777777" w:rsidR="005C527D" w:rsidRDefault="00000000">
            <w:r>
              <w:t>4</w:t>
            </w:r>
          </w:p>
        </w:tc>
        <w:tc>
          <w:tcPr>
            <w:tcW w:w="1027" w:type="dxa"/>
          </w:tcPr>
          <w:p w14:paraId="73F9F139" w14:textId="77777777" w:rsidR="005C527D" w:rsidRDefault="00000000">
            <w:r>
              <w:t>2.25</w:t>
            </w:r>
          </w:p>
        </w:tc>
      </w:tr>
      <w:tr w:rsidR="005C527D" w14:paraId="5892B5CB" w14:textId="77777777">
        <w:tc>
          <w:tcPr>
            <w:tcW w:w="868" w:type="dxa"/>
          </w:tcPr>
          <w:p w14:paraId="05AAD0F9" w14:textId="77777777" w:rsidR="005C527D" w:rsidRDefault="00000000">
            <w:r>
              <w:t>HU-08</w:t>
            </w:r>
          </w:p>
        </w:tc>
        <w:tc>
          <w:tcPr>
            <w:tcW w:w="751" w:type="dxa"/>
          </w:tcPr>
          <w:p w14:paraId="051FA2B3" w14:textId="77777777" w:rsidR="005C527D" w:rsidRDefault="00000000">
            <w:r>
              <w:t>1.5.2</w:t>
            </w:r>
          </w:p>
        </w:tc>
        <w:tc>
          <w:tcPr>
            <w:tcW w:w="1651" w:type="dxa"/>
          </w:tcPr>
          <w:p w14:paraId="29B15005" w14:textId="77777777" w:rsidR="005C527D" w:rsidRDefault="00000000">
            <w:r>
              <w:t xml:space="preserve">Como supervisor,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el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devoluciones</w:t>
            </w:r>
            <w:proofErr w:type="spellEnd"/>
            <w:r>
              <w:t xml:space="preserve">, para </w:t>
            </w:r>
            <w:proofErr w:type="spellStart"/>
            <w:r>
              <w:t>detectar</w:t>
            </w:r>
            <w:proofErr w:type="spellEnd"/>
            <w:r>
              <w:t xml:space="preserve"> </w:t>
            </w:r>
            <w:proofErr w:type="spellStart"/>
            <w:r>
              <w:t>patrones</w:t>
            </w:r>
            <w:proofErr w:type="spellEnd"/>
            <w:r>
              <w:t>.</w:t>
            </w:r>
          </w:p>
        </w:tc>
        <w:tc>
          <w:tcPr>
            <w:tcW w:w="1245" w:type="dxa"/>
          </w:tcPr>
          <w:p w14:paraId="1257A2FD" w14:textId="77777777" w:rsidR="005C527D" w:rsidRDefault="00000000">
            <w:r>
              <w:t xml:space="preserve">Lista </w:t>
            </w:r>
            <w:proofErr w:type="spellStart"/>
            <w:r>
              <w:t>ordenada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; </w:t>
            </w:r>
            <w:proofErr w:type="spellStart"/>
            <w:r>
              <w:t>búsqueda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remolque</w:t>
            </w:r>
            <w:proofErr w:type="spellEnd"/>
          </w:p>
        </w:tc>
        <w:tc>
          <w:tcPr>
            <w:tcW w:w="1040" w:type="dxa"/>
          </w:tcPr>
          <w:p w14:paraId="47148F37" w14:textId="77777777" w:rsidR="005C527D" w:rsidRDefault="00000000">
            <w:proofErr w:type="spellStart"/>
            <w:r>
              <w:t>Podría</w:t>
            </w:r>
            <w:proofErr w:type="spellEnd"/>
          </w:p>
        </w:tc>
        <w:tc>
          <w:tcPr>
            <w:tcW w:w="790" w:type="dxa"/>
          </w:tcPr>
          <w:p w14:paraId="7AC6F982" w14:textId="77777777" w:rsidR="005C527D" w:rsidRDefault="00000000">
            <w:r>
              <w:t>3</w:t>
            </w:r>
          </w:p>
        </w:tc>
        <w:tc>
          <w:tcPr>
            <w:tcW w:w="948" w:type="dxa"/>
          </w:tcPr>
          <w:p w14:paraId="3E5EE9D6" w14:textId="77777777" w:rsidR="005C527D" w:rsidRDefault="00000000">
            <w:r>
              <w:t>2</w:t>
            </w:r>
          </w:p>
        </w:tc>
        <w:tc>
          <w:tcPr>
            <w:tcW w:w="1040" w:type="dxa"/>
          </w:tcPr>
          <w:p w14:paraId="5A3D8916" w14:textId="77777777" w:rsidR="005C527D" w:rsidRDefault="00000000">
            <w:r>
              <w:t>3</w:t>
            </w:r>
          </w:p>
        </w:tc>
        <w:tc>
          <w:tcPr>
            <w:tcW w:w="1027" w:type="dxa"/>
          </w:tcPr>
          <w:p w14:paraId="05C102BD" w14:textId="77777777" w:rsidR="005C527D" w:rsidRDefault="00000000">
            <w:r>
              <w:t>1.67</w:t>
            </w:r>
          </w:p>
        </w:tc>
      </w:tr>
    </w:tbl>
    <w:p w14:paraId="0F55223D" w14:textId="77777777" w:rsidR="005C527D" w:rsidRDefault="00000000">
      <w:pPr>
        <w:pStyle w:val="Ttulo3"/>
      </w:pPr>
      <w:r>
        <w:t xml:space="preserve">Anexo B.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terminado</w:t>
      </w:r>
      <w:proofErr w:type="spellEnd"/>
      <w:r>
        <w:t xml:space="preserve"> (DoD) y </w:t>
      </w:r>
      <w:proofErr w:type="spellStart"/>
      <w:r>
        <w:t>políticas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 xml:space="preserve"> Kanban</w:t>
      </w:r>
    </w:p>
    <w:p w14:paraId="500F2A71" w14:textId="77777777" w:rsidR="005C527D" w:rsidRDefault="00000000">
      <w:proofErr w:type="spellStart"/>
      <w:r>
        <w:rPr>
          <w:b/>
        </w:rPr>
        <w:t>Definición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terminado</w:t>
      </w:r>
      <w:proofErr w:type="spellEnd"/>
      <w:r>
        <w:rPr>
          <w:b/>
        </w:rPr>
        <w:t>.</w:t>
      </w:r>
      <w:r>
        <w:t xml:space="preserve"> Una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a «</w:t>
      </w:r>
      <w:proofErr w:type="spellStart"/>
      <w:r>
        <w:t>Hecho</w:t>
      </w:r>
      <w:proofErr w:type="spellEnd"/>
      <w:r>
        <w:t xml:space="preserve">» solo </w:t>
      </w:r>
      <w:proofErr w:type="spellStart"/>
      <w:r>
        <w:t>si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seis </w:t>
      </w:r>
      <w:proofErr w:type="spellStart"/>
      <w:r>
        <w:t>criterios</w:t>
      </w:r>
      <w:proofErr w:type="spellEnd"/>
      <w:r>
        <w:t>:</w:t>
      </w:r>
    </w:p>
    <w:p w14:paraId="70DC184D" w14:textId="77777777" w:rsidR="005C527D" w:rsidRDefault="00000000">
      <w:pPr>
        <w:pStyle w:val="Prrafodelista"/>
        <w:numPr>
          <w:ilvl w:val="0"/>
          <w:numId w:val="2"/>
        </w:numPr>
      </w:pPr>
      <w:r>
        <w:t xml:space="preserve">Todos sus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se </w:t>
      </w:r>
      <w:proofErr w:type="spellStart"/>
      <w:r>
        <w:t>verificaron</w:t>
      </w:r>
      <w:proofErr w:type="spellEnd"/>
      <w:r>
        <w:t xml:space="preserve"> y </w:t>
      </w:r>
      <w:proofErr w:type="spellStart"/>
      <w:r>
        <w:t>quedaron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.</w:t>
      </w:r>
    </w:p>
    <w:p w14:paraId="469D275A" w14:textId="77777777" w:rsidR="005C527D" w:rsidRDefault="00000000">
      <w:pPr>
        <w:pStyle w:val="Prrafodelista"/>
        <w:numPr>
          <w:ilvl w:val="0"/>
          <w:numId w:val="2"/>
        </w:numPr>
      </w:pPr>
      <w:r>
        <w:t xml:space="preserve">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representativo</w:t>
      </w:r>
      <w:proofErr w:type="spellEnd"/>
      <w:r>
        <w:t xml:space="preserve"> la </w:t>
      </w:r>
      <w:proofErr w:type="spellStart"/>
      <w:r>
        <w:t>revisó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>.</w:t>
      </w:r>
    </w:p>
    <w:p w14:paraId="15FB7865" w14:textId="77777777" w:rsidR="005C527D" w:rsidRDefault="00000000">
      <w:pPr>
        <w:pStyle w:val="Prrafodelista"/>
        <w:numPr>
          <w:ilvl w:val="0"/>
          <w:numId w:val="2"/>
        </w:numPr>
      </w:pPr>
      <w:proofErr w:type="spellStart"/>
      <w:r>
        <w:t>Incluye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error, </w:t>
      </w:r>
      <w:proofErr w:type="spellStart"/>
      <w:r>
        <w:t>vacío</w:t>
      </w:r>
      <w:proofErr w:type="spellEnd"/>
      <w:r>
        <w:t xml:space="preserve"> y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>.</w:t>
      </w:r>
    </w:p>
    <w:p w14:paraId="6B468638" w14:textId="77777777" w:rsidR="005C527D" w:rsidRDefault="00000000">
      <w:pPr>
        <w:pStyle w:val="Prrafodelista"/>
        <w:numPr>
          <w:ilvl w:val="0"/>
          <w:numId w:val="2"/>
        </w:numPr>
      </w:pPr>
      <w:proofErr w:type="spellStart"/>
      <w:r>
        <w:t>Cumple</w:t>
      </w:r>
      <w:proofErr w:type="spellEnd"/>
      <w:r>
        <w:t xml:space="preserve"> </w:t>
      </w:r>
      <w:proofErr w:type="spellStart"/>
      <w:r>
        <w:t>accesibilidad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: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,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depende</w:t>
      </w:r>
      <w:proofErr w:type="spellEnd"/>
      <w:r>
        <w:t xml:space="preserve"> solo del color y </w:t>
      </w:r>
      <w:proofErr w:type="spellStart"/>
      <w:r>
        <w:t>uso</w:t>
      </w:r>
      <w:proofErr w:type="spellEnd"/>
      <w:r>
        <w:t xml:space="preserve"> con </w:t>
      </w:r>
      <w:proofErr w:type="spellStart"/>
      <w:r>
        <w:t>teclado</w:t>
      </w:r>
      <w:proofErr w:type="spellEnd"/>
      <w:r>
        <w:t>.</w:t>
      </w:r>
    </w:p>
    <w:p w14:paraId="0B97EFC8" w14:textId="77777777" w:rsidR="005C527D" w:rsidRDefault="00000000">
      <w:pPr>
        <w:pStyle w:val="Prrafodelista"/>
        <w:numPr>
          <w:ilvl w:val="0"/>
          <w:numId w:val="2"/>
        </w:numPr>
      </w:pPr>
      <w:proofErr w:type="spellStart"/>
      <w:r>
        <w:t>Otro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revisó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y la </w:t>
      </w:r>
      <w:proofErr w:type="spellStart"/>
      <w:r>
        <w:t>historia</w:t>
      </w:r>
      <w:proofErr w:type="spellEnd"/>
      <w:r>
        <w:t xml:space="preserve"> se </w:t>
      </w:r>
      <w:proofErr w:type="spellStart"/>
      <w:r>
        <w:t>despliega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consola</w:t>
      </w:r>
      <w:proofErr w:type="spellEnd"/>
      <w:r>
        <w:t>.</w:t>
      </w:r>
    </w:p>
    <w:p w14:paraId="5ED6929D" w14:textId="77777777" w:rsidR="005C527D" w:rsidRDefault="00000000">
      <w:pPr>
        <w:pStyle w:val="Prrafodelista"/>
        <w:numPr>
          <w:ilvl w:val="0"/>
          <w:numId w:val="2"/>
        </w:numPr>
      </w:pPr>
      <w:r>
        <w:t xml:space="preserve">Se </w:t>
      </w:r>
      <w:proofErr w:type="spellStart"/>
      <w:r>
        <w:t>midió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o el </w:t>
      </w:r>
      <w:proofErr w:type="spellStart"/>
      <w:r>
        <w:t>número</w:t>
      </w:r>
      <w:proofErr w:type="spellEnd"/>
      <w:r>
        <w:t xml:space="preserve"> de pasos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valor </w:t>
      </w:r>
      <w:proofErr w:type="spellStart"/>
      <w:r>
        <w:t>acordado</w:t>
      </w:r>
      <w:proofErr w:type="spellEnd"/>
      <w:r>
        <w:t>.</w:t>
      </w:r>
    </w:p>
    <w:p w14:paraId="68C36B66" w14:textId="77777777" w:rsidR="005C527D" w:rsidRDefault="00000000">
      <w:proofErr w:type="spellStart"/>
      <w:r>
        <w:rPr>
          <w:b/>
        </w:rPr>
        <w:t>Políticas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explícitas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tablero</w:t>
      </w:r>
      <w:proofErr w:type="spellEnd"/>
      <w:r>
        <w:rPr>
          <w:b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305"/>
        <w:gridCol w:w="1845"/>
        <w:gridCol w:w="2164"/>
        <w:gridCol w:w="4045"/>
      </w:tblGrid>
      <w:tr w:rsidR="005C527D" w14:paraId="5BD11A98" w14:textId="77777777">
        <w:trPr>
          <w:tblHeader/>
        </w:trPr>
        <w:tc>
          <w:tcPr>
            <w:tcW w:w="1305" w:type="dxa"/>
            <w:shd w:val="clear" w:color="auto" w:fill="F2F2F2"/>
          </w:tcPr>
          <w:p w14:paraId="2BFC0425" w14:textId="77777777" w:rsidR="005C527D" w:rsidRDefault="00000000">
            <w:r>
              <w:lastRenderedPageBreak/>
              <w:t>Columna</w:t>
            </w:r>
          </w:p>
        </w:tc>
        <w:tc>
          <w:tcPr>
            <w:tcW w:w="1845" w:type="dxa"/>
            <w:shd w:val="clear" w:color="auto" w:fill="F2F2F2"/>
          </w:tcPr>
          <w:p w14:paraId="7E37BBFB" w14:textId="77777777" w:rsidR="005C527D" w:rsidRDefault="00000000">
            <w:proofErr w:type="spellStart"/>
            <w:r>
              <w:t>Límite</w:t>
            </w:r>
            <w:proofErr w:type="spellEnd"/>
            <w:r>
              <w:t xml:space="preserve"> de WIP</w:t>
            </w:r>
          </w:p>
        </w:tc>
        <w:tc>
          <w:tcPr>
            <w:tcW w:w="2164" w:type="dxa"/>
            <w:shd w:val="clear" w:color="auto" w:fill="F2F2F2"/>
          </w:tcPr>
          <w:p w14:paraId="3B338365" w14:textId="77777777" w:rsidR="005C527D" w:rsidRDefault="00000000">
            <w:r>
              <w:t>Política de entrada</w:t>
            </w:r>
          </w:p>
        </w:tc>
        <w:tc>
          <w:tcPr>
            <w:tcW w:w="4045" w:type="dxa"/>
            <w:shd w:val="clear" w:color="auto" w:fill="F2F2F2"/>
          </w:tcPr>
          <w:p w14:paraId="4244933B" w14:textId="77777777" w:rsidR="005C527D" w:rsidRDefault="00000000">
            <w:r>
              <w:t>Política de salida</w:t>
            </w:r>
          </w:p>
        </w:tc>
      </w:tr>
      <w:tr w:rsidR="005C527D" w14:paraId="75B8EFE8" w14:textId="77777777">
        <w:tc>
          <w:tcPr>
            <w:tcW w:w="1305" w:type="dxa"/>
          </w:tcPr>
          <w:p w14:paraId="7FF62317" w14:textId="77777777" w:rsidR="005C527D" w:rsidRDefault="00000000">
            <w:r>
              <w:t>Backlog</w:t>
            </w:r>
          </w:p>
        </w:tc>
        <w:tc>
          <w:tcPr>
            <w:tcW w:w="1845" w:type="dxa"/>
          </w:tcPr>
          <w:p w14:paraId="20AD1C73" w14:textId="77777777" w:rsidR="005C527D" w:rsidRDefault="00000000">
            <w:r>
              <w:t xml:space="preserve">Sin </w:t>
            </w:r>
            <w:proofErr w:type="spellStart"/>
            <w:r>
              <w:t>límite</w:t>
            </w:r>
            <w:proofErr w:type="spellEnd"/>
          </w:p>
        </w:tc>
        <w:tc>
          <w:tcPr>
            <w:tcW w:w="2164" w:type="dxa"/>
          </w:tcPr>
          <w:p w14:paraId="2C291B41" w14:textId="77777777" w:rsidR="005C527D" w:rsidRDefault="00000000">
            <w:r>
              <w:t xml:space="preserve">La </w:t>
            </w:r>
            <w:proofErr w:type="spellStart"/>
            <w:r>
              <w:t>historia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 xml:space="preserve">, </w:t>
            </w:r>
            <w:proofErr w:type="spellStart"/>
            <w:r>
              <w:t>objetivo</w:t>
            </w:r>
            <w:proofErr w:type="spellEnd"/>
            <w:r>
              <w:t xml:space="preserve"> y </w:t>
            </w:r>
            <w:proofErr w:type="spellStart"/>
            <w:r>
              <w:t>beneficio</w:t>
            </w:r>
            <w:proofErr w:type="spellEnd"/>
          </w:p>
        </w:tc>
        <w:tc>
          <w:tcPr>
            <w:tcW w:w="4045" w:type="dxa"/>
          </w:tcPr>
          <w:p w14:paraId="40075E49" w14:textId="77777777" w:rsidR="005C527D" w:rsidRDefault="00000000">
            <w:proofErr w:type="spellStart"/>
            <w:r>
              <w:t>Cumple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atributos</w:t>
            </w:r>
            <w:proofErr w:type="spellEnd"/>
            <w:r>
              <w:t xml:space="preserve"> de ISO 29148 (</w:t>
            </w:r>
            <w:proofErr w:type="spellStart"/>
            <w:r>
              <w:t>necesaria</w:t>
            </w:r>
            <w:proofErr w:type="spellEnd"/>
            <w:r>
              <w:t xml:space="preserve">, no </w:t>
            </w:r>
            <w:proofErr w:type="spellStart"/>
            <w:r>
              <w:t>ambigua</w:t>
            </w:r>
            <w:proofErr w:type="spellEnd"/>
            <w:r>
              <w:t xml:space="preserve">, singular, </w:t>
            </w:r>
            <w:proofErr w:type="spellStart"/>
            <w:r>
              <w:t>verificable</w:t>
            </w:r>
            <w:proofErr w:type="spellEnd"/>
            <w:r>
              <w:t xml:space="preserve">), con </w:t>
            </w:r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  <w:r>
              <w:t xml:space="preserve"> y </w:t>
            </w:r>
            <w:proofErr w:type="spellStart"/>
            <w:r>
              <w:t>puntaje</w:t>
            </w:r>
            <w:proofErr w:type="spellEnd"/>
          </w:p>
        </w:tc>
      </w:tr>
      <w:tr w:rsidR="005C527D" w14:paraId="323878D0" w14:textId="77777777">
        <w:tc>
          <w:tcPr>
            <w:tcW w:w="1305" w:type="dxa"/>
          </w:tcPr>
          <w:p w14:paraId="52D88BDE" w14:textId="77777777" w:rsidR="005C527D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1845" w:type="dxa"/>
          </w:tcPr>
          <w:p w14:paraId="587AB5C3" w14:textId="77777777" w:rsidR="005C527D" w:rsidRDefault="00000000">
            <w:r>
              <w:t>2</w:t>
            </w:r>
          </w:p>
        </w:tc>
        <w:tc>
          <w:tcPr>
            <w:tcW w:w="2164" w:type="dxa"/>
          </w:tcPr>
          <w:p w14:paraId="769BEC2D" w14:textId="77777777" w:rsidR="005C527D" w:rsidRDefault="00000000">
            <w:r>
              <w:t xml:space="preserve">Historia </w:t>
            </w:r>
            <w:proofErr w:type="spellStart"/>
            <w:r>
              <w:t>priorizada</w:t>
            </w:r>
            <w:proofErr w:type="spellEnd"/>
            <w:r>
              <w:t xml:space="preserve"> y </w:t>
            </w:r>
            <w:proofErr w:type="spellStart"/>
            <w:r>
              <w:t>lista</w:t>
            </w:r>
            <w:proofErr w:type="spellEnd"/>
          </w:p>
        </w:tc>
        <w:tc>
          <w:tcPr>
            <w:tcW w:w="4045" w:type="dxa"/>
          </w:tcPr>
          <w:p w14:paraId="56C08198" w14:textId="77777777" w:rsidR="005C527D" w:rsidRDefault="00000000">
            <w:proofErr w:type="spellStart"/>
            <w:r>
              <w:t>Prototipo</w:t>
            </w:r>
            <w:proofErr w:type="spellEnd"/>
            <w:r>
              <w:t xml:space="preserve"> </w:t>
            </w:r>
            <w:proofErr w:type="spellStart"/>
            <w:r>
              <w:t>revisado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equipo</w:t>
            </w:r>
            <w:proofErr w:type="spellEnd"/>
          </w:p>
        </w:tc>
      </w:tr>
      <w:tr w:rsidR="005C527D" w14:paraId="09776172" w14:textId="77777777">
        <w:tc>
          <w:tcPr>
            <w:tcW w:w="1305" w:type="dxa"/>
          </w:tcPr>
          <w:p w14:paraId="3B7FA02D" w14:textId="77777777" w:rsidR="005C527D" w:rsidRDefault="00000000">
            <w:r>
              <w:t>Desarrollo</w:t>
            </w:r>
          </w:p>
        </w:tc>
        <w:tc>
          <w:tcPr>
            <w:tcW w:w="1845" w:type="dxa"/>
          </w:tcPr>
          <w:p w14:paraId="2A30A54E" w14:textId="77777777" w:rsidR="005C527D" w:rsidRDefault="00000000">
            <w:r>
              <w:t>2</w:t>
            </w:r>
          </w:p>
        </w:tc>
        <w:tc>
          <w:tcPr>
            <w:tcW w:w="2164" w:type="dxa"/>
          </w:tcPr>
          <w:p w14:paraId="27427BB4" w14:textId="77777777" w:rsidR="005C527D" w:rsidRDefault="00000000">
            <w:proofErr w:type="spellStart"/>
            <w:r>
              <w:t>Prototipo</w:t>
            </w:r>
            <w:proofErr w:type="spellEnd"/>
            <w:r>
              <w:t xml:space="preserve"> </w:t>
            </w:r>
            <w:proofErr w:type="spellStart"/>
            <w:r>
              <w:t>aprobado</w:t>
            </w:r>
            <w:proofErr w:type="spellEnd"/>
          </w:p>
        </w:tc>
        <w:tc>
          <w:tcPr>
            <w:tcW w:w="4045" w:type="dxa"/>
          </w:tcPr>
          <w:p w14:paraId="3C905E1D" w14:textId="77777777" w:rsidR="005C527D" w:rsidRDefault="00000000">
            <w:proofErr w:type="spellStart"/>
            <w:r>
              <w:t>Criterios</w:t>
            </w:r>
            <w:proofErr w:type="spellEnd"/>
            <w:r>
              <w:t xml:space="preserve"> </w:t>
            </w:r>
            <w:proofErr w:type="spellStart"/>
            <w:r>
              <w:t>implementados</w:t>
            </w:r>
            <w:proofErr w:type="spellEnd"/>
            <w:r>
              <w:t xml:space="preserve">, con </w:t>
            </w:r>
            <w:proofErr w:type="spellStart"/>
            <w:r>
              <w:t>estados</w:t>
            </w:r>
            <w:proofErr w:type="spellEnd"/>
            <w:r>
              <w:t xml:space="preserve"> de error, </w:t>
            </w:r>
            <w:proofErr w:type="spellStart"/>
            <w:r>
              <w:t>vacío</w:t>
            </w:r>
            <w:proofErr w:type="spellEnd"/>
            <w:r>
              <w:t xml:space="preserve"> y </w:t>
            </w:r>
            <w:proofErr w:type="spellStart"/>
            <w:r>
              <w:t>conexión</w:t>
            </w:r>
            <w:proofErr w:type="spellEnd"/>
          </w:p>
        </w:tc>
      </w:tr>
      <w:tr w:rsidR="005C527D" w14:paraId="6F54E58E" w14:textId="77777777">
        <w:tc>
          <w:tcPr>
            <w:tcW w:w="1305" w:type="dxa"/>
          </w:tcPr>
          <w:p w14:paraId="43E1FCE6" w14:textId="77777777" w:rsidR="005C527D" w:rsidRDefault="00000000">
            <w:proofErr w:type="spellStart"/>
            <w:r>
              <w:t>Revisión</w:t>
            </w:r>
            <w:proofErr w:type="spellEnd"/>
            <w:r>
              <w:t xml:space="preserve"> con el </w:t>
            </w:r>
            <w:proofErr w:type="spellStart"/>
            <w:r>
              <w:t>usuario</w:t>
            </w:r>
            <w:proofErr w:type="spellEnd"/>
          </w:p>
        </w:tc>
        <w:tc>
          <w:tcPr>
            <w:tcW w:w="1845" w:type="dxa"/>
          </w:tcPr>
          <w:p w14:paraId="4FAFDD05" w14:textId="77777777" w:rsidR="005C527D" w:rsidRDefault="00000000">
            <w:r>
              <w:t>2</w:t>
            </w:r>
          </w:p>
        </w:tc>
        <w:tc>
          <w:tcPr>
            <w:tcW w:w="2164" w:type="dxa"/>
          </w:tcPr>
          <w:p w14:paraId="28BEDE03" w14:textId="77777777" w:rsidR="005C527D" w:rsidRDefault="00000000">
            <w:proofErr w:type="spellStart"/>
            <w:r>
              <w:t>Desplegada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entorno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</w:p>
        </w:tc>
        <w:tc>
          <w:tcPr>
            <w:tcW w:w="4045" w:type="dxa"/>
          </w:tcPr>
          <w:p w14:paraId="3D57E0B9" w14:textId="77777777" w:rsidR="005C527D" w:rsidRDefault="00000000">
            <w:r>
              <w:t xml:space="preserve">El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representativo</w:t>
            </w:r>
            <w:proofErr w:type="spellEnd"/>
            <w:r>
              <w:t xml:space="preserve"> </w:t>
            </w:r>
            <w:proofErr w:type="spellStart"/>
            <w:r>
              <w:t>confirma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</w:p>
        </w:tc>
      </w:tr>
      <w:tr w:rsidR="005C527D" w14:paraId="2E5D1C2E" w14:textId="77777777">
        <w:tc>
          <w:tcPr>
            <w:tcW w:w="1305" w:type="dxa"/>
          </w:tcPr>
          <w:p w14:paraId="26F77C50" w14:textId="77777777" w:rsidR="005C527D" w:rsidRDefault="00000000">
            <w:proofErr w:type="spellStart"/>
            <w:r>
              <w:t>Hecho</w:t>
            </w:r>
            <w:proofErr w:type="spellEnd"/>
          </w:p>
        </w:tc>
        <w:tc>
          <w:tcPr>
            <w:tcW w:w="1845" w:type="dxa"/>
          </w:tcPr>
          <w:p w14:paraId="7F68C91F" w14:textId="77777777" w:rsidR="005C527D" w:rsidRDefault="00000000">
            <w:r>
              <w:t xml:space="preserve">Sin </w:t>
            </w:r>
            <w:proofErr w:type="spellStart"/>
            <w:r>
              <w:t>límite</w:t>
            </w:r>
            <w:proofErr w:type="spellEnd"/>
          </w:p>
        </w:tc>
        <w:tc>
          <w:tcPr>
            <w:tcW w:w="2164" w:type="dxa"/>
          </w:tcPr>
          <w:p w14:paraId="71F8B613" w14:textId="77777777" w:rsidR="005C527D" w:rsidRDefault="00000000">
            <w:proofErr w:type="spellStart"/>
            <w:r>
              <w:t>Pasó</w:t>
            </w:r>
            <w:proofErr w:type="spellEnd"/>
            <w:r>
              <w:t xml:space="preserve"> la </w:t>
            </w:r>
            <w:proofErr w:type="spellStart"/>
            <w:r>
              <w:t>revisión</w:t>
            </w:r>
            <w:proofErr w:type="spellEnd"/>
          </w:p>
        </w:tc>
        <w:tc>
          <w:tcPr>
            <w:tcW w:w="4045" w:type="dxa"/>
          </w:tcPr>
          <w:p w14:paraId="6D6DF501" w14:textId="77777777" w:rsidR="005C527D" w:rsidRDefault="00000000">
            <w:proofErr w:type="spellStart"/>
            <w:r>
              <w:t>Cumple</w:t>
            </w:r>
            <w:proofErr w:type="spellEnd"/>
            <w:r>
              <w:t xml:space="preserve"> la DoD</w:t>
            </w:r>
          </w:p>
        </w:tc>
      </w:tr>
    </w:tbl>
    <w:p w14:paraId="450ECB15" w14:textId="77777777" w:rsidR="005C527D" w:rsidRDefault="00000000">
      <w:pPr>
        <w:pStyle w:val="Ttulo3"/>
      </w:pPr>
      <w:r>
        <w:t xml:space="preserve">Anexo C. Roadmap y </w:t>
      </w:r>
      <w:proofErr w:type="spellStart"/>
      <w:r>
        <w:t>línea</w:t>
      </w:r>
      <w:proofErr w:type="spellEnd"/>
      <w:r>
        <w:t xml:space="preserve"> base v1.0</w:t>
      </w:r>
    </w:p>
    <w:p w14:paraId="6391AB36" w14:textId="77777777" w:rsidR="005C527D" w:rsidRDefault="00000000">
      <w:proofErr w:type="spellStart"/>
      <w:r>
        <w:t>Fechas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con el </w:t>
      </w:r>
      <w:proofErr w:type="spellStart"/>
      <w:r>
        <w:t>calendario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225"/>
        <w:gridCol w:w="2532"/>
        <w:gridCol w:w="1426"/>
        <w:gridCol w:w="4177"/>
      </w:tblGrid>
      <w:tr w:rsidR="005C527D" w14:paraId="52103F4B" w14:textId="77777777">
        <w:trPr>
          <w:tblHeader/>
        </w:trPr>
        <w:tc>
          <w:tcPr>
            <w:tcW w:w="1225" w:type="dxa"/>
            <w:shd w:val="clear" w:color="auto" w:fill="F2F2F2"/>
          </w:tcPr>
          <w:p w14:paraId="66621480" w14:textId="77777777" w:rsidR="005C527D" w:rsidRDefault="00000000">
            <w:r>
              <w:t>Horizonte</w:t>
            </w:r>
          </w:p>
        </w:tc>
        <w:tc>
          <w:tcPr>
            <w:tcW w:w="2532" w:type="dxa"/>
            <w:shd w:val="clear" w:color="auto" w:fill="F2F2F2"/>
          </w:tcPr>
          <w:p w14:paraId="5BB96331" w14:textId="77777777" w:rsidR="005C527D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1426" w:type="dxa"/>
            <w:shd w:val="clear" w:color="auto" w:fill="F2F2F2"/>
          </w:tcPr>
          <w:p w14:paraId="721F2FD5" w14:textId="77777777" w:rsidR="005C527D" w:rsidRDefault="00000000">
            <w:proofErr w:type="spellStart"/>
            <w:r>
              <w:t>Historias</w:t>
            </w:r>
            <w:proofErr w:type="spellEnd"/>
          </w:p>
        </w:tc>
        <w:tc>
          <w:tcPr>
            <w:tcW w:w="4177" w:type="dxa"/>
            <w:shd w:val="clear" w:color="auto" w:fill="F2F2F2"/>
          </w:tcPr>
          <w:p w14:paraId="317AE0D6" w14:textId="77777777" w:rsidR="005C527D" w:rsidRDefault="00000000">
            <w:proofErr w:type="spellStart"/>
            <w:r>
              <w:t>Criterio</w:t>
            </w:r>
            <w:proofErr w:type="spellEnd"/>
            <w:r>
              <w:t xml:space="preserve"> de salida</w:t>
            </w:r>
          </w:p>
        </w:tc>
      </w:tr>
      <w:tr w:rsidR="005C527D" w14:paraId="20B67D4B" w14:textId="77777777">
        <w:tc>
          <w:tcPr>
            <w:tcW w:w="1225" w:type="dxa"/>
          </w:tcPr>
          <w:p w14:paraId="5458FA02" w14:textId="77777777" w:rsidR="005C527D" w:rsidRDefault="00000000">
            <w:proofErr w:type="spellStart"/>
            <w:r>
              <w:t>Ahora</w:t>
            </w:r>
            <w:proofErr w:type="spellEnd"/>
          </w:p>
        </w:tc>
        <w:tc>
          <w:tcPr>
            <w:tcW w:w="2532" w:type="dxa"/>
          </w:tcPr>
          <w:p w14:paraId="747C0FCA" w14:textId="77777777" w:rsidR="005C527D" w:rsidRDefault="00000000">
            <w:proofErr w:type="spellStart"/>
            <w:r>
              <w:t>Tablero</w:t>
            </w:r>
            <w:proofErr w:type="spellEnd"/>
            <w:r>
              <w:t xml:space="preserve"> </w:t>
            </w:r>
            <w:proofErr w:type="spellStart"/>
            <w:r>
              <w:t>mínimo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sustituya</w:t>
            </w:r>
            <w:proofErr w:type="spellEnd"/>
            <w:r>
              <w:t xml:space="preserve"> la vista de Excel</w:t>
            </w:r>
          </w:p>
        </w:tc>
        <w:tc>
          <w:tcPr>
            <w:tcW w:w="1426" w:type="dxa"/>
          </w:tcPr>
          <w:p w14:paraId="5676BC41" w14:textId="77777777" w:rsidR="005C527D" w:rsidRDefault="00000000">
            <w:r>
              <w:t>HU-01, HU-03</w:t>
            </w:r>
          </w:p>
        </w:tc>
        <w:tc>
          <w:tcPr>
            <w:tcW w:w="4177" w:type="dxa"/>
          </w:tcPr>
          <w:p w14:paraId="2420FDD4" w14:textId="77777777" w:rsidR="005C527D" w:rsidRDefault="00000000">
            <w:r>
              <w:t xml:space="preserve">Un supervisor </w:t>
            </w:r>
            <w:proofErr w:type="spellStart"/>
            <w:r>
              <w:t>usa</w:t>
            </w:r>
            <w:proofErr w:type="spellEnd"/>
            <w:r>
              <w:t xml:space="preserve"> el </w:t>
            </w:r>
            <w:proofErr w:type="spellStart"/>
            <w:r>
              <w:t>tablero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prueba</w:t>
            </w:r>
            <w:proofErr w:type="spellEnd"/>
            <w:r>
              <w:t xml:space="preserve"> sin </w:t>
            </w:r>
            <w:proofErr w:type="spellStart"/>
            <w:r>
              <w:t>consultar</w:t>
            </w:r>
            <w:proofErr w:type="spellEnd"/>
            <w:r>
              <w:t xml:space="preserve"> Excel </w:t>
            </w:r>
            <w:proofErr w:type="spellStart"/>
            <w:r>
              <w:t>ni</w:t>
            </w:r>
            <w:proofErr w:type="spellEnd"/>
            <w:r>
              <w:t xml:space="preserve"> WhatsApp</w:t>
            </w:r>
          </w:p>
        </w:tc>
      </w:tr>
      <w:tr w:rsidR="005C527D" w14:paraId="43A3B4F2" w14:textId="77777777">
        <w:tc>
          <w:tcPr>
            <w:tcW w:w="1225" w:type="dxa"/>
          </w:tcPr>
          <w:p w14:paraId="13F16078" w14:textId="77777777" w:rsidR="005C527D" w:rsidRDefault="00000000">
            <w:proofErr w:type="spellStart"/>
            <w:r>
              <w:t>Siguiente</w:t>
            </w:r>
            <w:proofErr w:type="spellEnd"/>
          </w:p>
        </w:tc>
        <w:tc>
          <w:tcPr>
            <w:tcW w:w="2532" w:type="dxa"/>
          </w:tcPr>
          <w:p w14:paraId="2E0E943E" w14:textId="77777777" w:rsidR="005C527D" w:rsidRDefault="00000000">
            <w:proofErr w:type="spellStart"/>
            <w:r>
              <w:t>Asignación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escaneo</w:t>
            </w:r>
            <w:proofErr w:type="spellEnd"/>
            <w:r>
              <w:t xml:space="preserve"> y control de </w:t>
            </w:r>
            <w:proofErr w:type="spellStart"/>
            <w:r>
              <w:t>cajones</w:t>
            </w:r>
            <w:proofErr w:type="spellEnd"/>
          </w:p>
        </w:tc>
        <w:tc>
          <w:tcPr>
            <w:tcW w:w="1426" w:type="dxa"/>
          </w:tcPr>
          <w:p w14:paraId="0059CE4B" w14:textId="77777777" w:rsidR="005C527D" w:rsidRDefault="00000000">
            <w:r>
              <w:t>HU-04, HU-05, HU-06</w:t>
            </w:r>
          </w:p>
        </w:tc>
        <w:tc>
          <w:tcPr>
            <w:tcW w:w="4177" w:type="dxa"/>
          </w:tcPr>
          <w:p w14:paraId="104BB677" w14:textId="77777777" w:rsidR="005C527D" w:rsidRDefault="00000000">
            <w:proofErr w:type="spellStart"/>
            <w:r>
              <w:t>Asignación</w:t>
            </w:r>
            <w:proofErr w:type="spellEnd"/>
            <w:r>
              <w:t xml:space="preserve"> completa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prueba</w:t>
            </w:r>
            <w:proofErr w:type="spellEnd"/>
            <w:r>
              <w:t xml:space="preserve">, con </w:t>
            </w:r>
            <w:proofErr w:type="spellStart"/>
            <w:r>
              <w:t>captura</w:t>
            </w:r>
            <w:proofErr w:type="spellEnd"/>
            <w:r>
              <w:t xml:space="preserve"> manual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respaldo</w:t>
            </w:r>
            <w:proofErr w:type="spellEnd"/>
          </w:p>
        </w:tc>
      </w:tr>
      <w:tr w:rsidR="005C527D" w14:paraId="02024401" w14:textId="77777777">
        <w:tc>
          <w:tcPr>
            <w:tcW w:w="1225" w:type="dxa"/>
          </w:tcPr>
          <w:p w14:paraId="7A617538" w14:textId="77777777" w:rsidR="005C527D" w:rsidRDefault="00000000">
            <w:proofErr w:type="spellStart"/>
            <w:r>
              <w:t>Después</w:t>
            </w:r>
            <w:proofErr w:type="spellEnd"/>
          </w:p>
        </w:tc>
        <w:tc>
          <w:tcPr>
            <w:tcW w:w="2532" w:type="dxa"/>
          </w:tcPr>
          <w:p w14:paraId="07DAD870" w14:textId="77777777" w:rsidR="005C527D" w:rsidRDefault="00000000">
            <w:proofErr w:type="spellStart"/>
            <w:r>
              <w:t>Devoluciones</w:t>
            </w:r>
            <w:proofErr w:type="spellEnd"/>
            <w:r>
              <w:t xml:space="preserve"> y consulta</w:t>
            </w:r>
          </w:p>
        </w:tc>
        <w:tc>
          <w:tcPr>
            <w:tcW w:w="1426" w:type="dxa"/>
          </w:tcPr>
          <w:p w14:paraId="71ADF429" w14:textId="77777777" w:rsidR="005C527D" w:rsidRDefault="00000000">
            <w:r>
              <w:t>HU-07, HU-02, HU-08</w:t>
            </w:r>
          </w:p>
        </w:tc>
        <w:tc>
          <w:tcPr>
            <w:tcW w:w="4177" w:type="dxa"/>
          </w:tcPr>
          <w:p w14:paraId="397CC0EE" w14:textId="77777777" w:rsidR="005C527D" w:rsidRDefault="00000000">
            <w:proofErr w:type="spellStart"/>
            <w:r>
              <w:t>Historial</w:t>
            </w:r>
            <w:proofErr w:type="spellEnd"/>
            <w:r>
              <w:t xml:space="preserve"> consultable y </w:t>
            </w:r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validados</w:t>
            </w:r>
            <w:proofErr w:type="spellEnd"/>
            <w:r>
              <w:t xml:space="preserve"> con el </w:t>
            </w:r>
            <w:proofErr w:type="spellStart"/>
            <w:r>
              <w:t>usuario</w:t>
            </w:r>
            <w:proofErr w:type="spellEnd"/>
          </w:p>
        </w:tc>
      </w:tr>
    </w:tbl>
    <w:p w14:paraId="2BF7902A" w14:textId="77777777" w:rsidR="005C527D" w:rsidRDefault="005C527D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027"/>
        <w:gridCol w:w="2471"/>
        <w:gridCol w:w="3862"/>
      </w:tblGrid>
      <w:tr w:rsidR="005C527D" w14:paraId="79CBAD3F" w14:textId="77777777">
        <w:trPr>
          <w:tblHeader/>
        </w:trPr>
        <w:tc>
          <w:tcPr>
            <w:tcW w:w="3027" w:type="dxa"/>
            <w:shd w:val="clear" w:color="auto" w:fill="F2F2F2"/>
          </w:tcPr>
          <w:p w14:paraId="53625EC5" w14:textId="77777777" w:rsidR="005C527D" w:rsidRDefault="00000000">
            <w:r>
              <w:t xml:space="preserve">Elemento de la </w:t>
            </w:r>
            <w:proofErr w:type="spellStart"/>
            <w:r>
              <w:t>línea</w:t>
            </w:r>
            <w:proofErr w:type="spellEnd"/>
            <w:r>
              <w:t xml:space="preserve"> base</w:t>
            </w:r>
          </w:p>
        </w:tc>
        <w:tc>
          <w:tcPr>
            <w:tcW w:w="2471" w:type="dxa"/>
            <w:shd w:val="clear" w:color="auto" w:fill="F2F2F2"/>
          </w:tcPr>
          <w:p w14:paraId="7FDA8F4B" w14:textId="77777777" w:rsidR="005C527D" w:rsidRDefault="00000000">
            <w:proofErr w:type="spellStart"/>
            <w:r>
              <w:t>Contenido</w:t>
            </w:r>
            <w:proofErr w:type="spellEnd"/>
          </w:p>
        </w:tc>
        <w:tc>
          <w:tcPr>
            <w:tcW w:w="3862" w:type="dxa"/>
            <w:shd w:val="clear" w:color="auto" w:fill="F2F2F2"/>
          </w:tcPr>
          <w:p w14:paraId="7EB82761" w14:textId="77777777" w:rsidR="005C527D" w:rsidRDefault="00000000">
            <w:r>
              <w:t xml:space="preserve">Control de </w:t>
            </w:r>
            <w:proofErr w:type="spellStart"/>
            <w:r>
              <w:t>cambios</w:t>
            </w:r>
            <w:proofErr w:type="spellEnd"/>
          </w:p>
        </w:tc>
      </w:tr>
      <w:tr w:rsidR="005C527D" w14:paraId="591E0C9F" w14:textId="77777777">
        <w:tc>
          <w:tcPr>
            <w:tcW w:w="3027" w:type="dxa"/>
          </w:tcPr>
          <w:p w14:paraId="15C23137" w14:textId="77777777" w:rsidR="005C527D" w:rsidRDefault="00000000">
            <w:proofErr w:type="spellStart"/>
            <w:r>
              <w:t>Alcance</w:t>
            </w:r>
            <w:proofErr w:type="spellEnd"/>
          </w:p>
        </w:tc>
        <w:tc>
          <w:tcPr>
            <w:tcW w:w="2471" w:type="dxa"/>
          </w:tcPr>
          <w:p w14:paraId="55E6D10A" w14:textId="77777777" w:rsidR="005C527D" w:rsidRDefault="00000000">
            <w:r>
              <w:t>EDT 1.5.1 y 1.5.2</w:t>
            </w:r>
          </w:p>
        </w:tc>
        <w:tc>
          <w:tcPr>
            <w:tcW w:w="3862" w:type="dxa"/>
          </w:tcPr>
          <w:p w14:paraId="12EE401B" w14:textId="77777777" w:rsidR="005C527D" w:rsidRDefault="00000000"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y </w:t>
            </w:r>
            <w:proofErr w:type="spellStart"/>
            <w:r>
              <w:t>aprobada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asesor</w:t>
            </w:r>
            <w:proofErr w:type="spellEnd"/>
          </w:p>
        </w:tc>
      </w:tr>
      <w:tr w:rsidR="005C527D" w14:paraId="7500B7D8" w14:textId="77777777">
        <w:tc>
          <w:tcPr>
            <w:tcW w:w="3027" w:type="dxa"/>
          </w:tcPr>
          <w:p w14:paraId="70D70E2B" w14:textId="77777777" w:rsidR="005C527D" w:rsidRDefault="00000000">
            <w:proofErr w:type="spellStart"/>
            <w:r>
              <w:t>Hitos</w:t>
            </w:r>
            <w:proofErr w:type="spellEnd"/>
          </w:p>
        </w:tc>
        <w:tc>
          <w:tcPr>
            <w:tcW w:w="2471" w:type="dxa"/>
          </w:tcPr>
          <w:p w14:paraId="054782BB" w14:textId="77777777" w:rsidR="005C527D" w:rsidRDefault="00000000">
            <w:r>
              <w:t xml:space="preserve">Los </w:t>
            </w:r>
            <w:proofErr w:type="spellStart"/>
            <w:r>
              <w:t>tres</w:t>
            </w:r>
            <w:proofErr w:type="spellEnd"/>
            <w:r>
              <w:t xml:space="preserve"> </w:t>
            </w:r>
            <w:proofErr w:type="spellStart"/>
            <w:r>
              <w:t>horizontes</w:t>
            </w:r>
            <w:proofErr w:type="spellEnd"/>
            <w:r>
              <w:t xml:space="preserve"> del roadmap</w:t>
            </w:r>
          </w:p>
        </w:tc>
        <w:tc>
          <w:tcPr>
            <w:tcW w:w="3862" w:type="dxa"/>
          </w:tcPr>
          <w:p w14:paraId="236F0432" w14:textId="77777777" w:rsidR="005C527D" w:rsidRDefault="00000000"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y </w:t>
            </w:r>
            <w:proofErr w:type="spellStart"/>
            <w:r>
              <w:t>aprobada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asesor</w:t>
            </w:r>
            <w:proofErr w:type="spellEnd"/>
          </w:p>
        </w:tc>
      </w:tr>
      <w:tr w:rsidR="005C527D" w14:paraId="07F35E26" w14:textId="77777777">
        <w:tc>
          <w:tcPr>
            <w:tcW w:w="3027" w:type="dxa"/>
          </w:tcPr>
          <w:p w14:paraId="3799D6D3" w14:textId="77777777" w:rsidR="005C527D" w:rsidRDefault="00000000">
            <w:proofErr w:type="spellStart"/>
            <w:r>
              <w:t>Colchón</w:t>
            </w:r>
            <w:proofErr w:type="spellEnd"/>
          </w:p>
        </w:tc>
        <w:tc>
          <w:tcPr>
            <w:tcW w:w="2471" w:type="dxa"/>
          </w:tcPr>
          <w:p w14:paraId="23D33226" w14:textId="77777777" w:rsidR="005C527D" w:rsidRDefault="00000000">
            <w:r>
              <w:t xml:space="preserve">Uno visible al final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hito</w:t>
            </w:r>
            <w:proofErr w:type="spellEnd"/>
          </w:p>
        </w:tc>
        <w:tc>
          <w:tcPr>
            <w:tcW w:w="3862" w:type="dxa"/>
          </w:tcPr>
          <w:p w14:paraId="783798F1" w14:textId="77777777" w:rsidR="005C527D" w:rsidRDefault="00000000">
            <w:r>
              <w:t xml:space="preserve">Se consume solo con aviso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tablero</w:t>
            </w:r>
            <w:proofErr w:type="spellEnd"/>
          </w:p>
        </w:tc>
      </w:tr>
    </w:tbl>
    <w:p w14:paraId="1E6F9061" w14:textId="77777777" w:rsidR="005C527D" w:rsidRDefault="005C527D"/>
    <w:sectPr w:rsidR="005C527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0A3FB" w14:textId="77777777" w:rsidR="00751AA6" w:rsidRDefault="00751AA6" w:rsidP="00F15757">
      <w:pPr>
        <w:spacing w:after="0" w:line="240" w:lineRule="auto"/>
      </w:pPr>
      <w:r>
        <w:separator/>
      </w:r>
    </w:p>
  </w:endnote>
  <w:endnote w:type="continuationSeparator" w:id="0">
    <w:p w14:paraId="201BFC48" w14:textId="77777777" w:rsidR="00751AA6" w:rsidRDefault="00751AA6" w:rsidP="00F15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64BD8" w14:textId="77777777" w:rsidR="00751AA6" w:rsidRDefault="00751AA6" w:rsidP="00F15757">
      <w:pPr>
        <w:spacing w:after="0" w:line="240" w:lineRule="auto"/>
      </w:pPr>
      <w:r>
        <w:separator/>
      </w:r>
    </w:p>
  </w:footnote>
  <w:footnote w:type="continuationSeparator" w:id="0">
    <w:p w14:paraId="77A3249B" w14:textId="77777777" w:rsidR="00751AA6" w:rsidRDefault="00751AA6" w:rsidP="00F157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67083"/>
    <w:multiLevelType w:val="hybridMultilevel"/>
    <w:tmpl w:val="3B2A10B0"/>
    <w:lvl w:ilvl="0" w:tplc="B3F69C36">
      <w:start w:val="1"/>
      <w:numFmt w:val="decimal"/>
      <w:lvlText w:val="%1."/>
      <w:lvlJc w:val="left"/>
      <w:pPr>
        <w:ind w:left="720" w:hanging="360"/>
      </w:pPr>
    </w:lvl>
    <w:lvl w:ilvl="1" w:tplc="58FE6D94">
      <w:start w:val="1"/>
      <w:numFmt w:val="lowerLetter"/>
      <w:lvlText w:val="%2."/>
      <w:lvlJc w:val="left"/>
      <w:pPr>
        <w:ind w:left="1440" w:hanging="360"/>
      </w:pPr>
    </w:lvl>
    <w:lvl w:ilvl="2" w:tplc="6944E8AC">
      <w:start w:val="1"/>
      <w:numFmt w:val="lowerRoman"/>
      <w:lvlText w:val="%3."/>
      <w:lvlJc w:val="left"/>
      <w:pPr>
        <w:ind w:left="2160" w:hanging="360"/>
      </w:pPr>
    </w:lvl>
    <w:lvl w:ilvl="3" w:tplc="B4DE4C80">
      <w:start w:val="1"/>
      <w:numFmt w:val="decimal"/>
      <w:lvlText w:val="%4."/>
      <w:lvlJc w:val="left"/>
      <w:pPr>
        <w:ind w:left="2880" w:hanging="360"/>
      </w:pPr>
    </w:lvl>
    <w:lvl w:ilvl="4" w:tplc="4E6874C2">
      <w:start w:val="1"/>
      <w:numFmt w:val="lowerLetter"/>
      <w:lvlText w:val="%5."/>
      <w:lvlJc w:val="left"/>
      <w:pPr>
        <w:ind w:left="3600" w:hanging="360"/>
      </w:pPr>
    </w:lvl>
    <w:lvl w:ilvl="5" w:tplc="C792AB98">
      <w:start w:val="1"/>
      <w:numFmt w:val="lowerRoman"/>
      <w:lvlText w:val="%6."/>
      <w:lvlJc w:val="left"/>
      <w:pPr>
        <w:ind w:left="4320" w:hanging="360"/>
      </w:pPr>
    </w:lvl>
    <w:lvl w:ilvl="6" w:tplc="9C46CCF6">
      <w:start w:val="1"/>
      <w:numFmt w:val="decimal"/>
      <w:lvlText w:val="%7."/>
      <w:lvlJc w:val="left"/>
      <w:pPr>
        <w:ind w:left="5040" w:hanging="360"/>
      </w:pPr>
    </w:lvl>
    <w:lvl w:ilvl="7" w:tplc="766A568A">
      <w:start w:val="1"/>
      <w:numFmt w:val="lowerLetter"/>
      <w:lvlText w:val="%8."/>
      <w:lvlJc w:val="left"/>
      <w:pPr>
        <w:ind w:left="5760" w:hanging="360"/>
      </w:pPr>
    </w:lvl>
    <w:lvl w:ilvl="8" w:tplc="4DAE99B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924393F"/>
    <w:multiLevelType w:val="hybridMultilevel"/>
    <w:tmpl w:val="6936A22E"/>
    <w:lvl w:ilvl="0" w:tplc="70C81A68">
      <w:start w:val="1"/>
      <w:numFmt w:val="bullet"/>
      <w:lvlText w:val="•"/>
      <w:lvlJc w:val="left"/>
      <w:pPr>
        <w:ind w:left="720" w:hanging="360"/>
      </w:pPr>
    </w:lvl>
    <w:lvl w:ilvl="1" w:tplc="71D8CF30">
      <w:start w:val="1"/>
      <w:numFmt w:val="bullet"/>
      <w:lvlText w:val="o"/>
      <w:lvlJc w:val="left"/>
      <w:pPr>
        <w:ind w:left="1440" w:hanging="360"/>
      </w:pPr>
    </w:lvl>
    <w:lvl w:ilvl="2" w:tplc="F9CC9DBC">
      <w:start w:val="1"/>
      <w:numFmt w:val="bullet"/>
      <w:lvlText w:val="▪"/>
      <w:lvlJc w:val="left"/>
      <w:pPr>
        <w:ind w:left="2160" w:hanging="360"/>
      </w:pPr>
    </w:lvl>
    <w:lvl w:ilvl="3" w:tplc="D54EA240">
      <w:start w:val="1"/>
      <w:numFmt w:val="bullet"/>
      <w:lvlText w:val="•"/>
      <w:lvlJc w:val="left"/>
      <w:pPr>
        <w:ind w:left="2880" w:hanging="360"/>
      </w:pPr>
    </w:lvl>
    <w:lvl w:ilvl="4" w:tplc="18B2AB88">
      <w:start w:val="1"/>
      <w:numFmt w:val="bullet"/>
      <w:lvlText w:val="o"/>
      <w:lvlJc w:val="left"/>
      <w:pPr>
        <w:ind w:left="3600" w:hanging="360"/>
      </w:pPr>
    </w:lvl>
    <w:lvl w:ilvl="5" w:tplc="EFB45FB8">
      <w:start w:val="1"/>
      <w:numFmt w:val="bullet"/>
      <w:lvlText w:val="▪"/>
      <w:lvlJc w:val="left"/>
      <w:pPr>
        <w:ind w:left="4320" w:hanging="360"/>
      </w:pPr>
    </w:lvl>
    <w:lvl w:ilvl="6" w:tplc="729A05E2">
      <w:start w:val="1"/>
      <w:numFmt w:val="bullet"/>
      <w:lvlText w:val="•"/>
      <w:lvlJc w:val="left"/>
      <w:pPr>
        <w:ind w:left="5040" w:hanging="360"/>
      </w:pPr>
    </w:lvl>
    <w:lvl w:ilvl="7" w:tplc="E8CEEB4E">
      <w:start w:val="1"/>
      <w:numFmt w:val="bullet"/>
      <w:lvlText w:val="o"/>
      <w:lvlJc w:val="left"/>
      <w:pPr>
        <w:ind w:left="5760" w:hanging="360"/>
      </w:pPr>
    </w:lvl>
    <w:lvl w:ilvl="8" w:tplc="9056BC3A">
      <w:start w:val="1"/>
      <w:numFmt w:val="bullet"/>
      <w:lvlText w:val="▪"/>
      <w:lvlJc w:val="left"/>
      <w:pPr>
        <w:ind w:left="6480" w:hanging="360"/>
      </w:pPr>
    </w:lvl>
  </w:abstractNum>
  <w:num w:numId="1" w16cid:durableId="356539055">
    <w:abstractNumId w:val="1"/>
  </w:num>
  <w:num w:numId="2" w16cid:durableId="1592355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27D"/>
    <w:rsid w:val="005C527D"/>
    <w:rsid w:val="00751AA6"/>
    <w:rsid w:val="00F15757"/>
    <w:rsid w:val="00FA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D2CC8"/>
  <w15:docId w15:val="{F32D34A9-BCC4-4FB6-A87A-06150E56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157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5757"/>
  </w:style>
  <w:style w:type="paragraph" w:styleId="Piedepgina">
    <w:name w:val="footer"/>
    <w:basedOn w:val="Normal"/>
    <w:link w:val="PiedepginaCar"/>
    <w:uiPriority w:val="99"/>
    <w:unhideWhenUsed/>
    <w:rsid w:val="00F157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5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3680</Words>
  <Characters>20246</Characters>
  <Application>Microsoft Office Word</Application>
  <DocSecurity>0</DocSecurity>
  <Lines>168</Lines>
  <Paragraphs>47</Paragraphs>
  <ScaleCrop>false</ScaleCrop>
  <Company/>
  <LinksUpToDate>false</LinksUpToDate>
  <CharactersWithSpaces>23879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 Excel al tablero vivo usabilidad, flujo Kanban y requisitos bajo ISO 29148 e</dc:title>
  <dc:description>Claude Docs node/5aa623b3-065d@14 docx-w7</dc:description>
  <cp:lastModifiedBy>Paptto ᥫ᭡</cp:lastModifiedBy>
  <cp:revision>2</cp:revision>
  <dcterms:created xsi:type="dcterms:W3CDTF">2026-10-20T00:17:00Z</dcterms:created>
  <dcterms:modified xsi:type="dcterms:W3CDTF">2026-10-20T00:17:00Z</dcterms:modified>
</cp:coreProperties>
</file>