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jc w:val="start"/>
        <w:rPr/>
      </w:pPr>
      <w:r>
        <w:rPr/>
        <w:t>Manual Testing</w:t>
      </w:r>
      <w:r>
        <w:rPr/>
        <w:t xml:space="preserve"> Report</w:t>
      </w:r>
    </w:p>
    <w:p>
      <w:pPr>
        <w:pStyle w:val="BodyText"/>
        <w:bidi w:val="0"/>
        <w:spacing w:lineRule="auto" w:line="276" w:before="0" w:after="140"/>
        <w:jc w:val="start"/>
        <w:rPr/>
      </w:pPr>
      <w:r>
        <w:rPr/>
        <w:t>Tester: Todorut Victor</w:t>
      </w:r>
    </w:p>
    <w:p>
      <w:pPr>
        <w:pStyle w:val="BodyText"/>
        <w:bidi w:val="0"/>
        <w:spacing w:lineRule="auto" w:line="276" w:before="0" w:after="140"/>
        <w:jc w:val="start"/>
        <w:rPr/>
      </w:pPr>
      <w:r>
        <w:rPr/>
        <w:t>Platform: PC Windows</w:t>
      </w:r>
    </w:p>
    <w:p>
      <w:pPr>
        <w:pStyle w:val="BodyText"/>
        <w:bidi w:val="0"/>
        <w:spacing w:lineRule="auto" w:line="276" w:before="0" w:after="140"/>
        <w:jc w:val="start"/>
        <w:rPr/>
      </w:pPr>
      <w:r>
        <w:rPr/>
        <w:t>Mode: Single-Player</w:t>
      </w:r>
    </w:p>
    <w:p>
      <w:pPr>
        <w:pStyle w:val="Heading1"/>
        <w:bidi w:val="0"/>
        <w:ind w:hanging="0" w:start="0"/>
        <w:jc w:val="start"/>
        <w:rPr>
          <w:sz w:val="32"/>
          <w:szCs w:val="32"/>
        </w:rPr>
      </w:pPr>
      <w:r>
        <w:rPr>
          <w:sz w:val="32"/>
          <w:szCs w:val="32"/>
        </w:rPr>
        <w:t>Game Title:</w:t>
      </w:r>
    </w:p>
    <w:p>
      <w:pPr>
        <w:pStyle w:val="Normal"/>
        <w:bidi w:val="0"/>
        <w:rPr>
          <w:rFonts w:ascii="Calibri" w:hAnsi="Calibri"/>
          <w:b w:val="false"/>
          <w:i w:val="false"/>
          <w:i w:val="false"/>
          <w:strike w:val="false"/>
          <w:dstrike w:val="false"/>
          <w:outline w:val="false"/>
          <w:shadow w:val="false"/>
          <w:color w:val="FFFFFF"/>
          <w:sz w:val="22"/>
          <w:u w:val="none"/>
          <w:em w:val="none"/>
        </w:rPr>
      </w:pPr>
      <w:r>
        <w:rPr>
          <w:rFonts w:ascii="Calibri" w:hAnsi="Calibri"/>
          <w:b w:val="false"/>
          <w:i w:val="false"/>
          <w:strike w:val="false"/>
          <w:dstrike w:val="false"/>
          <w:outline w:val="false"/>
          <w:shadow w:val="false"/>
          <w:color w:val="FFFFFF"/>
          <w:sz w:val="24"/>
          <w:szCs w:val="24"/>
          <w:u w:val="none"/>
          <w:em w:val="none"/>
        </w:rPr>
        <w:t>Cyberpunk 2077 (2020)</w:t>
      </w:r>
    </w:p>
    <w:p>
      <w:pPr>
        <w:pStyle w:val="Heading1"/>
        <w:bidi w:val="0"/>
        <w:ind w:hanging="0" w:start="0"/>
        <w:jc w:val="start"/>
        <w:rPr>
          <w:sz w:val="32"/>
          <w:szCs w:val="32"/>
        </w:rPr>
      </w:pPr>
      <w:r>
        <w:rPr>
          <w:sz w:val="32"/>
          <w:szCs w:val="32"/>
        </w:rPr>
      </w:r>
    </w:p>
    <w:p>
      <w:pPr>
        <w:pStyle w:val="Heading1"/>
        <w:bidi w:val="0"/>
        <w:ind w:hanging="0" w:start="0"/>
        <w:jc w:val="start"/>
        <w:rPr>
          <w:sz w:val="32"/>
          <w:szCs w:val="32"/>
        </w:rPr>
      </w:pPr>
      <w:r>
        <w:rPr>
          <w:sz w:val="32"/>
          <w:szCs w:val="32"/>
        </w:rPr>
        <w:t>Overview:</w:t>
      </w:r>
    </w:p>
    <w:p>
      <w:pPr>
        <w:pStyle w:val="BodyText"/>
        <w:bidi w:val="0"/>
        <w:ind w:hanging="0" w:start="0"/>
        <w:jc w:val="start"/>
        <w:rPr/>
      </w:pPr>
      <w:r>
        <w:rPr>
          <w:rFonts w:ascii="Calibri" w:hAnsi="Calibri"/>
        </w:rPr>
        <w:t xml:space="preserve">This report summarizes manual QA testing performed on </w:t>
      </w:r>
      <w:r>
        <w:rPr>
          <w:rFonts w:ascii="Calibri" w:hAnsi="Calibri"/>
          <w:b/>
          <w:bCs/>
          <w:i/>
        </w:rPr>
        <w:t>Cyberpunk 2077</w:t>
      </w:r>
      <w:r>
        <w:rPr>
          <w:rFonts w:ascii="Calibri" w:hAnsi="Calibri"/>
        </w:rPr>
        <w:t xml:space="preserve">, focusing on both technical bugs and user experience observations. </w:t>
      </w:r>
      <w:r>
        <w:rPr>
          <w:rFonts w:ascii="Calibri" w:hAnsi="Calibri"/>
        </w:rPr>
        <w:t>T</w:t>
      </w:r>
      <w:r>
        <w:rPr>
          <w:rFonts w:ascii="Calibri" w:hAnsi="Calibri"/>
        </w:rPr>
        <w:t xml:space="preserve">esting included multiple sessions to reproduce known and potential bugs while identifying inconsistencies in player movement, stealth combat, and vehicle summoning. Expected versus actual behavior was tracked, and observations were used to identify technical bugs and user experience (UX) issues. </w:t>
      </w:r>
      <w:r>
        <w:rPr>
          <w:b/>
          <w:bCs/>
          <w:sz w:val="32"/>
          <w:szCs w:val="32"/>
        </w:rPr>
        <w:t>Bugs:</w:t>
      </w:r>
    </w:p>
    <w:p>
      <w:pPr>
        <w:pStyle w:val="Normal"/>
        <w:bidi w:val="0"/>
        <w:ind w:hanging="0" w:start="0"/>
        <w:jc w:val="start"/>
        <w:rPr/>
      </w:pPr>
      <w:r>
        <w:rPr/>
      </w:r>
    </w:p>
    <w:tbl>
      <w:tblPr>
        <w:tblW w:w="5000" w:type="pct"/>
        <w:jc w:val="start"/>
        <w:tblInd w:w="-5" w:type="dxa"/>
        <w:tblLayout w:type="fixed"/>
        <w:tblCellMar>
          <w:top w:w="55" w:type="dxa"/>
          <w:start w:w="55" w:type="dxa"/>
          <w:bottom w:w="55" w:type="dxa"/>
          <w:end w:w="55" w:type="dxa"/>
        </w:tblCellMar>
      </w:tblPr>
      <w:tblGrid>
        <w:gridCol w:w="328"/>
        <w:gridCol w:w="2992"/>
        <w:gridCol w:w="1660"/>
        <w:gridCol w:w="1663"/>
        <w:gridCol w:w="1659"/>
        <w:gridCol w:w="1669"/>
      </w:tblGrid>
      <w:tr>
        <w:trPr/>
        <w:tc>
          <w:tcPr>
            <w:tcW w:w="328" w:type="dxa"/>
            <w:tcBorders>
              <w:top w:val="single" w:sz="4" w:space="0" w:color="000000"/>
              <w:start w:val="single" w:sz="4" w:space="0" w:color="000000"/>
              <w:bottom w:val="single" w:sz="4" w:space="0" w:color="000000"/>
            </w:tcBorders>
          </w:tcPr>
          <w:p>
            <w:pPr>
              <w:pStyle w:val="TableContents"/>
              <w:bidi w:val="0"/>
              <w:jc w:val="start"/>
              <w:rPr/>
            </w:pPr>
            <w:r>
              <w:rPr/>
            </w:r>
          </w:p>
        </w:tc>
        <w:tc>
          <w:tcPr>
            <w:tcW w:w="2992" w:type="dxa"/>
            <w:tcBorders>
              <w:top w:val="single" w:sz="4" w:space="0" w:color="000000"/>
              <w:start w:val="single" w:sz="4" w:space="0" w:color="000000"/>
              <w:bottom w:val="single" w:sz="4" w:space="0" w:color="000000"/>
            </w:tcBorders>
          </w:tcPr>
          <w:p>
            <w:pPr>
              <w:pStyle w:val="TableContents"/>
              <w:bidi w:val="0"/>
              <w:jc w:val="start"/>
              <w:rPr/>
            </w:pPr>
            <w:r>
              <w:rPr/>
              <w:t>Bug Title / Description</w:t>
            </w:r>
          </w:p>
        </w:tc>
        <w:tc>
          <w:tcPr>
            <w:tcW w:w="1660" w:type="dxa"/>
            <w:tcBorders>
              <w:top w:val="single" w:sz="4" w:space="0" w:color="000000"/>
              <w:start w:val="single" w:sz="4" w:space="0" w:color="000000"/>
              <w:bottom w:val="single" w:sz="4" w:space="0" w:color="000000"/>
            </w:tcBorders>
          </w:tcPr>
          <w:p>
            <w:pPr>
              <w:pStyle w:val="TableContents"/>
              <w:bidi w:val="0"/>
              <w:jc w:val="start"/>
              <w:rPr/>
            </w:pPr>
            <w:r>
              <w:rPr/>
              <w:t xml:space="preserve">Steps to Reproduce </w:t>
            </w:r>
          </w:p>
        </w:tc>
        <w:tc>
          <w:tcPr>
            <w:tcW w:w="1663" w:type="dxa"/>
            <w:tcBorders>
              <w:top w:val="single" w:sz="4" w:space="0" w:color="000000"/>
              <w:start w:val="single" w:sz="4" w:space="0" w:color="000000"/>
              <w:bottom w:val="single" w:sz="4" w:space="0" w:color="000000"/>
            </w:tcBorders>
          </w:tcPr>
          <w:p>
            <w:pPr>
              <w:pStyle w:val="TableContents"/>
              <w:bidi w:val="0"/>
              <w:jc w:val="start"/>
              <w:rPr/>
            </w:pPr>
            <w:r>
              <w:rPr/>
              <w:t xml:space="preserve">Expected Result </w:t>
            </w:r>
          </w:p>
        </w:tc>
        <w:tc>
          <w:tcPr>
            <w:tcW w:w="1659" w:type="dxa"/>
            <w:tcBorders>
              <w:top w:val="single" w:sz="4" w:space="0" w:color="000000"/>
              <w:start w:val="single" w:sz="4" w:space="0" w:color="000000"/>
              <w:bottom w:val="single" w:sz="4" w:space="0" w:color="000000"/>
            </w:tcBorders>
          </w:tcPr>
          <w:p>
            <w:pPr>
              <w:pStyle w:val="TableContents"/>
              <w:bidi w:val="0"/>
              <w:jc w:val="start"/>
              <w:rPr/>
            </w:pPr>
            <w:r>
              <w:rPr/>
              <w:t xml:space="preserve">Actual Result </w:t>
            </w:r>
          </w:p>
        </w:tc>
        <w:tc>
          <w:tcPr>
            <w:tcW w:w="1669"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Reproducibility / Priority</w:t>
            </w:r>
          </w:p>
        </w:tc>
      </w:tr>
      <w:tr>
        <w:trPr/>
        <w:tc>
          <w:tcPr>
            <w:tcW w:w="328" w:type="dxa"/>
            <w:tcBorders>
              <w:start w:val="single" w:sz="4" w:space="0" w:color="000000"/>
              <w:bottom w:val="single" w:sz="4" w:space="0" w:color="000000"/>
            </w:tcBorders>
          </w:tcPr>
          <w:p>
            <w:pPr>
              <w:pStyle w:val="TableContents"/>
              <w:bidi w:val="0"/>
              <w:jc w:val="start"/>
              <w:rPr/>
            </w:pPr>
            <w:r>
              <w:rPr/>
              <w:t>1</w:t>
            </w:r>
          </w:p>
        </w:tc>
        <w:tc>
          <w:tcPr>
            <w:tcW w:w="2992" w:type="dxa"/>
            <w:tcBorders>
              <w:start w:val="single" w:sz="4" w:space="0" w:color="000000"/>
              <w:bottom w:val="single" w:sz="4" w:space="0" w:color="000000"/>
            </w:tcBorders>
          </w:tcPr>
          <w:p>
            <w:pPr>
              <w:pStyle w:val="TableContents"/>
              <w:bidi w:val="0"/>
              <w:jc w:val="start"/>
              <w:rPr/>
            </w:pPr>
            <w:r>
              <w:rPr>
                <w:b/>
                <w:bCs/>
              </w:rPr>
              <w:t>Propel Bug</w:t>
            </w:r>
            <w:r>
              <w:rPr/>
              <w:t xml:space="preserve"> / </w:t>
            </w:r>
            <w:r>
              <w:rPr>
                <w:sz w:val="24"/>
                <w:szCs w:val="24"/>
              </w:rPr>
              <w:t xml:space="preserve"> If you access any menu while in the healing stim animation you will propel yourself forward a decent distance.</w:t>
            </w:r>
          </w:p>
        </w:tc>
        <w:tc>
          <w:tcPr>
            <w:tcW w:w="1660" w:type="dxa"/>
            <w:tcBorders>
              <w:start w:val="single" w:sz="4" w:space="0" w:color="000000"/>
              <w:bottom w:val="single" w:sz="4" w:space="0" w:color="000000"/>
            </w:tcBorders>
          </w:tcPr>
          <w:p>
            <w:pPr>
              <w:pStyle w:val="Normal"/>
              <w:bidi w:val="0"/>
              <w:jc w:val="start"/>
              <w:rPr/>
            </w:pPr>
            <w:r>
              <w:rPr>
                <w:rFonts w:ascii="Calibri" w:hAnsi="Calibri"/>
                <w:b w:val="false"/>
                <w:i w:val="false"/>
                <w:strike w:val="false"/>
                <w:dstrike w:val="false"/>
                <w:outline w:val="false"/>
                <w:shadow w:val="false"/>
                <w:color w:val="FFFFFF"/>
                <w:sz w:val="24"/>
                <w:szCs w:val="24"/>
                <w:u w:val="none"/>
                <w:em w:val="none"/>
              </w:rPr>
              <w:t>1. Use a ‘Healing Stim’</w:t>
            </w:r>
          </w:p>
          <w:p>
            <w:pPr>
              <w:pStyle w:val="Normal"/>
              <w:bidi w:val="0"/>
              <w:rPr>
                <w:rFonts w:ascii="Calibri" w:hAnsi="Calibri"/>
                <w:b w:val="false"/>
                <w:i w:val="false"/>
                <w:i w:val="false"/>
                <w:strike w:val="false"/>
                <w:dstrike w:val="false"/>
                <w:outline w:val="false"/>
                <w:shadow w:val="false"/>
                <w:color w:val="FFFFFF"/>
                <w:sz w:val="22"/>
                <w:u w:val="none"/>
                <w:em w:val="none"/>
              </w:rPr>
            </w:pPr>
            <w:r>
              <w:rPr>
                <w:rFonts w:ascii="Calibri" w:hAnsi="Calibri"/>
                <w:b w:val="false"/>
                <w:i w:val="false"/>
                <w:strike w:val="false"/>
                <w:dstrike w:val="false"/>
                <w:outline w:val="false"/>
                <w:shadow w:val="false"/>
                <w:color w:val="FFFFFF"/>
                <w:sz w:val="24"/>
                <w:szCs w:val="24"/>
                <w:u w:val="none"/>
                <w:em w:val="none"/>
              </w:rPr>
              <w:t>2. Access any menu while in animation</w:t>
            </w:r>
          </w:p>
          <w:p>
            <w:pPr>
              <w:pStyle w:val="Normal"/>
              <w:bidi w:val="0"/>
              <w:rPr>
                <w:rFonts w:ascii="Calibri" w:hAnsi="Calibri"/>
                <w:b w:val="false"/>
                <w:i w:val="false"/>
                <w:i w:val="false"/>
                <w:strike w:val="false"/>
                <w:dstrike w:val="false"/>
                <w:outline w:val="false"/>
                <w:shadow w:val="false"/>
                <w:color w:val="FFFFFF"/>
                <w:sz w:val="22"/>
                <w:u w:val="none"/>
                <w:em w:val="none"/>
              </w:rPr>
            </w:pPr>
            <w:r>
              <w:rPr>
                <w:rFonts w:ascii="Calibri" w:hAnsi="Calibri"/>
                <w:b w:val="false"/>
                <w:i w:val="false"/>
                <w:strike w:val="false"/>
                <w:dstrike w:val="false"/>
                <w:outline w:val="false"/>
                <w:shadow w:val="false"/>
                <w:color w:val="FFFFFF"/>
                <w:sz w:val="24"/>
                <w:szCs w:val="24"/>
                <w:u w:val="none"/>
                <w:em w:val="none"/>
              </w:rPr>
              <w:t>3. Leave the menu</w:t>
            </w:r>
          </w:p>
        </w:tc>
        <w:tc>
          <w:tcPr>
            <w:tcW w:w="1663" w:type="dxa"/>
            <w:tcBorders>
              <w:start w:val="single" w:sz="4" w:space="0" w:color="000000"/>
              <w:bottom w:val="single" w:sz="4" w:space="0" w:color="000000"/>
            </w:tcBorders>
          </w:tcPr>
          <w:p>
            <w:pPr>
              <w:pStyle w:val="Normal"/>
              <w:bidi w:val="0"/>
              <w:jc w:val="start"/>
              <w:rPr/>
            </w:pPr>
            <w:r>
              <w:rPr>
                <w:rFonts w:ascii="Calibri" w:hAnsi="Calibri"/>
                <w:sz w:val="24"/>
                <w:szCs w:val="24"/>
              </w:rPr>
              <w:t>After accessing and exiting any menu during the healing stim animation, the player character should remain in the same position and the healing animation should resume normally, without any unintended movement.</w:t>
            </w:r>
          </w:p>
        </w:tc>
        <w:tc>
          <w:tcPr>
            <w:tcW w:w="1659" w:type="dxa"/>
            <w:tcBorders>
              <w:start w:val="single" w:sz="4" w:space="0" w:color="000000"/>
              <w:bottom w:val="single" w:sz="4" w:space="0" w:color="000000"/>
            </w:tcBorders>
          </w:tcPr>
          <w:p>
            <w:pPr>
              <w:pStyle w:val="Normal"/>
              <w:bidi w:val="0"/>
              <w:jc w:val="start"/>
              <w:rPr/>
            </w:pPr>
            <w:r>
              <w:rPr>
                <w:rFonts w:ascii="Calibri" w:hAnsi="Calibri"/>
                <w:sz w:val="24"/>
                <w:szCs w:val="24"/>
              </w:rPr>
              <w:t xml:space="preserve">Upon exiting any menu during the healing stim animation, the player character is propelled forward a significant distance, bypassing normal movement speed and momentum rules. </w:t>
            </w:r>
          </w:p>
        </w:tc>
        <w:tc>
          <w:tcPr>
            <w:tcW w:w="1669" w:type="dxa"/>
            <w:tcBorders>
              <w:start w:val="single" w:sz="4" w:space="0" w:color="000000"/>
              <w:bottom w:val="single" w:sz="4" w:space="0" w:color="000000"/>
              <w:end w:val="single" w:sz="4" w:space="0" w:color="000000"/>
            </w:tcBorders>
          </w:tcPr>
          <w:p>
            <w:pPr>
              <w:pStyle w:val="TableContents"/>
              <w:bidi w:val="0"/>
              <w:jc w:val="start"/>
              <w:rPr/>
            </w:pPr>
            <w:r>
              <w:rPr/>
              <w:t>3/4 (75%) / Medium</w:t>
            </w:r>
          </w:p>
        </w:tc>
      </w:tr>
      <w:tr>
        <w:trPr/>
        <w:tc>
          <w:tcPr>
            <w:tcW w:w="328" w:type="dxa"/>
            <w:tcBorders>
              <w:start w:val="single" w:sz="4" w:space="0" w:color="000000"/>
              <w:bottom w:val="single" w:sz="4" w:space="0" w:color="000000"/>
            </w:tcBorders>
          </w:tcPr>
          <w:p>
            <w:pPr>
              <w:pStyle w:val="Normal"/>
              <w:bidi w:val="0"/>
              <w:spacing w:before="0" w:after="283"/>
              <w:jc w:val="start"/>
              <w:rPr/>
            </w:pPr>
            <w:r>
              <w:rPr/>
              <w:t>2</w:t>
            </w:r>
          </w:p>
        </w:tc>
        <w:tc>
          <w:tcPr>
            <w:tcW w:w="2992" w:type="dxa"/>
            <w:tcBorders>
              <w:start w:val="single" w:sz="4" w:space="0" w:color="000000"/>
              <w:bottom w:val="single" w:sz="4" w:space="0" w:color="000000"/>
            </w:tcBorders>
          </w:tcPr>
          <w:p>
            <w:pPr>
              <w:pStyle w:val="Normal"/>
              <w:bidi w:val="0"/>
              <w:spacing w:before="0" w:after="283"/>
              <w:jc w:val="start"/>
              <w:rPr>
                <w:b w:val="false"/>
                <w:bCs w:val="false"/>
              </w:rPr>
            </w:pPr>
            <w:r>
              <w:rPr>
                <w:b/>
                <w:bCs/>
              </w:rPr>
              <w:t>Stealth Takedown Bug</w:t>
            </w:r>
            <w:r>
              <w:rPr>
                <w:b w:val="false"/>
                <w:bCs w:val="false"/>
              </w:rPr>
              <w:t xml:space="preserve"> / </w:t>
            </w:r>
            <w:r>
              <w:rPr>
                <w:rFonts w:ascii="Calibri" w:hAnsi="Calibri"/>
                <w:b w:val="false"/>
                <w:bCs w:val="false"/>
                <w:sz w:val="24"/>
                <w:szCs w:val="24"/>
              </w:rPr>
              <w:t xml:space="preserve">When performing a stealth takedown on an enemy, there is a chance the enemy will get back up and resume normal behavior instead of remaining incapacitated. </w:t>
            </w:r>
          </w:p>
        </w:tc>
        <w:tc>
          <w:tcPr>
            <w:tcW w:w="1660" w:type="dxa"/>
            <w:tcBorders>
              <w:start w:val="single" w:sz="4" w:space="0" w:color="000000"/>
              <w:bottom w:val="single" w:sz="4" w:space="0" w:color="000000"/>
            </w:tcBorders>
          </w:tcPr>
          <w:p>
            <w:pPr>
              <w:pStyle w:val="Normal"/>
              <w:bidi w:val="0"/>
              <w:jc w:val="start"/>
              <w:rPr/>
            </w:pPr>
            <w:r>
              <w:rPr>
                <w:rFonts w:ascii="Calibri" w:hAnsi="Calibri"/>
                <w:b w:val="false"/>
                <w:i w:val="false"/>
                <w:strike w:val="false"/>
                <w:dstrike w:val="false"/>
                <w:outline w:val="false"/>
                <w:shadow w:val="false"/>
                <w:color w:val="FFFFFF"/>
                <w:sz w:val="24"/>
                <w:szCs w:val="24"/>
                <w:u w:val="none"/>
                <w:em w:val="none"/>
              </w:rPr>
              <w:t>1. Approach an enemy in stealth mode.</w:t>
            </w:r>
          </w:p>
          <w:p>
            <w:pPr>
              <w:pStyle w:val="Normal"/>
              <w:bidi w:val="0"/>
              <w:rPr>
                <w:rFonts w:ascii="Calibri" w:hAnsi="Calibri"/>
                <w:b w:val="false"/>
                <w:i w:val="false"/>
                <w:i w:val="false"/>
                <w:strike w:val="false"/>
                <w:dstrike w:val="false"/>
                <w:outline w:val="false"/>
                <w:shadow w:val="false"/>
                <w:color w:val="FFFFFF"/>
                <w:sz w:val="22"/>
                <w:u w:val="none"/>
                <w:em w:val="none"/>
              </w:rPr>
            </w:pPr>
            <w:r>
              <w:rPr>
                <w:rFonts w:ascii="Calibri" w:hAnsi="Calibri"/>
                <w:b w:val="false"/>
                <w:i w:val="false"/>
                <w:strike w:val="false"/>
                <w:dstrike w:val="false"/>
                <w:outline w:val="false"/>
                <w:shadow w:val="false"/>
                <w:color w:val="FFFFFF"/>
                <w:sz w:val="24"/>
                <w:szCs w:val="24"/>
                <w:u w:val="none"/>
                <w:em w:val="none"/>
              </w:rPr>
              <w:t xml:space="preserve">2. </w:t>
            </w:r>
            <w:r>
              <w:rPr>
                <w:rFonts w:ascii="Calibri" w:hAnsi="Calibri"/>
              </w:rPr>
              <w:t xml:space="preserve">Perform a stealth takedown. </w:t>
            </w:r>
          </w:p>
        </w:tc>
        <w:tc>
          <w:tcPr>
            <w:tcW w:w="1663" w:type="dxa"/>
            <w:tcBorders>
              <w:start w:val="single" w:sz="4" w:space="0" w:color="000000"/>
              <w:bottom w:val="single" w:sz="4" w:space="0" w:color="000000"/>
            </w:tcBorders>
          </w:tcPr>
          <w:p>
            <w:pPr>
              <w:pStyle w:val="Normal"/>
              <w:bidi w:val="0"/>
              <w:jc w:val="start"/>
              <w:rPr/>
            </w:pPr>
            <w:r>
              <w:rPr>
                <w:rFonts w:ascii="Calibri" w:hAnsi="Calibri"/>
                <w:sz w:val="24"/>
                <w:szCs w:val="24"/>
              </w:rPr>
              <w:t xml:space="preserve">The enemy remains incapacitated and does not return to active state. </w:t>
            </w:r>
          </w:p>
        </w:tc>
        <w:tc>
          <w:tcPr>
            <w:tcW w:w="1659" w:type="dxa"/>
            <w:tcBorders>
              <w:start w:val="single" w:sz="4" w:space="0" w:color="000000"/>
              <w:bottom w:val="single" w:sz="4" w:space="0" w:color="000000"/>
            </w:tcBorders>
          </w:tcPr>
          <w:p>
            <w:pPr>
              <w:pStyle w:val="Normal"/>
              <w:bidi w:val="0"/>
              <w:jc w:val="start"/>
              <w:rPr/>
            </w:pPr>
            <w:r>
              <w:rPr>
                <w:rFonts w:ascii="Calibri" w:hAnsi="Calibri"/>
              </w:rPr>
              <w:t xml:space="preserve">The enemy sometimes gets back up after the takedown and resumes normal activities. </w:t>
            </w:r>
          </w:p>
        </w:tc>
        <w:tc>
          <w:tcPr>
            <w:tcW w:w="1669" w:type="dxa"/>
            <w:tcBorders>
              <w:start w:val="single" w:sz="4" w:space="0" w:color="000000"/>
              <w:bottom w:val="single" w:sz="4" w:space="0" w:color="000000"/>
              <w:end w:val="single" w:sz="4" w:space="0" w:color="000000"/>
            </w:tcBorders>
          </w:tcPr>
          <w:p>
            <w:pPr>
              <w:pStyle w:val="TableContents"/>
              <w:bidi w:val="0"/>
              <w:ind w:hanging="0" w:start="0" w:end="0"/>
              <w:jc w:val="start"/>
              <w:rPr/>
            </w:pPr>
            <w:r>
              <w:rPr/>
              <w:t>2/5 (40%) / Medium</w:t>
            </w:r>
          </w:p>
        </w:tc>
      </w:tr>
      <w:tr>
        <w:trPr/>
        <w:tc>
          <w:tcPr>
            <w:tcW w:w="328" w:type="dxa"/>
            <w:tcBorders>
              <w:start w:val="single" w:sz="4" w:space="0" w:color="000000"/>
              <w:bottom w:val="single" w:sz="4" w:space="0" w:color="000000"/>
            </w:tcBorders>
          </w:tcPr>
          <w:p>
            <w:pPr>
              <w:pStyle w:val="Normal"/>
              <w:bidi w:val="0"/>
              <w:spacing w:before="0" w:after="283"/>
              <w:jc w:val="start"/>
              <w:rPr/>
            </w:pPr>
            <w:r>
              <w:rPr/>
              <w:t>3</w:t>
            </w:r>
          </w:p>
        </w:tc>
        <w:tc>
          <w:tcPr>
            <w:tcW w:w="2992" w:type="dxa"/>
            <w:tcBorders>
              <w:start w:val="single" w:sz="4" w:space="0" w:color="000000"/>
              <w:bottom w:val="single" w:sz="4" w:space="0" w:color="000000"/>
            </w:tcBorders>
          </w:tcPr>
          <w:p>
            <w:pPr>
              <w:pStyle w:val="Normal"/>
              <w:bidi w:val="0"/>
              <w:spacing w:before="0" w:after="283"/>
              <w:jc w:val="start"/>
              <w:rPr>
                <w:b w:val="false"/>
                <w:bCs w:val="false"/>
              </w:rPr>
            </w:pPr>
            <w:r>
              <w:rPr>
                <w:b/>
                <w:bCs/>
              </w:rPr>
              <w:t>Car Summon Bug</w:t>
            </w:r>
            <w:r>
              <w:rPr>
                <w:b w:val="false"/>
                <w:bCs w:val="false"/>
              </w:rPr>
              <w:t xml:space="preserve"> / </w:t>
            </w:r>
            <w:r>
              <w:rPr>
                <w:rFonts w:ascii="Calibri" w:hAnsi="Calibri"/>
                <w:b w:val="false"/>
                <w:bCs w:val="false"/>
                <w:sz w:val="24"/>
                <w:szCs w:val="24"/>
              </w:rPr>
              <w:t>When summoning a player-owned vehicle, there is a chance it will spawn on top of, inside, or in direct collision with a non-player car or static object in the game world. This can lead to the summoned vehicle being immediately damaged, clipping, or becoming inaccessible.</w:t>
            </w:r>
          </w:p>
        </w:tc>
        <w:tc>
          <w:tcPr>
            <w:tcW w:w="1660" w:type="dxa"/>
            <w:tcBorders>
              <w:start w:val="single" w:sz="4" w:space="0" w:color="000000"/>
              <w:bottom w:val="single" w:sz="4" w:space="0" w:color="000000"/>
            </w:tcBorders>
          </w:tcPr>
          <w:p>
            <w:pPr>
              <w:pStyle w:val="Normal"/>
              <w:bidi w:val="0"/>
              <w:jc w:val="start"/>
              <w:rPr/>
            </w:pPr>
            <w:r>
              <w:rPr/>
              <w:t>1.</w:t>
            </w:r>
            <w:r>
              <w:rPr>
                <w:rFonts w:ascii="Calibri" w:hAnsi="Calibri"/>
                <w:color w:val="FFFFFF"/>
              </w:rPr>
              <w:t>Ensure the player is in an area with a high density of vehicles or objects.</w:t>
            </w:r>
          </w:p>
          <w:p>
            <w:pPr>
              <w:pStyle w:val="Normal"/>
              <w:bidi w:val="0"/>
              <w:jc w:val="start"/>
              <w:rPr>
                <w:rFonts w:ascii="Calibri" w:hAnsi="Calibri"/>
                <w:color w:val="FFFFFF"/>
              </w:rPr>
            </w:pPr>
            <w:r>
              <w:rPr>
                <w:rFonts w:ascii="Calibri" w:hAnsi="Calibri"/>
                <w:color w:val="FFFFFF"/>
              </w:rPr>
              <w:t>2.Use the "Summon Vehicle" keybind.</w:t>
            </w:r>
          </w:p>
          <w:p>
            <w:pPr>
              <w:pStyle w:val="Normal"/>
              <w:bidi w:val="0"/>
              <w:jc w:val="start"/>
              <w:rPr>
                <w:rFonts w:ascii="Calibri" w:hAnsi="Calibri"/>
                <w:color w:val="FFFFFF"/>
              </w:rPr>
            </w:pPr>
            <w:r>
              <w:rPr>
                <w:rFonts w:ascii="Calibri" w:hAnsi="Calibri"/>
                <w:color w:val="FFFFFF"/>
              </w:rPr>
              <w:t>3.Observe the summoned vehicle's spawn location.</w:t>
            </w:r>
          </w:p>
        </w:tc>
        <w:tc>
          <w:tcPr>
            <w:tcW w:w="1663" w:type="dxa"/>
            <w:tcBorders>
              <w:start w:val="single" w:sz="4" w:space="0" w:color="000000"/>
              <w:bottom w:val="single" w:sz="4" w:space="0" w:color="000000"/>
            </w:tcBorders>
          </w:tcPr>
          <w:p>
            <w:pPr>
              <w:pStyle w:val="Normal"/>
              <w:bidi w:val="0"/>
              <w:jc w:val="start"/>
              <w:rPr/>
            </w:pPr>
            <w:r>
              <w:rPr>
                <w:rFonts w:ascii="Calibri" w:hAnsi="Calibri"/>
              </w:rPr>
              <w:t>The summoned vehicle should spawn in a clear, unoccupied area near the player</w:t>
            </w:r>
            <w:r>
              <w:rPr/>
              <w:t xml:space="preserve"> </w:t>
            </w:r>
          </w:p>
        </w:tc>
        <w:tc>
          <w:tcPr>
            <w:tcW w:w="1659" w:type="dxa"/>
            <w:tcBorders>
              <w:start w:val="single" w:sz="4" w:space="0" w:color="000000"/>
              <w:bottom w:val="single" w:sz="4" w:space="0" w:color="000000"/>
            </w:tcBorders>
          </w:tcPr>
          <w:p>
            <w:pPr>
              <w:pStyle w:val="Normal"/>
              <w:bidi w:val="0"/>
              <w:jc w:val="start"/>
              <w:rPr/>
            </w:pPr>
            <w:r>
              <w:rPr>
                <w:rFonts w:ascii="Calibri" w:hAnsi="Calibri"/>
              </w:rPr>
              <w:t xml:space="preserve">The summoned vehicle sometimes spawns in a location already occupied by another vehicle or object, causing a collision. </w:t>
            </w:r>
          </w:p>
        </w:tc>
        <w:tc>
          <w:tcPr>
            <w:tcW w:w="1669" w:type="dxa"/>
            <w:tcBorders>
              <w:start w:val="single" w:sz="4" w:space="0" w:color="000000"/>
              <w:bottom w:val="single" w:sz="4" w:space="0" w:color="000000"/>
              <w:end w:val="single" w:sz="4" w:space="0" w:color="000000"/>
            </w:tcBorders>
          </w:tcPr>
          <w:p>
            <w:pPr>
              <w:pStyle w:val="TableContents"/>
              <w:bidi w:val="0"/>
              <w:ind w:hanging="0" w:start="0" w:end="0"/>
              <w:jc w:val="start"/>
              <w:rPr/>
            </w:pPr>
            <w:r>
              <w:rPr/>
              <w:t>2/5 (40%) / Medium</w:t>
            </w:r>
          </w:p>
        </w:tc>
      </w:tr>
    </w:tbl>
    <w:p>
      <w:pPr>
        <w:pStyle w:val="Normal"/>
        <w:bidi w:val="0"/>
        <w:jc w:val="start"/>
        <w:rPr/>
      </w:pPr>
      <w:r>
        <w:rPr/>
      </w:r>
    </w:p>
    <w:p>
      <w:pPr>
        <w:pStyle w:val="Heading1"/>
        <w:bidi w:val="0"/>
        <w:ind w:hanging="0" w:start="0"/>
        <w:jc w:val="start"/>
        <w:rPr>
          <w:sz w:val="28"/>
          <w:szCs w:val="28"/>
        </w:rPr>
      </w:pPr>
      <w:r>
        <w:rPr>
          <w:sz w:val="32"/>
          <w:szCs w:val="32"/>
        </w:rPr>
        <w:t xml:space="preserve">Issues/ </w:t>
      </w:r>
      <w:r>
        <w:rPr>
          <w:sz w:val="32"/>
          <w:szCs w:val="32"/>
        </w:rPr>
        <w:t>UX Feedback</w:t>
      </w:r>
      <w:r>
        <w:rPr>
          <w:sz w:val="28"/>
          <w:szCs w:val="28"/>
        </w:rPr>
        <w:t>:</w:t>
      </w:r>
    </w:p>
    <w:p>
      <w:pPr>
        <w:pStyle w:val="Normal"/>
        <w:bidi w:val="0"/>
        <w:ind w:hanging="0" w:start="0"/>
        <w:jc w:val="start"/>
        <w:rPr>
          <w:sz w:val="28"/>
          <w:szCs w:val="28"/>
        </w:rPr>
      </w:pPr>
      <w:r>
        <w:rPr>
          <w:sz w:val="28"/>
          <w:szCs w:val="28"/>
        </w:rPr>
      </w:r>
    </w:p>
    <w:tbl>
      <w:tblPr>
        <w:tblW w:w="5000" w:type="pct"/>
        <w:jc w:val="start"/>
        <w:tblInd w:w="-5" w:type="dxa"/>
        <w:tblLayout w:type="fixed"/>
        <w:tblCellMar>
          <w:top w:w="55" w:type="dxa"/>
          <w:start w:w="55" w:type="dxa"/>
          <w:bottom w:w="55" w:type="dxa"/>
          <w:end w:w="55" w:type="dxa"/>
        </w:tblCellMar>
      </w:tblPr>
      <w:tblGrid>
        <w:gridCol w:w="2492"/>
        <w:gridCol w:w="2493"/>
        <w:gridCol w:w="3740"/>
      </w:tblGrid>
      <w:tr>
        <w:trPr/>
        <w:tc>
          <w:tcPr>
            <w:tcW w:w="2492" w:type="dxa"/>
            <w:tcBorders>
              <w:top w:val="single" w:sz="4" w:space="0" w:color="000000"/>
              <w:start w:val="single" w:sz="4" w:space="0" w:color="000000"/>
              <w:bottom w:val="single" w:sz="4" w:space="0" w:color="000000"/>
            </w:tcBorders>
          </w:tcPr>
          <w:p>
            <w:pPr>
              <w:pStyle w:val="TableContents"/>
              <w:bidi w:val="0"/>
              <w:jc w:val="start"/>
              <w:rPr/>
            </w:pPr>
            <w:r>
              <w:rPr/>
              <w:t>Issue</w:t>
            </w:r>
          </w:p>
        </w:tc>
        <w:tc>
          <w:tcPr>
            <w:tcW w:w="2493" w:type="dxa"/>
            <w:tcBorders>
              <w:top w:val="single" w:sz="4" w:space="0" w:color="000000"/>
              <w:start w:val="single" w:sz="4" w:space="0" w:color="000000"/>
              <w:bottom w:val="single" w:sz="4" w:space="0" w:color="000000"/>
            </w:tcBorders>
          </w:tcPr>
          <w:p>
            <w:pPr>
              <w:pStyle w:val="TableContents"/>
              <w:bidi w:val="0"/>
              <w:jc w:val="start"/>
              <w:rPr/>
            </w:pPr>
            <w:r>
              <w:rPr/>
              <w:t>Description</w:t>
            </w:r>
          </w:p>
        </w:tc>
        <w:tc>
          <w:tcPr>
            <w:tcW w:w="3740"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Improvement Options</w:t>
            </w:r>
          </w:p>
        </w:tc>
      </w:tr>
      <w:tr>
        <w:trPr/>
        <w:tc>
          <w:tcPr>
            <w:tcW w:w="2492" w:type="dxa"/>
            <w:tcBorders>
              <w:start w:val="single" w:sz="4" w:space="0" w:color="000000"/>
              <w:bottom w:val="single" w:sz="4" w:space="0" w:color="000000"/>
            </w:tcBorders>
          </w:tcPr>
          <w:p>
            <w:pPr>
              <w:pStyle w:val="TableContents"/>
              <w:bidi w:val="0"/>
              <w:jc w:val="start"/>
              <w:rPr>
                <w:b/>
                <w:bCs/>
              </w:rPr>
            </w:pPr>
            <w:r>
              <w:rPr>
                <w:b/>
                <w:bCs/>
              </w:rPr>
              <w:t xml:space="preserve">Wanted/Police System </w:t>
            </w:r>
          </w:p>
        </w:tc>
        <w:tc>
          <w:tcPr>
            <w:tcW w:w="2493" w:type="dxa"/>
            <w:tcBorders>
              <w:start w:val="single" w:sz="4" w:space="0" w:color="000000"/>
              <w:bottom w:val="single" w:sz="4" w:space="0" w:color="000000"/>
            </w:tcBorders>
          </w:tcPr>
          <w:p>
            <w:pPr>
              <w:pStyle w:val="TableContents"/>
              <w:bidi w:val="0"/>
              <w:jc w:val="start"/>
              <w:rPr/>
            </w:pPr>
            <w:r>
              <w:rPr/>
              <w:t xml:space="preserve">The Police System is instantly spawning behind you when you are wanted, which is immersion-breaking and frustrating. </w:t>
            </w:r>
          </w:p>
        </w:tc>
        <w:tc>
          <w:tcPr>
            <w:tcW w:w="3740" w:type="dxa"/>
            <w:tcBorders>
              <w:start w:val="single" w:sz="4" w:space="0" w:color="000000"/>
              <w:bottom w:val="single" w:sz="4" w:space="0" w:color="000000"/>
              <w:end w:val="single" w:sz="4" w:space="0" w:color="000000"/>
            </w:tcBorders>
          </w:tcPr>
          <w:p>
            <w:pPr>
              <w:pStyle w:val="TableContents"/>
              <w:bidi w:val="0"/>
              <w:jc w:val="start"/>
              <w:rPr/>
            </w:pPr>
            <w:r>
              <w:rPr/>
              <w:t xml:space="preserve">Police could spawn in a large radius around the player and take time to arrive, creating a more realistic and engaging pursuit. </w:t>
            </w:r>
          </w:p>
        </w:tc>
      </w:tr>
      <w:tr>
        <w:trPr/>
        <w:tc>
          <w:tcPr>
            <w:tcW w:w="2492" w:type="dxa"/>
            <w:tcBorders>
              <w:start w:val="single" w:sz="4" w:space="0" w:color="000000"/>
              <w:bottom w:val="single" w:sz="4" w:space="0" w:color="000000"/>
            </w:tcBorders>
          </w:tcPr>
          <w:p>
            <w:pPr>
              <w:pStyle w:val="TableContents"/>
              <w:bidi w:val="0"/>
              <w:jc w:val="start"/>
              <w:rPr>
                <w:b/>
                <w:bCs/>
              </w:rPr>
            </w:pPr>
            <w:r>
              <w:rPr>
                <w:b/>
                <w:bCs/>
              </w:rPr>
              <w:t>Fast Travel</w:t>
            </w:r>
          </w:p>
        </w:tc>
        <w:tc>
          <w:tcPr>
            <w:tcW w:w="2493" w:type="dxa"/>
            <w:tcBorders>
              <w:start w:val="single" w:sz="4" w:space="0" w:color="000000"/>
              <w:bottom w:val="single" w:sz="4" w:space="0" w:color="000000"/>
            </w:tcBorders>
          </w:tcPr>
          <w:p>
            <w:pPr>
              <w:pStyle w:val="TableContents"/>
              <w:bidi w:val="0"/>
              <w:jc w:val="start"/>
              <w:rPr/>
            </w:pPr>
            <w:r>
              <w:rPr/>
              <w:t xml:space="preserve">Fast travel feels non-immersive because there are unused trains in the game's world. </w:t>
            </w:r>
          </w:p>
        </w:tc>
        <w:tc>
          <w:tcPr>
            <w:tcW w:w="3740" w:type="dxa"/>
            <w:tcBorders>
              <w:start w:val="single" w:sz="4" w:space="0" w:color="000000"/>
              <w:bottom w:val="single" w:sz="4" w:space="0" w:color="000000"/>
              <w:end w:val="single" w:sz="4" w:space="0" w:color="000000"/>
            </w:tcBorders>
          </w:tcPr>
          <w:p>
            <w:pPr>
              <w:pStyle w:val="TableContents"/>
              <w:bidi w:val="0"/>
              <w:jc w:val="start"/>
              <w:rPr/>
            </w:pPr>
            <w:r>
              <w:rPr/>
              <w:t xml:space="preserve">Allow short-distance travel via the map, but require players to physically go to train stations for longer trips. </w:t>
            </w:r>
          </w:p>
        </w:tc>
      </w:tr>
      <w:tr>
        <w:trPr/>
        <w:tc>
          <w:tcPr>
            <w:tcW w:w="2492" w:type="dxa"/>
            <w:tcBorders>
              <w:start w:val="single" w:sz="4" w:space="0" w:color="000000"/>
              <w:bottom w:val="single" w:sz="4" w:space="0" w:color="000000"/>
            </w:tcBorders>
          </w:tcPr>
          <w:p>
            <w:pPr>
              <w:pStyle w:val="TableContents"/>
              <w:bidi w:val="0"/>
              <w:jc w:val="start"/>
              <w:rPr>
                <w:b/>
                <w:bCs/>
              </w:rPr>
            </w:pPr>
            <w:r>
              <w:rPr>
                <w:b/>
                <w:bCs/>
              </w:rPr>
              <w:t>Performance</w:t>
            </w:r>
          </w:p>
        </w:tc>
        <w:tc>
          <w:tcPr>
            <w:tcW w:w="2493" w:type="dxa"/>
            <w:tcBorders>
              <w:start w:val="single" w:sz="4" w:space="0" w:color="000000"/>
              <w:bottom w:val="single" w:sz="4" w:space="0" w:color="000000"/>
            </w:tcBorders>
          </w:tcPr>
          <w:p>
            <w:pPr>
              <w:pStyle w:val="TableContents"/>
              <w:bidi w:val="0"/>
              <w:jc w:val="start"/>
              <w:rPr/>
            </w:pPr>
            <w:r>
              <w:rPr/>
              <w:t xml:space="preserve">The game suffers from framerate drops and stuttering, particularly in crowded areas of the city. </w:t>
            </w:r>
          </w:p>
        </w:tc>
        <w:tc>
          <w:tcPr>
            <w:tcW w:w="3740" w:type="dxa"/>
            <w:tcBorders>
              <w:start w:val="single" w:sz="4" w:space="0" w:color="000000"/>
              <w:bottom w:val="single" w:sz="4" w:space="0" w:color="000000"/>
              <w:end w:val="single" w:sz="4" w:space="0" w:color="000000"/>
            </w:tcBorders>
          </w:tcPr>
          <w:p>
            <w:pPr>
              <w:pStyle w:val="TableContents"/>
              <w:bidi w:val="0"/>
              <w:jc w:val="start"/>
              <w:rPr/>
            </w:pPr>
            <w:r>
              <w:rPr>
                <w:b w:val="false"/>
                <w:bCs w:val="false"/>
              </w:rPr>
              <w:t>Optimize performance</w:t>
            </w:r>
            <w:r>
              <w:rPr/>
              <w:t xml:space="preserve"> to improve framerate stability and reduce stuttering, especially in dense urban environments. </w:t>
            </w:r>
          </w:p>
        </w:tc>
      </w:tr>
    </w:tbl>
    <w:p>
      <w:pPr>
        <w:pStyle w:val="Normal"/>
        <w:bidi w:val="0"/>
        <w:ind w:hanging="0" w:start="0"/>
        <w:jc w:val="start"/>
        <w:rPr/>
      </w:pPr>
      <w:r>
        <w:rPr/>
      </w:r>
    </w:p>
    <w:p>
      <w:pPr>
        <w:pStyle w:val="Heading1"/>
        <w:bidi w:val="0"/>
        <w:ind w:hanging="0" w:start="0"/>
        <w:jc w:val="start"/>
        <w:rPr>
          <w:sz w:val="32"/>
          <w:szCs w:val="32"/>
        </w:rPr>
      </w:pPr>
      <w:r>
        <w:rPr>
          <w:sz w:val="32"/>
          <w:szCs w:val="32"/>
        </w:rPr>
        <w:t>Environment:</w:t>
      </w:r>
    </w:p>
    <w:p>
      <w:pPr>
        <w:pStyle w:val="Normal"/>
        <w:bidi w:val="0"/>
        <w:jc w:val="start"/>
        <w:rPr/>
      </w:pPr>
      <w:r>
        <w:rPr/>
        <w:t xml:space="preserve">- Device: PC, </w:t>
      </w:r>
      <w:r>
        <w:rPr/>
        <w:t>GOG</w:t>
      </w:r>
      <w:r>
        <w:rPr/>
        <w:br/>
        <w:t xml:space="preserve">- OS: Windows 10 </w:t>
        <w:br/>
        <w:t>- App Version: 1.1</w:t>
        <w:br/>
        <w:t>- Build Type: Released</w:t>
      </w:r>
    </w:p>
    <w:p>
      <w:pPr>
        <w:pStyle w:val="Normal"/>
        <w:bidi w:val="0"/>
        <w:jc w:val="start"/>
        <w:rPr/>
      </w:pPr>
      <w:r>
        <w:rPr/>
        <w:t>-</w:t>
      </w:r>
      <w:r>
        <w:rPr/>
        <w:t>Session Duration: ~8hours</w:t>
      </w:r>
    </w:p>
    <w:p>
      <w:pPr>
        <w:pStyle w:val="Heading1"/>
        <w:bidi w:val="0"/>
        <w:ind w:hanging="0" w:start="0"/>
        <w:jc w:val="start"/>
        <w:rPr>
          <w:sz w:val="32"/>
          <w:szCs w:val="32"/>
        </w:rPr>
      </w:pPr>
      <w:r>
        <w:rPr>
          <w:sz w:val="32"/>
          <w:szCs w:val="32"/>
        </w:rPr>
        <w:t>Attachments:</w:t>
      </w:r>
    </w:p>
    <w:p>
      <w:pPr>
        <w:pStyle w:val="Normal"/>
        <w:bidi w:val="0"/>
        <w:ind w:hanging="0" w:start="0"/>
        <w:jc w:val="start"/>
        <w:rPr/>
      </w:pPr>
      <w:r>
        <w:rPr/>
      </w:r>
    </w:p>
    <w:p>
      <w:pPr>
        <w:pStyle w:val="Normal"/>
        <w:bidi w:val="0"/>
        <w:ind w:hanging="0" w:start="0"/>
        <w:jc w:val="start"/>
        <w:rPr/>
      </w:pPr>
      <w:hyperlink r:id="rId2">
        <w:r>
          <w:rPr>
            <w:rStyle w:val="Hyperlink"/>
          </w:rPr>
          <w:t>Videos to all bugs</w:t>
        </w:r>
      </w:hyperlink>
    </w:p>
    <w:p>
      <w:pPr>
        <w:pStyle w:val="Normal"/>
        <w:bidi w:val="0"/>
        <w:ind w:hanging="0" w:start="0"/>
        <w:jc w:val="start"/>
        <w:rPr/>
      </w:pPr>
      <w:r>
        <w:rPr/>
        <w:t>https://imgur.com/a/K8bUIHj</w:t>
      </w:r>
    </w:p>
    <w:p>
      <w:pPr>
        <w:pStyle w:val="Normal"/>
        <w:bidi w:val="0"/>
        <w:ind w:hanging="0" w:start="0"/>
        <w:jc w:val="start"/>
        <w:rPr>
          <w:rFonts w:ascii="Calibri" w:hAnsi="Calibri"/>
        </w:rPr>
      </w:pPr>
      <w:r>
        <w:rPr/>
      </w:r>
    </w:p>
    <w:p>
      <w:pPr>
        <w:pStyle w:val="Heading1"/>
        <w:bidi w:val="0"/>
        <w:ind w:hanging="0" w:start="0"/>
        <w:jc w:val="start"/>
        <w:rPr>
          <w:sz w:val="32"/>
          <w:szCs w:val="32"/>
        </w:rPr>
      </w:pPr>
      <w:r>
        <w:rPr>
          <w:sz w:val="32"/>
          <w:szCs w:val="32"/>
        </w:rPr>
        <w:t>Conclusions:</w:t>
      </w:r>
    </w:p>
    <w:p>
      <w:pPr>
        <w:pStyle w:val="Normal"/>
        <w:bidi w:val="0"/>
        <w:ind w:hanging="0" w:start="0"/>
        <w:jc w:val="start"/>
        <w:rPr>
          <w:sz w:val="32"/>
          <w:szCs w:val="32"/>
        </w:rPr>
      </w:pPr>
      <w:r>
        <w:rPr>
          <w:sz w:val="32"/>
          <w:szCs w:val="32"/>
        </w:rPr>
      </w:r>
    </w:p>
    <w:p>
      <w:pPr>
        <w:pStyle w:val="Normal"/>
        <w:bidi w:val="0"/>
        <w:ind w:hanging="0" w:start="0"/>
        <w:jc w:val="start"/>
        <w:rPr>
          <w:rFonts w:ascii="Calibri" w:hAnsi="Calibri"/>
          <w:sz w:val="24"/>
          <w:szCs w:val="24"/>
        </w:rPr>
      </w:pPr>
      <w:r>
        <w:rPr>
          <w:rFonts w:ascii="Calibri" w:hAnsi="Calibri"/>
          <w:sz w:val="24"/>
          <w:szCs w:val="24"/>
        </w:rPr>
        <w:t xml:space="preserve">Cyberpunk 2077 is a fun and well-looking game, but uncovered a few key problems that really mess with the core gameplay. The bug with the healing stim and the stealth takedown makes the game feel unpredictable, and the car call bug can be super frustrating. These issues break the immersion and make it feel like the game's mechanics aren't reliable. If these bugs were fixed and a few improvements to some systems and mechanics, the game would be a lot more polished and a much better experience overall.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spacing w:before="480" w:after="0"/>
      <w:outlineLvl w:val="0"/>
    </w:pPr>
    <w:rPr>
      <w:rFonts w:ascii="Calibri" w:hAnsi="Calibri" w:eastAsia="NSimSun" w:cs="Arial"/>
      <w:b/>
      <w:bCs/>
      <w:color w:themeColor="accent1" w:themeShade="bf" w:val="365F91"/>
      <w:sz w:val="28"/>
      <w:szCs w:val="2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NSimSun" w:cs="Arial"/>
      <w:color w:themeColor="dark2" w:themeShade="bf" w:val="17365D"/>
      <w:spacing w:val="5"/>
      <w:kern w:val="2"/>
      <w:sz w:val="52"/>
      <w:szCs w:val="52"/>
    </w:rPr>
  </w:style>
  <w:style w:type="paragraph" w:styleId="Comment">
    <w:name w:val="Comment"/>
    <w:basedOn w:val="Normal"/>
    <w:qFormat/>
    <w:pPr>
      <w:spacing w:lineRule="auto" w:line="240" w:before="56" w:after="0"/>
      <w:ind w:hanging="0" w:start="57" w:end="57"/>
    </w:pPr>
    <w:rPr>
      <w:color w:val="aut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mgur.com/a/K8bUIHj"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LibreOffice/25.2.5.2$Windows_X86_64 LibreOffice_project/03d19516eb2e1dd5d4ccd751a0d6f35f35e08022</Application>
  <AppVersion>15.0000</AppVersion>
  <Pages>3</Pages>
  <Words>598</Words>
  <Characters>3231</Characters>
  <CharactersWithSpaces>3792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2025-08-14T15:04:22Z</dcterms:created>
  <dc:creator/>
  <dc:description/>
  <dc:language>en-US</dc:language>
  <cp:lastModifiedBy/>
  <dcterms:modified xsi:type="dcterms:W3CDTF">2025-08-14T16:28:39Z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