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kinsoku/>
        <w:wordWrap/>
        <w:overflowPunct/>
        <w:topLinePunct w:val="0"/>
        <w:autoSpaceDE/>
        <w:autoSpaceDN/>
        <w:bidi w:val="0"/>
        <w:adjustRightInd/>
        <w:snapToGrid/>
        <w:spacing w:line="312" w:lineRule="auto"/>
        <w:ind w:right="0" w:rightChars="0"/>
        <w:jc w:val="center"/>
        <w:textAlignment w:val="auto"/>
      </w:pPr>
    </w:p>
    <w:p>
      <w:pPr>
        <w:keepNext w:val="0"/>
        <w:keepLines w:val="0"/>
        <w:pageBreakBefore w:val="0"/>
        <w:kinsoku/>
        <w:wordWrap/>
        <w:overflowPunct/>
        <w:topLinePunct w:val="0"/>
        <w:autoSpaceDE/>
        <w:autoSpaceDN/>
        <w:bidi w:val="0"/>
        <w:adjustRightInd/>
        <w:snapToGrid/>
        <w:spacing w:line="312" w:lineRule="auto"/>
        <w:ind w:right="0" w:rightChars="0"/>
        <w:jc w:val="center"/>
        <w:textAlignment w:val="auto"/>
        <w:rPr>
          <w:rFonts w:hint="default" w:ascii="Bitstream Charter" w:hAnsi="Bitstream Charter" w:cs="Bitstream Charter" w:eastAsiaTheme="majorEastAsia"/>
          <w:b/>
          <w:bCs/>
          <w:color w:val="014B5B"/>
          <w:sz w:val="80"/>
          <w:szCs w:val="80"/>
        </w:rPr>
      </w:pPr>
    </w:p>
    <w:p>
      <w:pPr>
        <w:keepNext w:val="0"/>
        <w:keepLines w:val="0"/>
        <w:pageBreakBefore w:val="0"/>
        <w:kinsoku/>
        <w:wordWrap/>
        <w:overflowPunct/>
        <w:topLinePunct w:val="0"/>
        <w:autoSpaceDE/>
        <w:autoSpaceDN/>
        <w:bidi w:val="0"/>
        <w:adjustRightInd/>
        <w:snapToGrid/>
        <w:spacing w:line="312" w:lineRule="auto"/>
        <w:ind w:right="0" w:rightChars="0"/>
        <w:jc w:val="center"/>
        <w:textAlignment w:val="auto"/>
        <w:rPr>
          <w:rFonts w:hint="default" w:ascii="Arial" w:hAnsi="Arial" w:cs="Arial"/>
          <w:sz w:val="24"/>
          <w:szCs w:val="24"/>
          <w:shd w:val="clear" w:color="auto" w:fill="auto"/>
        </w:rPr>
      </w:pPr>
      <w:r>
        <w:rPr>
          <w:rFonts w:hint="default" w:ascii="Bitstream Charter" w:hAnsi="Bitstream Charter" w:cs="Bitstream Charter" w:eastAsiaTheme="majorEastAsia"/>
          <w:b/>
          <w:bCs/>
          <w:color w:val="014B5B"/>
          <w:sz w:val="80"/>
          <w:szCs w:val="80"/>
        </w:rPr>
        <w:t>Recuperação Baseada em Log e Controle de Concorrência</w:t>
      </w:r>
    </w:p>
    <w:p>
      <w:pPr>
        <w:keepNext w:val="0"/>
        <w:keepLines w:val="0"/>
        <w:pageBreakBefore w:val="0"/>
        <w:kinsoku/>
        <w:wordWrap/>
        <w:overflowPunct/>
        <w:topLinePunct w:val="0"/>
        <w:autoSpaceDE/>
        <w:autoSpaceDN/>
        <w:bidi w:val="0"/>
        <w:adjustRightInd/>
        <w:snapToGrid/>
        <w:spacing w:line="312" w:lineRule="auto"/>
        <w:ind w:right="0" w:rightChars="0"/>
        <w:jc w:val="center"/>
        <w:textAlignment w:val="auto"/>
        <w:rPr>
          <w:rFonts w:hint="default" w:ascii="Arial" w:hAnsi="Arial" w:cs="Arial"/>
          <w:sz w:val="24"/>
          <w:szCs w:val="24"/>
          <w:shd w:val="clear" w:color="auto" w:fill="auto"/>
        </w:rPr>
      </w:pP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jc w:val="center"/>
        <w:textAlignment w:val="auto"/>
        <w:outlineLvl w:val="9"/>
        <w:rPr>
          <w:rFonts w:hint="default" w:ascii="Arial" w:hAnsi="Arial" w:cs="Arial"/>
          <w:sz w:val="24"/>
          <w:szCs w:val="24"/>
          <w:shd w:val="clear" w:color="auto" w:fill="auto"/>
        </w:rPr>
      </w:pPr>
      <w:r>
        <w:rPr>
          <w:rFonts w:hint="default" w:ascii="Arial" w:hAnsi="Arial" w:cs="Arial"/>
          <w:sz w:val="24"/>
          <w:szCs w:val="24"/>
        </w:rPr>
        <w:t>O objetivo do tutorial é demonstrar como funciona Recuperação Baseada em Log e Controle de Concorrência no MySQL.</w:t>
      </w:r>
    </w:p>
    <w:p>
      <w:pPr>
        <w:keepNext w:val="0"/>
        <w:keepLines w:val="0"/>
        <w:pageBreakBefore w:val="0"/>
        <w:kinsoku/>
        <w:wordWrap/>
        <w:overflowPunct/>
        <w:topLinePunct w:val="0"/>
        <w:autoSpaceDE/>
        <w:autoSpaceDN/>
        <w:bidi w:val="0"/>
        <w:adjustRightInd/>
        <w:snapToGrid/>
        <w:spacing w:line="312" w:lineRule="auto"/>
        <w:ind w:right="0" w:rightChars="0"/>
        <w:jc w:val="left"/>
        <w:textAlignment w:val="auto"/>
        <w:rPr>
          <w:rFonts w:hint="default" w:ascii="Arial" w:hAnsi="Arial" w:cs="Arial"/>
          <w:sz w:val="24"/>
          <w:szCs w:val="24"/>
          <w:shd w:val="clear" w:color="auto" w:fill="auto"/>
        </w:rPr>
      </w:pPr>
    </w:p>
    <w:p>
      <w:pPr>
        <w:keepNext w:val="0"/>
        <w:keepLines w:val="0"/>
        <w:pageBreakBefore w:val="0"/>
        <w:kinsoku/>
        <w:wordWrap/>
        <w:overflowPunct/>
        <w:topLinePunct w:val="0"/>
        <w:autoSpaceDE/>
        <w:autoSpaceDN/>
        <w:bidi w:val="0"/>
        <w:adjustRightInd/>
        <w:snapToGrid/>
        <w:spacing w:line="312" w:lineRule="auto"/>
        <w:ind w:right="0" w:rightChars="0"/>
        <w:jc w:val="left"/>
        <w:textAlignment w:val="auto"/>
        <w:rPr>
          <w:rFonts w:hint="default" w:ascii="Arial" w:hAnsi="Arial" w:cs="Arial"/>
          <w:sz w:val="24"/>
          <w:szCs w:val="24"/>
          <w:shd w:val="clear" w:color="auto" w:fill="auto"/>
        </w:rPr>
      </w:pPr>
    </w:p>
    <w:p>
      <w:pPr>
        <w:keepNext w:val="0"/>
        <w:keepLines w:val="0"/>
        <w:pageBreakBefore w:val="0"/>
        <w:kinsoku/>
        <w:wordWrap/>
        <w:overflowPunct/>
        <w:topLinePunct w:val="0"/>
        <w:autoSpaceDE/>
        <w:autoSpaceDN/>
        <w:bidi w:val="0"/>
        <w:adjustRightInd/>
        <w:snapToGrid/>
        <w:spacing w:line="312" w:lineRule="auto"/>
        <w:ind w:right="0" w:rightChars="0"/>
        <w:jc w:val="left"/>
        <w:textAlignment w:val="auto"/>
        <w:rPr>
          <w:rFonts w:hint="default" w:ascii="Arial" w:hAnsi="Arial" w:cs="Arial"/>
          <w:sz w:val="24"/>
          <w:szCs w:val="24"/>
          <w:shd w:val="clear" w:color="auto" w:fill="auto"/>
        </w:rPr>
      </w:pPr>
    </w:p>
    <w:p>
      <w:pPr>
        <w:keepNext w:val="0"/>
        <w:keepLines w:val="0"/>
        <w:pageBreakBefore w:val="0"/>
        <w:kinsoku/>
        <w:wordWrap/>
        <w:overflowPunct/>
        <w:topLinePunct w:val="0"/>
        <w:autoSpaceDE/>
        <w:autoSpaceDN/>
        <w:bidi w:val="0"/>
        <w:adjustRightInd/>
        <w:snapToGrid/>
        <w:spacing w:line="312" w:lineRule="auto"/>
        <w:ind w:right="0" w:rightChars="0"/>
        <w:jc w:val="left"/>
        <w:textAlignment w:val="auto"/>
        <w:rPr>
          <w:rFonts w:hint="default" w:ascii="Arial" w:hAnsi="Arial" w:cs="Arial"/>
          <w:sz w:val="24"/>
          <w:szCs w:val="24"/>
          <w:shd w:val="clear" w:color="auto" w:fill="auto"/>
        </w:rPr>
      </w:pPr>
    </w:p>
    <w:p>
      <w:pPr>
        <w:keepNext w:val="0"/>
        <w:keepLines w:val="0"/>
        <w:pageBreakBefore w:val="0"/>
        <w:kinsoku/>
        <w:wordWrap/>
        <w:overflowPunct/>
        <w:topLinePunct w:val="0"/>
        <w:autoSpaceDE/>
        <w:autoSpaceDN/>
        <w:bidi w:val="0"/>
        <w:adjustRightInd/>
        <w:snapToGrid/>
        <w:spacing w:line="312" w:lineRule="auto"/>
        <w:ind w:right="0" w:rightChars="0"/>
        <w:jc w:val="left"/>
        <w:textAlignment w:val="auto"/>
        <w:rPr>
          <w:rFonts w:hint="default" w:ascii="Arial" w:hAnsi="Arial" w:cs="Arial"/>
          <w:sz w:val="24"/>
          <w:szCs w:val="24"/>
          <w:shd w:val="clear" w:color="auto" w:fill="auto"/>
        </w:rPr>
      </w:pPr>
    </w:p>
    <w:p>
      <w:pPr>
        <w:keepNext w:val="0"/>
        <w:keepLines w:val="0"/>
        <w:pageBreakBefore w:val="0"/>
        <w:kinsoku/>
        <w:wordWrap/>
        <w:overflowPunct/>
        <w:topLinePunct w:val="0"/>
        <w:autoSpaceDE/>
        <w:autoSpaceDN/>
        <w:bidi w:val="0"/>
        <w:adjustRightInd/>
        <w:snapToGrid/>
        <w:spacing w:line="312" w:lineRule="auto"/>
        <w:ind w:right="0" w:rightChars="0"/>
        <w:jc w:val="left"/>
        <w:textAlignment w:val="auto"/>
        <w:rPr>
          <w:rFonts w:hint="default" w:ascii="Arial" w:hAnsi="Arial" w:cs="Arial"/>
          <w:sz w:val="24"/>
          <w:szCs w:val="24"/>
          <w:shd w:val="clear" w:color="auto" w:fill="auto"/>
        </w:rPr>
      </w:pPr>
    </w:p>
    <w:p>
      <w:pPr>
        <w:keepNext w:val="0"/>
        <w:keepLines w:val="0"/>
        <w:pageBreakBefore w:val="0"/>
        <w:kinsoku/>
        <w:wordWrap/>
        <w:overflowPunct/>
        <w:topLinePunct w:val="0"/>
        <w:autoSpaceDE/>
        <w:autoSpaceDN/>
        <w:bidi w:val="0"/>
        <w:adjustRightInd/>
        <w:snapToGrid/>
        <w:spacing w:line="312" w:lineRule="auto"/>
        <w:ind w:right="0" w:rightChars="0"/>
        <w:jc w:val="left"/>
        <w:textAlignment w:val="auto"/>
        <w:rPr>
          <w:rFonts w:hint="default" w:ascii="Arial" w:hAnsi="Arial" w:cs="Arial"/>
          <w:sz w:val="24"/>
          <w:szCs w:val="24"/>
          <w:shd w:val="clear" w:color="auto" w:fill="auto"/>
        </w:rPr>
      </w:pPr>
    </w:p>
    <w:p>
      <w:pPr>
        <w:keepNext w:val="0"/>
        <w:keepLines w:val="0"/>
        <w:pageBreakBefore w:val="0"/>
        <w:kinsoku/>
        <w:wordWrap/>
        <w:overflowPunct/>
        <w:topLinePunct w:val="0"/>
        <w:autoSpaceDE/>
        <w:autoSpaceDN/>
        <w:bidi w:val="0"/>
        <w:adjustRightInd/>
        <w:snapToGrid/>
        <w:spacing w:line="312" w:lineRule="auto"/>
        <w:ind w:right="0" w:rightChars="0"/>
        <w:jc w:val="left"/>
        <w:textAlignment w:val="auto"/>
        <w:rPr>
          <w:rFonts w:hint="default" w:ascii="Arial" w:hAnsi="Arial" w:cs="Arial"/>
          <w:sz w:val="24"/>
          <w:szCs w:val="24"/>
          <w:shd w:val="clear" w:color="auto" w:fill="auto"/>
        </w:rPr>
      </w:pPr>
    </w:p>
    <w:p>
      <w:pPr>
        <w:keepNext w:val="0"/>
        <w:keepLines w:val="0"/>
        <w:pageBreakBefore w:val="0"/>
        <w:kinsoku/>
        <w:wordWrap/>
        <w:overflowPunct/>
        <w:topLinePunct w:val="0"/>
        <w:autoSpaceDE/>
        <w:autoSpaceDN/>
        <w:bidi w:val="0"/>
        <w:adjustRightInd/>
        <w:snapToGrid/>
        <w:spacing w:line="312" w:lineRule="auto"/>
        <w:ind w:right="0" w:rightChars="0"/>
        <w:jc w:val="left"/>
        <w:textAlignment w:val="auto"/>
        <w:rPr>
          <w:rFonts w:hint="default" w:ascii="Arial" w:hAnsi="Arial" w:cs="Arial"/>
          <w:sz w:val="24"/>
          <w:szCs w:val="24"/>
          <w:shd w:val="clear" w:color="auto" w:fill="auto"/>
        </w:rPr>
      </w:pPr>
    </w:p>
    <w:p>
      <w:pPr>
        <w:keepNext w:val="0"/>
        <w:keepLines w:val="0"/>
        <w:pageBreakBefore w:val="0"/>
        <w:kinsoku/>
        <w:wordWrap/>
        <w:overflowPunct/>
        <w:topLinePunct w:val="0"/>
        <w:autoSpaceDE/>
        <w:autoSpaceDN/>
        <w:bidi w:val="0"/>
        <w:adjustRightInd/>
        <w:snapToGrid/>
        <w:spacing w:line="312" w:lineRule="auto"/>
        <w:ind w:right="0" w:rightChars="0"/>
        <w:jc w:val="left"/>
        <w:textAlignment w:val="auto"/>
        <w:rPr>
          <w:rFonts w:hint="default" w:ascii="Arial" w:hAnsi="Arial" w:cs="Arial"/>
          <w:sz w:val="24"/>
          <w:szCs w:val="24"/>
          <w:shd w:val="clear" w:color="auto" w:fill="auto"/>
        </w:rPr>
      </w:pPr>
    </w:p>
    <w:p>
      <w:pPr>
        <w:keepNext w:val="0"/>
        <w:keepLines w:val="0"/>
        <w:pageBreakBefore w:val="0"/>
        <w:kinsoku/>
        <w:wordWrap/>
        <w:overflowPunct/>
        <w:topLinePunct w:val="0"/>
        <w:autoSpaceDE/>
        <w:autoSpaceDN/>
        <w:bidi w:val="0"/>
        <w:adjustRightInd/>
        <w:snapToGrid/>
        <w:spacing w:line="312" w:lineRule="auto"/>
        <w:ind w:right="0" w:rightChars="0"/>
        <w:jc w:val="left"/>
        <w:textAlignment w:val="auto"/>
        <w:rPr>
          <w:rFonts w:hint="default" w:ascii="Arial" w:hAnsi="Arial" w:cs="Arial"/>
          <w:sz w:val="24"/>
          <w:szCs w:val="24"/>
          <w:shd w:val="clear" w:color="auto" w:fill="auto"/>
        </w:rPr>
      </w:pPr>
      <w:r>
        <w:rPr>
          <w:rFonts w:hint="default" w:ascii="Arial" w:hAnsi="Arial" w:cs="Arial"/>
          <w:sz w:val="24"/>
          <w:szCs w:val="24"/>
          <w:shd w:val="clear" w:color="auto" w:fill="auto"/>
        </w:rPr>
        <w:t>Carlos Henrique Reis - 30415</w:t>
      </w:r>
    </w:p>
    <w:p>
      <w:pPr>
        <w:keepNext w:val="0"/>
        <w:keepLines w:val="0"/>
        <w:pageBreakBefore w:val="0"/>
        <w:kinsoku/>
        <w:wordWrap/>
        <w:overflowPunct/>
        <w:topLinePunct w:val="0"/>
        <w:autoSpaceDE/>
        <w:autoSpaceDN/>
        <w:bidi w:val="0"/>
        <w:adjustRightInd/>
        <w:snapToGrid/>
        <w:spacing w:line="312" w:lineRule="auto"/>
        <w:ind w:right="0" w:rightChars="0"/>
        <w:jc w:val="left"/>
        <w:textAlignment w:val="auto"/>
        <w:rPr>
          <w:rFonts w:hint="default" w:ascii="Arial" w:hAnsi="Arial" w:cs="Arial"/>
          <w:sz w:val="24"/>
          <w:szCs w:val="24"/>
          <w:shd w:val="clear" w:color="auto" w:fill="auto"/>
        </w:rPr>
      </w:pPr>
      <w:r>
        <w:rPr>
          <w:rFonts w:hint="default" w:ascii="Arial" w:hAnsi="Arial" w:cs="Arial"/>
          <w:sz w:val="24"/>
          <w:szCs w:val="24"/>
          <w:shd w:val="clear" w:color="auto" w:fill="auto"/>
        </w:rPr>
        <w:t>Mateus Henrique Toledo - 34849</w:t>
      </w:r>
    </w:p>
    <w:p>
      <w:pPr>
        <w:keepNext w:val="0"/>
        <w:keepLines w:val="0"/>
        <w:pageBreakBefore w:val="0"/>
        <w:kinsoku/>
        <w:wordWrap/>
        <w:overflowPunct/>
        <w:topLinePunct w:val="0"/>
        <w:autoSpaceDE/>
        <w:autoSpaceDN/>
        <w:bidi w:val="0"/>
        <w:adjustRightInd/>
        <w:snapToGrid/>
        <w:spacing w:line="312" w:lineRule="auto"/>
        <w:ind w:right="0" w:rightChars="0"/>
        <w:jc w:val="left"/>
        <w:textAlignment w:val="auto"/>
        <w:rPr>
          <w:rFonts w:hint="default" w:ascii="Arial" w:hAnsi="Arial" w:cs="Arial"/>
          <w:sz w:val="24"/>
          <w:szCs w:val="24"/>
          <w:shd w:val="clear" w:color="auto" w:fill="auto"/>
        </w:rPr>
      </w:pPr>
      <w:r>
        <w:rPr>
          <w:rFonts w:hint="default" w:ascii="Arial" w:hAnsi="Arial" w:cs="Arial"/>
          <w:sz w:val="24"/>
          <w:szCs w:val="24"/>
          <w:shd w:val="clear" w:color="auto" w:fill="auto"/>
        </w:rPr>
        <w:t>Victor Rodrigues da Silva - 31054</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default" w:ascii="Arial" w:hAnsi="Arial" w:cs="Arial"/>
          <w:b w:val="0"/>
          <w:bCs/>
          <w:sz w:val="24"/>
          <w:szCs w:val="24"/>
        </w:rPr>
      </w:pPr>
      <w:r>
        <w:rPr>
          <w:rFonts w:hint="default" w:ascii="Arial" w:hAnsi="Arial" w:cs="Arial"/>
          <w:b/>
          <w:sz w:val="24"/>
          <w:szCs w:val="24"/>
        </w:rPr>
        <w:t xml:space="preserve">Questão 1: </w:t>
      </w:r>
      <w:r>
        <w:rPr>
          <w:rFonts w:hint="default" w:ascii="Arial" w:hAnsi="Arial" w:cs="Arial"/>
          <w:b w:val="0"/>
          <w:bCs/>
          <w:sz w:val="24"/>
          <w:szCs w:val="24"/>
        </w:rPr>
        <w:t>Responda as seguintes perguntas:</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default" w:ascii="Arial" w:hAnsi="Arial" w:cs="Arial"/>
          <w:b w:val="0"/>
          <w:bCs/>
          <w:sz w:val="24"/>
          <w:szCs w:val="24"/>
        </w:rPr>
      </w:pPr>
      <w:r>
        <w:rPr>
          <w:rFonts w:hint="default" w:ascii="Arial" w:hAnsi="Arial" w:cs="Arial"/>
          <w:b/>
          <w:sz w:val="24"/>
          <w:szCs w:val="24"/>
        </w:rPr>
        <w:t xml:space="preserve">a) </w:t>
      </w:r>
      <w:r>
        <w:rPr>
          <w:rFonts w:hint="default" w:ascii="Arial" w:hAnsi="Arial" w:cs="Arial"/>
          <w:b w:val="0"/>
          <w:bCs/>
          <w:sz w:val="24"/>
          <w:szCs w:val="24"/>
        </w:rPr>
        <w:t>Explique as técnicas para Tratamento de Deadlock.</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12" w:lineRule="auto"/>
        <w:ind w:left="0" w:leftChars="0" w:right="0" w:rightChars="0" w:firstLine="840" w:firstLineChars="0"/>
        <w:jc w:val="both"/>
        <w:textAlignment w:val="auto"/>
        <w:outlineLvl w:val="9"/>
        <w:rPr>
          <w:rFonts w:hint="default" w:ascii="Arial" w:hAnsi="Arial" w:eastAsia="SimSun" w:cs="Arial"/>
          <w:kern w:val="0"/>
          <w:sz w:val="24"/>
          <w:szCs w:val="24"/>
          <w:lang w:val="en-US" w:eastAsia="zh-CN" w:bidi="ar"/>
        </w:rPr>
      </w:pPr>
      <w:r>
        <w:rPr>
          <w:rFonts w:hint="default" w:ascii="Arial" w:hAnsi="Arial" w:eastAsia="SimSun" w:cs="Arial"/>
          <w:kern w:val="0"/>
          <w:sz w:val="24"/>
          <w:szCs w:val="24"/>
          <w:lang w:val="en-US" w:eastAsia="zh-CN" w:bidi="ar"/>
        </w:rPr>
        <w:t xml:space="preserve">Existem três técnicas para o tratamento do Deadlock. Elas são “Ignorar a situação”, “Detectar o deadlock e recuperar o sistema”, ou ainda evitar o deadlock. </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12" w:lineRule="auto"/>
        <w:ind w:left="0" w:leftChars="0" w:right="0" w:rightChars="0" w:firstLine="840" w:firstLineChars="0"/>
        <w:jc w:val="both"/>
        <w:textAlignment w:val="auto"/>
        <w:outlineLvl w:val="9"/>
        <w:rPr>
          <w:rFonts w:hint="default" w:ascii="Arial" w:hAnsi="Arial" w:eastAsia="SimSun" w:cs="Arial"/>
          <w:kern w:val="0"/>
          <w:sz w:val="24"/>
          <w:szCs w:val="24"/>
          <w:lang w:val="en-US" w:eastAsia="zh-CN" w:bidi="ar"/>
        </w:rPr>
      </w:pPr>
      <w:r>
        <w:rPr>
          <w:rFonts w:hint="default" w:ascii="Arial" w:hAnsi="Arial" w:eastAsia="SimSun" w:cs="Arial"/>
          <w:b/>
          <w:bCs/>
          <w:kern w:val="0"/>
          <w:sz w:val="24"/>
          <w:szCs w:val="24"/>
          <w:u w:val="single"/>
          <w:lang w:val="en-US" w:eastAsia="zh-CN" w:bidi="ar"/>
        </w:rPr>
        <w:t>Ignorar a situação:</w:t>
      </w:r>
      <w:r>
        <w:rPr>
          <w:rFonts w:hint="default" w:ascii="Arial" w:hAnsi="Arial" w:eastAsia="SimSun" w:cs="Arial"/>
          <w:kern w:val="0"/>
          <w:sz w:val="24"/>
          <w:szCs w:val="24"/>
          <w:lang w:val="en-US" w:eastAsia="zh-CN" w:bidi="ar"/>
        </w:rPr>
        <w:t xml:space="preserve"> Essa técnica é apelidada de “Algoritmo do avestruz”. Nessa técnica, caso haja algum deadlock, ele simplesmente é ignorado. </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12" w:lineRule="auto"/>
        <w:ind w:left="0" w:leftChars="0" w:right="0" w:rightChars="0" w:firstLine="840" w:firstLineChars="0"/>
        <w:jc w:val="both"/>
        <w:textAlignment w:val="auto"/>
        <w:outlineLvl w:val="9"/>
        <w:rPr>
          <w:rFonts w:hint="default" w:ascii="Arial" w:hAnsi="Arial" w:eastAsia="SimSun" w:cs="Arial"/>
          <w:kern w:val="0"/>
          <w:sz w:val="24"/>
          <w:szCs w:val="24"/>
          <w:lang w:val="en-US" w:eastAsia="zh-CN" w:bidi="ar"/>
        </w:rPr>
      </w:pPr>
      <w:r>
        <w:rPr>
          <w:rFonts w:hint="default" w:ascii="Arial" w:hAnsi="Arial" w:eastAsia="SimSun" w:cs="Arial"/>
          <w:b/>
          <w:bCs/>
          <w:kern w:val="0"/>
          <w:sz w:val="24"/>
          <w:szCs w:val="24"/>
          <w:u w:val="single"/>
          <w:lang w:val="en-US" w:eastAsia="zh-CN" w:bidi="ar"/>
        </w:rPr>
        <w:t>Detectar o Deadlock e recuperar o sistema:</w:t>
      </w:r>
      <w:r>
        <w:rPr>
          <w:rFonts w:hint="default" w:ascii="Arial" w:hAnsi="Arial" w:eastAsia="SimSun" w:cs="Arial"/>
          <w:kern w:val="0"/>
          <w:sz w:val="24"/>
          <w:szCs w:val="24"/>
          <w:lang w:val="en-US" w:eastAsia="zh-CN" w:bidi="ar"/>
        </w:rPr>
        <w:t xml:space="preserve"> Nessa, o procedimento de recuperação é executado após a ocorrência do deadlock. </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12" w:lineRule="auto"/>
        <w:ind w:left="0" w:leftChars="0" w:right="0" w:rightChars="0" w:firstLine="840" w:firstLineChars="0"/>
        <w:jc w:val="both"/>
        <w:textAlignment w:val="auto"/>
        <w:outlineLvl w:val="9"/>
        <w:rPr>
          <w:rFonts w:hint="default" w:ascii="Arial" w:hAnsi="Arial" w:cs="Arial"/>
          <w:sz w:val="24"/>
          <w:szCs w:val="24"/>
        </w:rPr>
      </w:pPr>
      <w:r>
        <w:rPr>
          <w:rFonts w:hint="default" w:ascii="Arial" w:hAnsi="Arial" w:eastAsia="SimSun" w:cs="Arial"/>
          <w:kern w:val="0"/>
          <w:sz w:val="24"/>
          <w:szCs w:val="24"/>
          <w:lang w:val="en-US" w:eastAsia="zh-CN" w:bidi="ar"/>
        </w:rPr>
        <w:t>Na detecção do deadlock, uma estrutura de dados é implementada para o armazenamento das informações sobre os processos e os recursos alocados a eles. A estrutura de dados é atualizada dinamicamente para que a mesma reflita a real situação de cada processo/recurso no sistema. Porém, essa atualização dinâmica gera uma sobrecarga no sistema, pois as estruturas precisam ser atualizadas todas as vezes que um processo aloca, libera ou requisita um recurso. Também há a possibilidade de uma outra sobrecarga, resultada das verificações de esperar circular nas estruturas de dados para a efetiva detecção do deadlock, feita pelo banco. Assim, quando um deadlock é detectado, um procedimento de recuperação é executado.</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default" w:ascii="Arial" w:hAnsi="Arial" w:cs="Arial"/>
          <w:b w:val="0"/>
          <w:bCs/>
          <w:sz w:val="24"/>
          <w:szCs w:val="24"/>
        </w:rPr>
      </w:pP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default" w:ascii="Arial" w:hAnsi="Arial" w:cs="Arial"/>
          <w:b w:val="0"/>
          <w:bCs/>
          <w:sz w:val="24"/>
          <w:szCs w:val="24"/>
        </w:rPr>
      </w:pPr>
      <w:r>
        <w:rPr>
          <w:rFonts w:hint="default" w:ascii="Arial" w:hAnsi="Arial" w:cs="Arial"/>
          <w:b/>
          <w:sz w:val="24"/>
          <w:szCs w:val="24"/>
        </w:rPr>
        <w:t xml:space="preserve">b) </w:t>
      </w:r>
      <w:r>
        <w:rPr>
          <w:rFonts w:hint="default" w:ascii="Arial" w:hAnsi="Arial" w:cs="Arial"/>
          <w:b w:val="0"/>
          <w:bCs/>
          <w:sz w:val="24"/>
          <w:szCs w:val="24"/>
        </w:rPr>
        <w:t>O que é bloqueio por granularidade múltipla?</w:t>
      </w:r>
    </w:p>
    <w:p>
      <w:pPr>
        <w:keepNext w:val="0"/>
        <w:keepLines w:val="0"/>
        <w:pageBreakBefore w:val="0"/>
        <w:widowControl/>
        <w:suppressLineNumbers w:val="0"/>
        <w:tabs>
          <w:tab w:val="left" w:pos="0"/>
        </w:tabs>
        <w:kinsoku/>
        <w:wordWrap/>
        <w:overflowPunct/>
        <w:topLinePunct w:val="0"/>
        <w:autoSpaceDE/>
        <w:autoSpaceDN/>
        <w:bidi w:val="0"/>
        <w:adjustRightInd/>
        <w:snapToGrid/>
        <w:spacing w:before="0" w:beforeLines="0" w:after="0" w:afterLines="0" w:line="312" w:lineRule="auto"/>
        <w:ind w:left="0" w:leftChars="0" w:right="0" w:rightChars="0" w:firstLine="840" w:firstLineChars="0"/>
        <w:jc w:val="both"/>
        <w:textAlignment w:val="auto"/>
        <w:outlineLvl w:val="9"/>
        <w:rPr>
          <w:rFonts w:hint="default" w:ascii="Arial" w:hAnsi="Arial" w:cs="Arial"/>
          <w:sz w:val="24"/>
          <w:szCs w:val="24"/>
        </w:rPr>
      </w:pPr>
      <w:r>
        <w:rPr>
          <w:rFonts w:hint="default" w:ascii="Arial" w:hAnsi="Arial" w:eastAsia="SimSun" w:cs="Arial"/>
          <w:kern w:val="0"/>
          <w:sz w:val="24"/>
          <w:szCs w:val="24"/>
          <w:lang w:val="en-US" w:eastAsia="zh-CN" w:bidi="ar"/>
        </w:rPr>
        <w:t>O bloqueio permite a uma transação impedir que outras acessem ou atualizem registros de forma a evitar os problemas de concorrência. No bloqueio por granularidade múltipla, ao invés do bloqueio de um item de dados, é possível bloquear tuplas, tabelas, blocos de disco ou bancos de dados. Para a escolha da granularidade do bloqueio é possível a utilização de árvores, sendo que cada nó pode ser bloqueado individualmente e cada nível corresponde a uma granularidade de bloqueio.</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default" w:ascii="Arial" w:hAnsi="Arial" w:cs="Arial"/>
          <w:b w:val="0"/>
          <w:bCs/>
          <w:sz w:val="24"/>
          <w:szCs w:val="24"/>
        </w:rPr>
      </w:pP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default" w:ascii="Arial" w:hAnsi="Arial" w:cs="Arial"/>
          <w:b/>
          <w:sz w:val="24"/>
          <w:szCs w:val="24"/>
        </w:rPr>
      </w:pPr>
      <w:r>
        <w:rPr>
          <w:rFonts w:hint="default" w:ascii="Arial" w:hAnsi="Arial" w:cs="Arial"/>
          <w:b/>
          <w:sz w:val="24"/>
          <w:szCs w:val="24"/>
        </w:rPr>
        <w:t xml:space="preserve">c) </w:t>
      </w:r>
      <w:r>
        <w:rPr>
          <w:rFonts w:hint="default" w:ascii="Arial" w:hAnsi="Arial" w:cs="Arial"/>
          <w:b w:val="0"/>
          <w:bCs/>
          <w:sz w:val="24"/>
          <w:szCs w:val="24"/>
        </w:rPr>
        <w:t>Como a frequência dos pontos de verificação (</w:t>
      </w:r>
      <w:r>
        <w:rPr>
          <w:rFonts w:hint="default" w:ascii="Arial" w:hAnsi="Arial" w:cs="Arial"/>
          <w:b w:val="0"/>
          <w:bCs/>
          <w:i/>
          <w:iCs/>
          <w:sz w:val="24"/>
          <w:szCs w:val="24"/>
        </w:rPr>
        <w:t>checkpoint</w:t>
      </w:r>
      <w:r>
        <w:rPr>
          <w:rFonts w:hint="default" w:ascii="Arial" w:hAnsi="Arial" w:cs="Arial"/>
          <w:b w:val="0"/>
          <w:bCs/>
          <w:sz w:val="24"/>
          <w:szCs w:val="24"/>
        </w:rPr>
        <w:t>) afeta:</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20" w:firstLineChars="0"/>
        <w:contextualSpacing w:val="0"/>
        <w:jc w:val="both"/>
        <w:textAlignment w:val="auto"/>
        <w:outlineLvl w:val="9"/>
        <w:rPr>
          <w:rFonts w:hint="default" w:ascii="Arial" w:hAnsi="Arial" w:cs="Arial"/>
          <w:b w:val="0"/>
          <w:bCs/>
          <w:sz w:val="24"/>
          <w:szCs w:val="24"/>
        </w:rPr>
      </w:pPr>
      <w:r>
        <w:rPr>
          <w:rFonts w:hint="default" w:ascii="Arial" w:hAnsi="Arial" w:cs="Arial"/>
          <w:b/>
          <w:sz w:val="24"/>
          <w:szCs w:val="24"/>
        </w:rPr>
        <w:t xml:space="preserve">a. </w:t>
      </w:r>
      <w:r>
        <w:rPr>
          <w:rFonts w:hint="default" w:ascii="Arial" w:hAnsi="Arial" w:cs="Arial"/>
          <w:b w:val="0"/>
          <w:bCs/>
          <w:sz w:val="24"/>
          <w:szCs w:val="24"/>
        </w:rPr>
        <w:t>O desempenho do sistema quando não ocorre uma falha</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12" w:lineRule="auto"/>
        <w:ind w:left="0" w:leftChars="0" w:right="0" w:rightChars="0" w:firstLine="840" w:firstLineChars="0"/>
        <w:jc w:val="both"/>
        <w:textAlignment w:val="auto"/>
        <w:outlineLvl w:val="9"/>
        <w:rPr>
          <w:rFonts w:hint="default" w:ascii="Arial" w:hAnsi="Arial" w:cs="Arial"/>
          <w:sz w:val="24"/>
          <w:szCs w:val="24"/>
        </w:rPr>
      </w:pPr>
      <w:bookmarkStart w:id="0" w:name="_GoBack"/>
      <w:bookmarkEnd w:id="0"/>
      <w:r>
        <w:rPr>
          <w:rFonts w:hint="default" w:ascii="Arial" w:hAnsi="Arial" w:eastAsia="SimSun" w:cs="Arial"/>
          <w:kern w:val="0"/>
          <w:sz w:val="24"/>
          <w:szCs w:val="24"/>
          <w:lang w:val="en-US" w:eastAsia="zh-CN" w:bidi="ar"/>
        </w:rPr>
        <w:t>Quanto maior a quantidade de checkpoints maior será o tempo de execução das transações quando não ocorre uma falha, pois a cada checkpoint o SGBD pára a execução das transações, verifica as operações de write declaradas antes do checkpoint, persiste os dados das declarações write e retoma a execução das transações.</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20" w:firstLineChars="0"/>
        <w:contextualSpacing w:val="0"/>
        <w:jc w:val="both"/>
        <w:textAlignment w:val="auto"/>
        <w:outlineLvl w:val="9"/>
        <w:rPr>
          <w:rFonts w:hint="default" w:ascii="Arial" w:hAnsi="Arial" w:cs="Arial"/>
          <w:b w:val="0"/>
          <w:bCs/>
          <w:sz w:val="24"/>
          <w:szCs w:val="24"/>
        </w:rPr>
      </w:pP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20" w:firstLineChars="0"/>
        <w:contextualSpacing w:val="0"/>
        <w:jc w:val="both"/>
        <w:textAlignment w:val="auto"/>
        <w:outlineLvl w:val="9"/>
        <w:rPr>
          <w:rFonts w:hint="default" w:ascii="Arial" w:hAnsi="Arial" w:cs="Arial"/>
          <w:b w:val="0"/>
          <w:bCs/>
          <w:sz w:val="24"/>
          <w:szCs w:val="24"/>
        </w:rPr>
      </w:pPr>
      <w:r>
        <w:rPr>
          <w:rFonts w:hint="default" w:ascii="Arial" w:hAnsi="Arial" w:cs="Arial"/>
          <w:b/>
          <w:sz w:val="24"/>
          <w:szCs w:val="24"/>
        </w:rPr>
        <w:t xml:space="preserve">b. </w:t>
      </w:r>
      <w:r>
        <w:rPr>
          <w:rFonts w:hint="default" w:ascii="Arial" w:hAnsi="Arial" w:cs="Arial"/>
          <w:b w:val="0"/>
          <w:bCs/>
          <w:sz w:val="24"/>
          <w:szCs w:val="24"/>
        </w:rPr>
        <w:t>O tempo gasto para a recuperação de uma falha</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20" w:firstLineChars="0"/>
        <w:contextualSpacing w:val="0"/>
        <w:jc w:val="both"/>
        <w:textAlignment w:val="auto"/>
        <w:outlineLvl w:val="9"/>
        <w:rPr>
          <w:rFonts w:hint="default" w:ascii="Arial" w:hAnsi="Arial" w:cs="Arial"/>
          <w:b w:val="0"/>
          <w:bCs/>
          <w:sz w:val="24"/>
          <w:szCs w:val="24"/>
        </w:rPr>
      </w:pP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12" w:lineRule="auto"/>
        <w:ind w:left="0" w:leftChars="0" w:right="0" w:rightChars="0" w:firstLine="840" w:firstLineChars="0"/>
        <w:jc w:val="both"/>
        <w:textAlignment w:val="auto"/>
        <w:outlineLvl w:val="9"/>
        <w:rPr>
          <w:rFonts w:hint="default" w:ascii="Arial" w:hAnsi="Arial" w:cs="Arial"/>
          <w:sz w:val="24"/>
          <w:szCs w:val="24"/>
        </w:rPr>
      </w:pPr>
      <w:r>
        <w:rPr>
          <w:rFonts w:hint="default" w:ascii="Arial" w:hAnsi="Arial" w:eastAsia="SimSun" w:cs="Arial"/>
          <w:kern w:val="0"/>
          <w:sz w:val="24"/>
          <w:szCs w:val="24"/>
          <w:lang w:val="en-US" w:eastAsia="zh-CN" w:bidi="ar"/>
        </w:rPr>
        <w:t>Quanto maior a quantidade de checkpoints mais rápido será a recuperação de uma falha, pois o checkpoint garante que os dados estão consistentes e já estão persistidos sem nenhum erro.</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20" w:firstLineChars="0"/>
        <w:contextualSpacing w:val="0"/>
        <w:jc w:val="both"/>
        <w:textAlignment w:val="auto"/>
        <w:outlineLvl w:val="9"/>
        <w:rPr>
          <w:rFonts w:hint="default" w:ascii="Arial" w:hAnsi="Arial" w:cs="Arial"/>
          <w:b/>
          <w:sz w:val="24"/>
          <w:szCs w:val="24"/>
        </w:rPr>
      </w:pP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default" w:ascii="Arial" w:hAnsi="Arial" w:cs="Arial"/>
          <w:b w:val="0"/>
          <w:bCs w:val="0"/>
          <w:sz w:val="24"/>
          <w:szCs w:val="24"/>
          <w:shd w:val="clear" w:color="auto" w:fill="auto"/>
        </w:rPr>
      </w:pPr>
      <w:r>
        <w:rPr>
          <w:rFonts w:hint="default" w:ascii="Arial" w:hAnsi="Arial" w:cs="Arial"/>
          <w:b/>
          <w:bCs/>
          <w:sz w:val="24"/>
          <w:szCs w:val="24"/>
          <w:shd w:val="clear" w:color="auto" w:fill="auto"/>
        </w:rPr>
        <w:t>Questão 2:</w:t>
      </w:r>
      <w:r>
        <w:rPr>
          <w:rFonts w:hint="default" w:ascii="Arial" w:hAnsi="Arial" w:cs="Arial"/>
          <w:b w:val="0"/>
          <w:bCs w:val="0"/>
          <w:sz w:val="24"/>
          <w:szCs w:val="24"/>
          <w:shd w:val="clear" w:color="auto" w:fill="auto"/>
        </w:rPr>
        <w:t xml:space="preserve"> Quais são os tipos de Log utilizados no SGBD? Detalhe a funcionalidade de cada um e descreva também informações como tamanho máximo, local de armazenamento. É possível alterar essas configurações? Como?</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default" w:ascii="Arial" w:hAnsi="Arial" w:cs="Arial"/>
          <w:b w:val="0"/>
          <w:bCs w:val="0"/>
          <w:sz w:val="24"/>
          <w:szCs w:val="24"/>
          <w:shd w:val="clear" w:color="auto" w:fill="auto"/>
        </w:rPr>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firstLine="840" w:firstLineChars="0"/>
        <w:jc w:val="both"/>
        <w:textAlignment w:val="auto"/>
        <w:outlineLvl w:val="9"/>
        <w:rPr>
          <w:rFonts w:hint="default" w:ascii="Arial" w:hAnsi="Arial" w:cs="Arial"/>
          <w:sz w:val="24"/>
          <w:szCs w:val="24"/>
        </w:rPr>
      </w:pPr>
      <w:r>
        <w:rPr>
          <w:rFonts w:hint="default" w:ascii="Arial" w:hAnsi="Arial" w:cs="Arial"/>
          <w:i w:val="0"/>
          <w:color w:val="000000"/>
          <w:sz w:val="24"/>
          <w:szCs w:val="24"/>
          <w:u w:val="none"/>
          <w:vertAlign w:val="baseline"/>
        </w:rPr>
        <w:t>O MySQL tem vários arquivos de log diferentes que podem ajudá-lo a descobrir o que está acontecendo dentro do mysqld:</w:t>
      </w:r>
    </w:p>
    <w:tbl>
      <w:tblPr>
        <w:tblStyle w:val="10"/>
        <w:tblW w:w="98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468"/>
        <w:gridCol w:w="7370"/>
      </w:tblGrid>
      <w:tr>
        <w:trPr>
          <w:trHeight w:val="480" w:hRule="atLeast"/>
        </w:trPr>
        <w:tc>
          <w:tcPr>
            <w:tcW w:w="2468" w:type="dxa"/>
            <w:tcBorders>
              <w:top w:val="single" w:color="000000" w:sz="2" w:space="0"/>
              <w:left w:val="single" w:color="000000" w:sz="2" w:space="0"/>
              <w:bottom w:val="single" w:color="000000" w:sz="2" w:space="0"/>
              <w:right w:val="single" w:color="000000" w:sz="2" w:space="0"/>
            </w:tcBorders>
            <w:shd w:val="clear" w:color="auto" w:fill="auto"/>
            <w:tcMar>
              <w:top w:w="100" w:type="dxa"/>
              <w:left w:w="100" w:type="dxa"/>
              <w:bottom w:w="100" w:type="dxa"/>
              <w:right w:w="100" w:type="dxa"/>
            </w:tcMar>
            <w:vAlign w:val="top"/>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firstLine="0" w:firstLineChars="0"/>
              <w:jc w:val="left"/>
              <w:textAlignment w:val="auto"/>
              <w:outlineLvl w:val="9"/>
              <w:rPr>
                <w:rFonts w:hint="default" w:ascii="Arial" w:hAnsi="Arial" w:cs="Arial"/>
                <w:sz w:val="24"/>
                <w:szCs w:val="24"/>
              </w:rPr>
            </w:pPr>
            <w:r>
              <w:rPr>
                <w:rFonts w:hint="default" w:ascii="Arial" w:hAnsi="Arial" w:cs="Arial"/>
                <w:b/>
                <w:i w:val="0"/>
                <w:color w:val="000000"/>
                <w:sz w:val="24"/>
                <w:szCs w:val="24"/>
                <w:u w:val="none"/>
                <w:vertAlign w:val="baseline"/>
              </w:rPr>
              <w:t>Log file</w:t>
            </w:r>
          </w:p>
        </w:tc>
        <w:tc>
          <w:tcPr>
            <w:tcW w:w="7370" w:type="dxa"/>
            <w:tcBorders>
              <w:top w:val="single" w:color="000000" w:sz="2" w:space="0"/>
              <w:left w:val="single" w:color="000000" w:sz="2" w:space="0"/>
              <w:bottom w:val="single" w:color="000000" w:sz="2" w:space="0"/>
              <w:right w:val="single" w:color="000000" w:sz="2" w:space="0"/>
            </w:tcBorders>
            <w:shd w:val="clear" w:color="auto" w:fill="auto"/>
            <w:tcMar>
              <w:top w:w="100" w:type="dxa"/>
              <w:left w:w="100" w:type="dxa"/>
              <w:bottom w:w="100" w:type="dxa"/>
              <w:right w:w="100" w:type="dxa"/>
            </w:tcMar>
            <w:vAlign w:val="top"/>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firstLine="0" w:firstLineChars="0"/>
              <w:jc w:val="left"/>
              <w:textAlignment w:val="auto"/>
              <w:outlineLvl w:val="9"/>
              <w:rPr>
                <w:rFonts w:hint="default" w:ascii="Arial" w:hAnsi="Arial" w:cs="Arial"/>
                <w:sz w:val="24"/>
                <w:szCs w:val="24"/>
              </w:rPr>
            </w:pPr>
            <w:r>
              <w:rPr>
                <w:rFonts w:hint="default" w:ascii="Arial" w:hAnsi="Arial" w:cs="Arial"/>
                <w:b/>
                <w:i w:val="0"/>
                <w:color w:val="000000"/>
                <w:sz w:val="24"/>
                <w:szCs w:val="24"/>
                <w:u w:val="none"/>
                <w:vertAlign w:val="baseline"/>
              </w:rPr>
              <w:t>Description</w:t>
            </w:r>
            <w:r>
              <w:rPr>
                <w:rFonts w:hint="default" w:ascii="Arial" w:hAnsi="Arial" w:cs="Arial"/>
                <w:i w:val="0"/>
                <w:color w:val="000000"/>
                <w:sz w:val="24"/>
                <w:szCs w:val="24"/>
                <w:u w:val="none"/>
                <w:vertAlign w:val="baseline"/>
              </w:rPr>
              <w:t xml:space="preserve"> </w:t>
            </w:r>
          </w:p>
        </w:tc>
      </w:tr>
      <w:tr>
        <w:trPr>
          <w:trHeight w:val="500" w:hRule="atLeast"/>
        </w:trPr>
        <w:tc>
          <w:tcPr>
            <w:tcW w:w="2468" w:type="dxa"/>
            <w:tcBorders>
              <w:top w:val="single" w:color="000000" w:sz="2" w:space="0"/>
              <w:left w:val="single" w:color="000000" w:sz="2" w:space="0"/>
              <w:bottom w:val="single" w:color="000000" w:sz="2" w:space="0"/>
              <w:right w:val="single" w:color="000000" w:sz="2" w:space="0"/>
            </w:tcBorders>
            <w:shd w:val="clear" w:color="auto" w:fill="auto"/>
            <w:tcMar>
              <w:top w:w="100" w:type="dxa"/>
              <w:left w:w="100" w:type="dxa"/>
              <w:bottom w:w="100" w:type="dxa"/>
              <w:right w:w="100" w:type="dxa"/>
            </w:tcMar>
            <w:vAlign w:val="top"/>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firstLine="0" w:firstLineChars="0"/>
              <w:jc w:val="left"/>
              <w:textAlignment w:val="auto"/>
              <w:outlineLvl w:val="9"/>
              <w:rPr>
                <w:rFonts w:hint="default" w:ascii="Arial" w:hAnsi="Arial" w:cs="Arial"/>
                <w:sz w:val="24"/>
                <w:szCs w:val="24"/>
              </w:rPr>
            </w:pPr>
            <w:r>
              <w:rPr>
                <w:rFonts w:hint="default" w:ascii="Arial" w:hAnsi="Arial" w:cs="Arial"/>
                <w:i w:val="0"/>
                <w:color w:val="000000"/>
                <w:sz w:val="24"/>
                <w:szCs w:val="24"/>
                <w:u w:val="none"/>
                <w:vertAlign w:val="baseline"/>
              </w:rPr>
              <w:t xml:space="preserve">O log de erros </w:t>
            </w:r>
          </w:p>
        </w:tc>
        <w:tc>
          <w:tcPr>
            <w:tcW w:w="7370" w:type="dxa"/>
            <w:tcBorders>
              <w:top w:val="single" w:color="000000" w:sz="2" w:space="0"/>
              <w:left w:val="single" w:color="000000" w:sz="2" w:space="0"/>
              <w:bottom w:val="single" w:color="000000" w:sz="2" w:space="0"/>
              <w:right w:val="single" w:color="000000" w:sz="2" w:space="0"/>
            </w:tcBorders>
            <w:shd w:val="clear" w:color="auto" w:fill="auto"/>
            <w:tcMar>
              <w:top w:w="100" w:type="dxa"/>
              <w:left w:w="100" w:type="dxa"/>
              <w:bottom w:w="100" w:type="dxa"/>
              <w:right w:w="100" w:type="dxa"/>
            </w:tcMar>
            <w:vAlign w:val="top"/>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firstLine="0" w:firstLineChars="0"/>
              <w:jc w:val="left"/>
              <w:textAlignment w:val="auto"/>
              <w:outlineLvl w:val="9"/>
              <w:rPr>
                <w:rFonts w:hint="default" w:ascii="Arial" w:hAnsi="Arial" w:cs="Arial"/>
                <w:sz w:val="24"/>
                <w:szCs w:val="24"/>
              </w:rPr>
            </w:pPr>
            <w:r>
              <w:rPr>
                <w:rFonts w:hint="default" w:ascii="Arial" w:hAnsi="Arial" w:cs="Arial"/>
                <w:i w:val="0"/>
                <w:color w:val="000000"/>
                <w:sz w:val="24"/>
                <w:szCs w:val="24"/>
                <w:u w:val="none"/>
                <w:vertAlign w:val="baseline"/>
              </w:rPr>
              <w:t>Problemas encontrados iniciando, executando ou parando o processo do MySQL</w:t>
            </w:r>
          </w:p>
        </w:tc>
      </w:tr>
      <w:tr>
        <w:trPr>
          <w:trHeight w:val="760" w:hRule="atLeast"/>
        </w:trPr>
        <w:tc>
          <w:tcPr>
            <w:tcW w:w="2468" w:type="dxa"/>
            <w:tcBorders>
              <w:top w:val="single" w:color="000000" w:sz="2" w:space="0"/>
              <w:left w:val="single" w:color="000000" w:sz="2" w:space="0"/>
              <w:bottom w:val="single" w:color="000000" w:sz="2" w:space="0"/>
              <w:right w:val="single" w:color="000000" w:sz="2" w:space="0"/>
            </w:tcBorders>
            <w:shd w:val="clear" w:color="auto" w:fill="auto"/>
            <w:tcMar>
              <w:top w:w="100" w:type="dxa"/>
              <w:left w:w="100" w:type="dxa"/>
              <w:bottom w:w="100" w:type="dxa"/>
              <w:right w:w="100" w:type="dxa"/>
            </w:tcMar>
            <w:vAlign w:val="top"/>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firstLine="0" w:firstLineChars="0"/>
              <w:jc w:val="left"/>
              <w:textAlignment w:val="auto"/>
              <w:outlineLvl w:val="9"/>
              <w:rPr>
                <w:rFonts w:hint="default" w:ascii="Arial" w:hAnsi="Arial" w:cs="Arial"/>
                <w:sz w:val="24"/>
                <w:szCs w:val="24"/>
              </w:rPr>
            </w:pPr>
            <w:r>
              <w:rPr>
                <w:rFonts w:hint="default" w:ascii="Arial" w:hAnsi="Arial" w:cs="Arial"/>
                <w:i w:val="0"/>
                <w:color w:val="000000"/>
                <w:sz w:val="24"/>
                <w:szCs w:val="24"/>
                <w:u w:val="none"/>
                <w:vertAlign w:val="baseline"/>
              </w:rPr>
              <w:t>O log isam</w:t>
            </w:r>
          </w:p>
        </w:tc>
        <w:tc>
          <w:tcPr>
            <w:tcW w:w="7370" w:type="dxa"/>
            <w:tcBorders>
              <w:top w:val="single" w:color="000000" w:sz="2" w:space="0"/>
              <w:left w:val="single" w:color="000000" w:sz="2" w:space="0"/>
              <w:bottom w:val="single" w:color="000000" w:sz="2" w:space="0"/>
              <w:right w:val="single" w:color="000000" w:sz="2" w:space="0"/>
            </w:tcBorders>
            <w:shd w:val="clear" w:color="auto" w:fill="auto"/>
            <w:tcMar>
              <w:top w:w="100" w:type="dxa"/>
              <w:left w:w="100" w:type="dxa"/>
              <w:bottom w:w="100" w:type="dxa"/>
              <w:right w:w="100" w:type="dxa"/>
            </w:tcMar>
            <w:vAlign w:val="top"/>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firstLine="0" w:firstLineChars="0"/>
              <w:jc w:val="both"/>
              <w:textAlignment w:val="auto"/>
              <w:outlineLvl w:val="9"/>
              <w:rPr>
                <w:rFonts w:hint="default" w:ascii="Arial" w:hAnsi="Arial" w:cs="Arial"/>
                <w:sz w:val="24"/>
                <w:szCs w:val="24"/>
              </w:rPr>
            </w:pPr>
            <w:r>
              <w:rPr>
                <w:rFonts w:hint="default" w:ascii="Arial" w:hAnsi="Arial" w:cs="Arial"/>
                <w:i w:val="0"/>
                <w:color w:val="000000"/>
                <w:sz w:val="24"/>
                <w:szCs w:val="24"/>
                <w:u w:val="none"/>
                <w:vertAlign w:val="baseline"/>
              </w:rPr>
              <w:t>Documenta todas alterações a tabelas ISAM. Usado somente para depuração do código isam.</w:t>
            </w:r>
          </w:p>
        </w:tc>
      </w:tr>
      <w:tr>
        <w:trPr>
          <w:trHeight w:val="480" w:hRule="atLeast"/>
        </w:trPr>
        <w:tc>
          <w:tcPr>
            <w:tcW w:w="2468" w:type="dxa"/>
            <w:tcBorders>
              <w:top w:val="single" w:color="000000" w:sz="2" w:space="0"/>
              <w:left w:val="single" w:color="000000" w:sz="2" w:space="0"/>
              <w:bottom w:val="single" w:color="000000" w:sz="2" w:space="0"/>
              <w:right w:val="single" w:color="000000" w:sz="2" w:space="0"/>
            </w:tcBorders>
            <w:shd w:val="clear" w:color="auto" w:fill="auto"/>
            <w:tcMar>
              <w:top w:w="100" w:type="dxa"/>
              <w:left w:w="100" w:type="dxa"/>
              <w:bottom w:w="100" w:type="dxa"/>
              <w:right w:w="100" w:type="dxa"/>
            </w:tcMar>
            <w:vAlign w:val="top"/>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firstLine="0" w:firstLineChars="0"/>
              <w:jc w:val="left"/>
              <w:textAlignment w:val="auto"/>
              <w:outlineLvl w:val="9"/>
              <w:rPr>
                <w:rFonts w:hint="default" w:ascii="Arial" w:hAnsi="Arial" w:cs="Arial"/>
                <w:sz w:val="24"/>
                <w:szCs w:val="24"/>
              </w:rPr>
            </w:pPr>
            <w:r>
              <w:rPr>
                <w:rFonts w:hint="default" w:ascii="Arial" w:hAnsi="Arial" w:cs="Arial"/>
                <w:i w:val="0"/>
                <w:color w:val="000000"/>
                <w:sz w:val="24"/>
                <w:szCs w:val="24"/>
                <w:u w:val="none"/>
                <w:vertAlign w:val="baseline"/>
              </w:rPr>
              <w:t>O log de consultas</w:t>
            </w:r>
          </w:p>
        </w:tc>
        <w:tc>
          <w:tcPr>
            <w:tcW w:w="7370" w:type="dxa"/>
            <w:tcBorders>
              <w:top w:val="single" w:color="000000" w:sz="2" w:space="0"/>
              <w:left w:val="single" w:color="000000" w:sz="2" w:space="0"/>
              <w:bottom w:val="single" w:color="000000" w:sz="2" w:space="0"/>
              <w:right w:val="single" w:color="000000" w:sz="2" w:space="0"/>
            </w:tcBorders>
            <w:shd w:val="clear" w:color="auto" w:fill="auto"/>
            <w:tcMar>
              <w:top w:w="100" w:type="dxa"/>
              <w:left w:w="100" w:type="dxa"/>
              <w:bottom w:w="100" w:type="dxa"/>
              <w:right w:w="100" w:type="dxa"/>
            </w:tcMar>
            <w:vAlign w:val="top"/>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firstLine="0" w:firstLineChars="0"/>
              <w:jc w:val="left"/>
              <w:textAlignment w:val="auto"/>
              <w:outlineLvl w:val="9"/>
              <w:rPr>
                <w:rFonts w:hint="default" w:ascii="Arial" w:hAnsi="Arial" w:cs="Arial"/>
                <w:sz w:val="24"/>
                <w:szCs w:val="24"/>
              </w:rPr>
            </w:pPr>
            <w:r>
              <w:rPr>
                <w:rFonts w:hint="default" w:ascii="Arial" w:hAnsi="Arial" w:cs="Arial"/>
                <w:i w:val="0"/>
                <w:color w:val="000000"/>
                <w:sz w:val="24"/>
                <w:szCs w:val="24"/>
                <w:u w:val="none"/>
                <w:vertAlign w:val="baseline"/>
              </w:rPr>
              <w:t>Conexões estabelecidas e consultas executadas.</w:t>
            </w:r>
          </w:p>
        </w:tc>
      </w:tr>
      <w:tr>
        <w:trPr>
          <w:trHeight w:val="480" w:hRule="atLeast"/>
        </w:trPr>
        <w:tc>
          <w:tcPr>
            <w:tcW w:w="2468" w:type="dxa"/>
            <w:tcBorders>
              <w:top w:val="single" w:color="000000" w:sz="2" w:space="0"/>
              <w:left w:val="single" w:color="000000" w:sz="2" w:space="0"/>
              <w:bottom w:val="single" w:color="000000" w:sz="2" w:space="0"/>
              <w:right w:val="single" w:color="000000" w:sz="2" w:space="0"/>
            </w:tcBorders>
            <w:shd w:val="clear" w:color="auto" w:fill="auto"/>
            <w:tcMar>
              <w:top w:w="100" w:type="dxa"/>
              <w:left w:w="100" w:type="dxa"/>
              <w:bottom w:w="100" w:type="dxa"/>
              <w:right w:w="100" w:type="dxa"/>
            </w:tcMar>
            <w:vAlign w:val="top"/>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firstLine="0" w:firstLineChars="0"/>
              <w:jc w:val="left"/>
              <w:textAlignment w:val="auto"/>
              <w:outlineLvl w:val="9"/>
              <w:rPr>
                <w:rFonts w:hint="default" w:ascii="Arial" w:hAnsi="Arial" w:cs="Arial"/>
                <w:sz w:val="24"/>
                <w:szCs w:val="24"/>
              </w:rPr>
            </w:pPr>
            <w:r>
              <w:rPr>
                <w:rFonts w:hint="default" w:ascii="Arial" w:hAnsi="Arial" w:cs="Arial"/>
                <w:i w:val="0"/>
                <w:color w:val="000000"/>
                <w:sz w:val="24"/>
                <w:szCs w:val="24"/>
                <w:u w:val="none"/>
                <w:vertAlign w:val="baseline"/>
              </w:rPr>
              <w:t>O log de atualizações</w:t>
            </w:r>
          </w:p>
        </w:tc>
        <w:tc>
          <w:tcPr>
            <w:tcW w:w="7370" w:type="dxa"/>
            <w:tcBorders>
              <w:top w:val="single" w:color="000000" w:sz="2" w:space="0"/>
              <w:left w:val="single" w:color="000000" w:sz="2" w:space="0"/>
              <w:bottom w:val="single" w:color="000000" w:sz="2" w:space="0"/>
              <w:right w:val="single" w:color="000000" w:sz="2" w:space="0"/>
            </w:tcBorders>
            <w:shd w:val="clear" w:color="auto" w:fill="auto"/>
            <w:tcMar>
              <w:top w:w="100" w:type="dxa"/>
              <w:left w:w="100" w:type="dxa"/>
              <w:bottom w:w="100" w:type="dxa"/>
              <w:right w:w="100" w:type="dxa"/>
            </w:tcMar>
            <w:vAlign w:val="top"/>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firstLine="0" w:firstLineChars="0"/>
              <w:jc w:val="left"/>
              <w:textAlignment w:val="auto"/>
              <w:outlineLvl w:val="9"/>
              <w:rPr>
                <w:rFonts w:hint="default" w:ascii="Arial" w:hAnsi="Arial" w:cs="Arial"/>
                <w:sz w:val="24"/>
                <w:szCs w:val="24"/>
              </w:rPr>
            </w:pPr>
            <w:r>
              <w:rPr>
                <w:rFonts w:hint="default" w:ascii="Arial" w:hAnsi="Arial" w:cs="Arial"/>
                <w:i w:val="0"/>
                <w:color w:val="000000"/>
                <w:sz w:val="24"/>
                <w:szCs w:val="24"/>
                <w:u w:val="none"/>
                <w:vertAlign w:val="baseline"/>
              </w:rPr>
              <w:t xml:space="preserve">Desatualizado: Armazena todas as instruções que alteram dados. </w:t>
            </w:r>
          </w:p>
        </w:tc>
      </w:tr>
      <w:tr>
        <w:trPr>
          <w:trHeight w:val="760" w:hRule="atLeast"/>
        </w:trPr>
        <w:tc>
          <w:tcPr>
            <w:tcW w:w="2468" w:type="dxa"/>
            <w:tcBorders>
              <w:top w:val="single" w:color="000000" w:sz="2" w:space="0"/>
              <w:left w:val="single" w:color="000000" w:sz="2" w:space="0"/>
              <w:bottom w:val="single" w:color="000000" w:sz="2" w:space="0"/>
              <w:right w:val="single" w:color="000000" w:sz="2" w:space="0"/>
            </w:tcBorders>
            <w:shd w:val="clear" w:color="auto" w:fill="auto"/>
            <w:tcMar>
              <w:top w:w="100" w:type="dxa"/>
              <w:left w:w="100" w:type="dxa"/>
              <w:bottom w:w="100" w:type="dxa"/>
              <w:right w:w="100" w:type="dxa"/>
            </w:tcMar>
            <w:vAlign w:val="top"/>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firstLine="0" w:firstLineChars="0"/>
              <w:jc w:val="left"/>
              <w:textAlignment w:val="auto"/>
              <w:outlineLvl w:val="9"/>
              <w:rPr>
                <w:rFonts w:hint="default" w:ascii="Arial" w:hAnsi="Arial" w:cs="Arial"/>
                <w:sz w:val="24"/>
                <w:szCs w:val="24"/>
              </w:rPr>
            </w:pPr>
            <w:r>
              <w:rPr>
                <w:rFonts w:hint="default" w:ascii="Arial" w:hAnsi="Arial" w:cs="Arial"/>
                <w:i w:val="0"/>
                <w:color w:val="000000"/>
                <w:sz w:val="24"/>
                <w:szCs w:val="24"/>
                <w:u w:val="none"/>
                <w:vertAlign w:val="baseline"/>
              </w:rPr>
              <w:t>O log binário</w:t>
            </w:r>
          </w:p>
        </w:tc>
        <w:tc>
          <w:tcPr>
            <w:tcW w:w="7370" w:type="dxa"/>
            <w:tcBorders>
              <w:top w:val="single" w:color="000000" w:sz="2" w:space="0"/>
              <w:left w:val="single" w:color="000000" w:sz="2" w:space="0"/>
              <w:bottom w:val="single" w:color="000000" w:sz="2" w:space="0"/>
              <w:right w:val="single" w:color="000000" w:sz="2" w:space="0"/>
            </w:tcBorders>
            <w:shd w:val="clear" w:color="auto" w:fill="auto"/>
            <w:tcMar>
              <w:top w:w="100" w:type="dxa"/>
              <w:left w:w="100" w:type="dxa"/>
              <w:bottom w:w="100" w:type="dxa"/>
              <w:right w:w="100" w:type="dxa"/>
            </w:tcMar>
            <w:vAlign w:val="top"/>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firstLine="0" w:firstLineChars="0"/>
              <w:jc w:val="left"/>
              <w:textAlignment w:val="auto"/>
              <w:outlineLvl w:val="9"/>
              <w:rPr>
                <w:rFonts w:hint="default" w:ascii="Arial" w:hAnsi="Arial" w:cs="Arial"/>
                <w:sz w:val="24"/>
                <w:szCs w:val="24"/>
              </w:rPr>
            </w:pPr>
            <w:r>
              <w:rPr>
                <w:rFonts w:hint="default" w:ascii="Arial" w:hAnsi="Arial" w:cs="Arial"/>
                <w:i w:val="0"/>
                <w:color w:val="000000"/>
                <w:sz w:val="24"/>
                <w:szCs w:val="24"/>
                <w:u w:val="none"/>
                <w:vertAlign w:val="baseline"/>
              </w:rPr>
              <w:t>Armazena todas as instruções que alteram qualquer coisa. Usada também para replicação.</w:t>
            </w:r>
          </w:p>
        </w:tc>
      </w:tr>
      <w:tr>
        <w:trPr>
          <w:trHeight w:val="780" w:hRule="atLeast"/>
        </w:trPr>
        <w:tc>
          <w:tcPr>
            <w:tcW w:w="2468" w:type="dxa"/>
            <w:tcBorders>
              <w:top w:val="single" w:color="000000" w:sz="2" w:space="0"/>
              <w:left w:val="single" w:color="000000" w:sz="2" w:space="0"/>
              <w:bottom w:val="single" w:color="000000" w:sz="2" w:space="0"/>
              <w:right w:val="single" w:color="000000" w:sz="2" w:space="0"/>
            </w:tcBorders>
            <w:shd w:val="clear" w:color="auto" w:fill="auto"/>
            <w:tcMar>
              <w:top w:w="100" w:type="dxa"/>
              <w:left w:w="100" w:type="dxa"/>
              <w:bottom w:w="100" w:type="dxa"/>
              <w:right w:w="100" w:type="dxa"/>
            </w:tcMar>
            <w:vAlign w:val="top"/>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firstLine="0" w:firstLineChars="0"/>
              <w:jc w:val="left"/>
              <w:textAlignment w:val="auto"/>
              <w:outlineLvl w:val="9"/>
              <w:rPr>
                <w:rFonts w:hint="default" w:ascii="Arial" w:hAnsi="Arial" w:cs="Arial"/>
                <w:sz w:val="24"/>
                <w:szCs w:val="24"/>
              </w:rPr>
            </w:pPr>
            <w:r>
              <w:rPr>
                <w:rFonts w:hint="default" w:ascii="Arial" w:hAnsi="Arial" w:cs="Arial"/>
                <w:i w:val="0"/>
                <w:color w:val="000000"/>
                <w:sz w:val="24"/>
                <w:szCs w:val="24"/>
                <w:u w:val="none"/>
                <w:vertAlign w:val="baseline"/>
              </w:rPr>
              <w:t>O log para consultas lentas</w:t>
            </w:r>
          </w:p>
        </w:tc>
        <w:tc>
          <w:tcPr>
            <w:tcW w:w="7370" w:type="dxa"/>
            <w:tcBorders>
              <w:top w:val="single" w:color="000000" w:sz="2" w:space="0"/>
              <w:left w:val="single" w:color="000000" w:sz="2" w:space="0"/>
              <w:bottom w:val="single" w:color="000000" w:sz="2" w:space="0"/>
              <w:right w:val="single" w:color="000000" w:sz="2" w:space="0"/>
            </w:tcBorders>
            <w:shd w:val="clear" w:color="auto" w:fill="auto"/>
            <w:tcMar>
              <w:top w:w="100" w:type="dxa"/>
              <w:left w:w="100" w:type="dxa"/>
              <w:bottom w:w="100" w:type="dxa"/>
              <w:right w:w="100" w:type="dxa"/>
            </w:tcMar>
            <w:vAlign w:val="top"/>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firstLine="0" w:firstLineChars="0"/>
              <w:jc w:val="both"/>
              <w:textAlignment w:val="auto"/>
              <w:outlineLvl w:val="9"/>
              <w:rPr>
                <w:rFonts w:hint="default" w:ascii="Arial" w:hAnsi="Arial" w:cs="Arial"/>
                <w:sz w:val="24"/>
                <w:szCs w:val="24"/>
              </w:rPr>
            </w:pPr>
            <w:r>
              <w:rPr>
                <w:rFonts w:hint="default" w:ascii="Arial" w:hAnsi="Arial" w:cs="Arial"/>
                <w:i w:val="0"/>
                <w:color w:val="000000"/>
                <w:sz w:val="24"/>
                <w:szCs w:val="24"/>
                <w:u w:val="none"/>
                <w:vertAlign w:val="baseline"/>
              </w:rPr>
              <w:t>Armazena todas queries que levaram mais de long_query_time segundos para executar ou que não usaram índices.</w:t>
            </w:r>
          </w:p>
        </w:tc>
      </w:tr>
    </w:tbl>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12" w:lineRule="auto"/>
        <w:ind w:left="0" w:leftChars="0" w:right="0" w:rightChars="0" w:firstLine="0" w:firstLineChars="0"/>
        <w:jc w:val="left"/>
        <w:textAlignment w:val="auto"/>
        <w:outlineLvl w:val="9"/>
        <w:rPr>
          <w:rFonts w:hint="default" w:ascii="Arial" w:hAnsi="Arial" w:cs="Arial"/>
          <w:sz w:val="24"/>
          <w:szCs w:val="24"/>
        </w:rPr>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firstLine="840" w:firstLineChars="350"/>
        <w:jc w:val="both"/>
        <w:textAlignment w:val="auto"/>
        <w:outlineLvl w:val="9"/>
        <w:rPr>
          <w:rFonts w:hint="default" w:ascii="Arial" w:hAnsi="Arial" w:eastAsia="FreeMono" w:cs="Arial"/>
          <w:i w:val="0"/>
          <w:color w:val="212121" w:themeColor="text1"/>
          <w:sz w:val="24"/>
          <w:szCs w:val="24"/>
          <w:u w:val="none"/>
          <w:vertAlign w:val="baseline"/>
          <w14:textFill>
            <w14:solidFill>
              <w14:schemeClr w14:val="tx1"/>
            </w14:solidFill>
          </w14:textFill>
        </w:rPr>
      </w:pPr>
      <w:r>
        <w:rPr>
          <w:rFonts w:hint="default" w:ascii="Arial" w:hAnsi="Arial" w:cs="Arial"/>
          <w:i w:val="0"/>
          <w:color w:val="212121" w:themeColor="text1"/>
          <w:sz w:val="24"/>
          <w:szCs w:val="24"/>
          <w:u w:val="none"/>
          <w:vertAlign w:val="baseline"/>
          <w14:textFill>
            <w14:solidFill>
              <w14:schemeClr w14:val="tx1"/>
            </w14:solidFill>
          </w14:textFill>
        </w:rPr>
        <w:t xml:space="preserve">Todos logs podem ser encontrados no diretório de dados do mysqld. Você pode forçar o mysqld a reabrir os arquivos de log (ou em alguns casos trocar para um novo log) executando </w:t>
      </w:r>
      <w:r>
        <w:rPr>
          <w:rFonts w:hint="eastAsia" w:ascii="FreeMono" w:hAnsi="FreeMono" w:eastAsia="FreeMono" w:cs="FreeMono"/>
          <w:i w:val="0"/>
          <w:color w:val="212121" w:themeColor="text1"/>
          <w:sz w:val="24"/>
          <w:szCs w:val="24"/>
          <w:u w:val="none"/>
          <w:vertAlign w:val="baseline"/>
          <w14:textFill>
            <w14:solidFill>
              <w14:schemeClr w14:val="tx1"/>
            </w14:solidFill>
          </w14:textFill>
        </w:rPr>
        <w:t>FLUSH LOGS</w:t>
      </w:r>
      <w:r>
        <w:rPr>
          <w:rFonts w:hint="default" w:ascii="Arial" w:hAnsi="Arial" w:eastAsia="FreeMono" w:cs="Arial"/>
          <w:i w:val="0"/>
          <w:color w:val="212121" w:themeColor="text1"/>
          <w:sz w:val="24"/>
          <w:szCs w:val="24"/>
          <w:u w:val="none"/>
          <w:vertAlign w:val="baseline"/>
          <w14:textFill>
            <w14:solidFill>
              <w14:schemeClr w14:val="tx1"/>
            </w14:solidFill>
          </w14:textFill>
        </w:rPr>
        <w:t xml:space="preserve">.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firstLine="840" w:firstLineChars="350"/>
        <w:jc w:val="both"/>
        <w:textAlignment w:val="auto"/>
        <w:outlineLvl w:val="9"/>
        <w:rPr>
          <w:rFonts w:hint="default" w:ascii="Arial" w:hAnsi="Arial" w:cs="Arial"/>
          <w:i w:val="0"/>
          <w:color w:val="212121" w:themeColor="text1"/>
          <w:sz w:val="24"/>
          <w:szCs w:val="24"/>
          <w:u w:val="none"/>
          <w:vertAlign w:val="baseline"/>
          <w14:textFill>
            <w14:solidFill>
              <w14:schemeClr w14:val="tx1"/>
            </w14:solidFill>
          </w14:textFill>
        </w:rPr>
      </w:pPr>
      <w:r>
        <w:rPr>
          <w:rFonts w:hint="default" w:ascii="Arial" w:hAnsi="Arial" w:cs="Arial"/>
          <w:i w:val="0"/>
          <w:color w:val="212121" w:themeColor="text1"/>
          <w:sz w:val="24"/>
          <w:szCs w:val="24"/>
          <w:u w:val="none"/>
          <w:vertAlign w:val="baseline"/>
          <w14:textFill>
            <w14:solidFill>
              <w14:schemeClr w14:val="tx1"/>
            </w14:solidFill>
          </w14:textFill>
        </w:rPr>
        <w:t>Se o mysqld finaliza inesperadamente e o mysqld_safe precisar reiniciar o mysqld, mysqld_safe gravará uma linha restarted mysqld neste arquivo. Este log também guarda um aviso se o mysqld notificar uma tabela que precisa ser automaticamente verificada ou reparada.</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firstLine="840" w:firstLineChars="350"/>
        <w:jc w:val="both"/>
        <w:textAlignment w:val="auto"/>
        <w:outlineLvl w:val="9"/>
        <w:rPr>
          <w:rFonts w:hint="default" w:ascii="Arial" w:hAnsi="Arial" w:cs="Arial"/>
          <w:i w:val="0"/>
          <w:color w:val="212121" w:themeColor="text1"/>
          <w:sz w:val="24"/>
          <w:szCs w:val="24"/>
          <w:u w:val="none"/>
          <w:vertAlign w:val="baseline"/>
          <w14:textFill>
            <w14:solidFill>
              <w14:schemeClr w14:val="tx1"/>
            </w14:solidFill>
          </w14:textFill>
        </w:rPr>
      </w:pPr>
      <w:r>
        <w:rPr>
          <w:rFonts w:hint="default" w:ascii="Arial" w:hAnsi="Arial" w:cs="Arial"/>
          <w:i w:val="0"/>
          <w:color w:val="212121" w:themeColor="text1"/>
          <w:sz w:val="24"/>
          <w:szCs w:val="24"/>
          <w:u w:val="none"/>
          <w:vertAlign w:val="baseline"/>
          <w14:textFill>
            <w14:solidFill>
              <w14:schemeClr w14:val="tx1"/>
            </w14:solidFill>
          </w14:textFill>
        </w:rPr>
        <w:t>Em alguns sistemas operacionais, o log de erro irá conter registros de pilha de onde o mysqld finalizou. Isto pode ser usado para saber onde e como o mysqld morreu.</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firstLine="840" w:firstLineChars="350"/>
        <w:jc w:val="both"/>
        <w:textAlignment w:val="auto"/>
        <w:outlineLvl w:val="9"/>
        <w:rPr>
          <w:rFonts w:hint="default" w:ascii="Arial" w:hAnsi="Arial" w:cs="Arial"/>
          <w:i w:val="0"/>
          <w:color w:val="212121" w:themeColor="text1"/>
          <w:sz w:val="24"/>
          <w:szCs w:val="24"/>
          <w:u w:val="none"/>
          <w:vertAlign w:val="baseline"/>
          <w14:textFill>
            <w14:solidFill>
              <w14:schemeClr w14:val="tx1"/>
            </w14:solidFill>
          </w14:textFill>
        </w:rPr>
      </w:pPr>
      <w:r>
        <w:rPr>
          <w:rFonts w:hint="default" w:ascii="Arial" w:hAnsi="Arial" w:cs="Arial"/>
          <w:i w:val="0"/>
          <w:color w:val="212121" w:themeColor="text1"/>
          <w:sz w:val="24"/>
          <w:szCs w:val="24"/>
          <w:u w:val="none"/>
          <w:vertAlign w:val="baseline"/>
          <w14:textFill>
            <w14:solidFill>
              <w14:schemeClr w14:val="tx1"/>
            </w14:solidFill>
          </w14:textFill>
        </w:rPr>
        <w:t>É possível especificar onde o mysqld armazena o arquivo de log de erro com a opção --log-error[=filename]. Se nenhum nome de arquivo for dado, o mysqld usará mysql-data-dir/'maquina'.err no Unix e \mysql\data\mysql.err no Windows.i Se você executar flush logs o arquivo antigo terá o prefixo --old e o mysqld criará um novo arquivo de log vazio.</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firstLine="840" w:firstLineChars="350"/>
        <w:jc w:val="both"/>
        <w:textAlignment w:val="auto"/>
        <w:outlineLvl w:val="9"/>
        <w:rPr>
          <w:rFonts w:hint="default" w:ascii="Arial" w:hAnsi="Arial" w:cs="Arial"/>
          <w:i w:val="0"/>
          <w:color w:val="212121" w:themeColor="text1"/>
          <w:sz w:val="24"/>
          <w:szCs w:val="24"/>
          <w:u w:val="none"/>
          <w:vertAlign w:val="baseline"/>
          <w14:textFill>
            <w14:solidFill>
              <w14:schemeClr w14:val="tx1"/>
            </w14:solidFill>
          </w14:textFill>
        </w:rPr>
      </w:pPr>
      <w:r>
        <w:rPr>
          <w:rFonts w:hint="default" w:ascii="Arial" w:hAnsi="Arial" w:cs="Arial"/>
          <w:i w:val="0"/>
          <w:color w:val="212121" w:themeColor="text1"/>
          <w:sz w:val="24"/>
          <w:szCs w:val="24"/>
          <w:u w:val="none"/>
          <w:vertAlign w:val="baseline"/>
          <w14:textFill>
            <w14:solidFill>
              <w14:schemeClr w14:val="tx1"/>
            </w14:solidFill>
          </w14:textFill>
        </w:rPr>
        <w:t>Se você não especificar –log-error ou se você utilizar a opção --console, o erro será escrito em stderr (o terminal).</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firstLine="840" w:firstLineChars="350"/>
        <w:jc w:val="both"/>
        <w:textAlignment w:val="auto"/>
        <w:outlineLvl w:val="9"/>
        <w:rPr>
          <w:rFonts w:hint="default" w:ascii="Arial" w:hAnsi="Arial" w:cs="Arial"/>
          <w:color w:val="212121" w:themeColor="text1"/>
          <w:sz w:val="24"/>
          <w:szCs w:val="24"/>
          <w14:textFill>
            <w14:solidFill>
              <w14:schemeClr w14:val="tx1"/>
            </w14:solidFill>
          </w14:textFill>
        </w:rPr>
      </w:pPr>
      <w:r>
        <w:rPr>
          <w:rFonts w:hint="default" w:ascii="Arial" w:hAnsi="Arial" w:cs="Arial"/>
          <w:i w:val="0"/>
          <w:color w:val="212121" w:themeColor="text1"/>
          <w:sz w:val="24"/>
          <w:szCs w:val="24"/>
          <w:u w:val="none"/>
          <w:vertAlign w:val="baseline"/>
          <w14:textFill>
            <w14:solidFill>
              <w14:schemeClr w14:val="tx1"/>
            </w14:solidFill>
          </w14:textFill>
        </w:rPr>
        <w:t>Se forem utilizadas as opções --log ou -l, o mysqld escreve um log geral com o nome de arquivo nome_máquina.log, e o reinicio e a recarga não geram um novo arquivo de log (embora ele seja fechado e reaberto). Neste caso você pode copiá-lo (no Unix) usando:</w:t>
      </w:r>
    </w:p>
    <w:tbl>
      <w:tblPr>
        <w:tblStyle w:val="11"/>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rPr>
          <w:trHeight w:val="1005" w:hRule="atLeast"/>
        </w:trPr>
        <w:tc>
          <w:tcPr>
            <w:tcW w:w="9854" w:type="dxa"/>
            <w:tcBorders>
              <w:top w:val="single" w:color="4F81BD" w:sz="8" w:space="0"/>
              <w:left w:val="single" w:color="4F81BD" w:sz="8" w:space="0"/>
              <w:bottom w:val="single" w:color="4F81BD" w:sz="8" w:space="0"/>
              <w:right w:val="single" w:color="4F81BD" w:sz="8" w:space="0"/>
            </w:tcBorders>
            <w:shd w:val="clear" w:color="auto" w:fill="4F81BD"/>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firstLine="0" w:firstLineChars="0"/>
              <w:jc w:val="center"/>
              <w:textAlignment w:val="auto"/>
              <w:outlineLvl w:val="9"/>
              <w:rPr>
                <w:rFonts w:hint="eastAsia" w:ascii="FreeMono" w:hAnsi="FreeMono" w:eastAsia="FreeMono" w:cs="FreeMono"/>
                <w:i w:val="0"/>
                <w:color w:val="212121" w:themeColor="text1"/>
                <w:sz w:val="24"/>
                <w:szCs w:val="24"/>
                <w:u w:val="none"/>
                <w:vertAlign w:val="baseline"/>
                <w14:textFill>
                  <w14:solidFill>
                    <w14:schemeClr w14:val="tx1"/>
                  </w14:solidFill>
                </w14:textFill>
              </w:rPr>
            </w:pPr>
            <w:r>
              <w:rPr>
                <w:rFonts w:hint="eastAsia" w:ascii="FreeMono" w:hAnsi="FreeMono" w:eastAsia="FreeMono" w:cs="FreeMono"/>
                <w:i w:val="0"/>
                <w:color w:val="F3F3F3" w:themeColor="background1"/>
                <w:sz w:val="24"/>
                <w:szCs w:val="24"/>
                <w:u w:val="none"/>
                <w:vertAlign w:val="baseline"/>
                <w14:textFill>
                  <w14:solidFill>
                    <w14:schemeClr w14:val="bg1"/>
                  </w14:solidFill>
                </w14:textFill>
              </w:rPr>
              <w:t>mv nome_máquina.log nome_máquina-antigo.log</w:t>
            </w:r>
            <w:r>
              <w:rPr>
                <w:rFonts w:hint="eastAsia" w:ascii="FreeMono" w:hAnsi="FreeMono" w:eastAsia="FreeMono" w:cs="FreeMono"/>
                <w:i w:val="0"/>
                <w:color w:val="F3F3F3" w:themeColor="background1"/>
                <w:sz w:val="24"/>
                <w:szCs w:val="24"/>
                <w:u w:val="none"/>
                <w:vertAlign w:val="baseline"/>
                <w14:textFill>
                  <w14:solidFill>
                    <w14:schemeClr w14:val="bg1"/>
                  </w14:solidFill>
                </w14:textFill>
              </w:rPr>
              <w:br w:type="textWrapping"/>
            </w:r>
            <w:r>
              <w:rPr>
                <w:rFonts w:hint="eastAsia" w:ascii="FreeMono" w:hAnsi="FreeMono" w:eastAsia="FreeMono" w:cs="FreeMono"/>
                <w:i w:val="0"/>
                <w:color w:val="F3F3F3" w:themeColor="background1"/>
                <w:sz w:val="24"/>
                <w:szCs w:val="24"/>
                <w:u w:val="none"/>
                <w:vertAlign w:val="baseline"/>
                <w14:textFill>
                  <w14:solidFill>
                    <w14:schemeClr w14:val="bg1"/>
                  </w14:solidFill>
                </w14:textFill>
              </w:rPr>
              <w:t>mysqladmin flush-logs</w:t>
            </w:r>
            <w:r>
              <w:rPr>
                <w:rFonts w:hint="eastAsia" w:ascii="FreeMono" w:hAnsi="FreeMono" w:eastAsia="FreeMono" w:cs="FreeMono"/>
                <w:i w:val="0"/>
                <w:color w:val="F3F3F3" w:themeColor="background1"/>
                <w:sz w:val="24"/>
                <w:szCs w:val="24"/>
                <w:u w:val="none"/>
                <w:vertAlign w:val="baseline"/>
                <w14:textFill>
                  <w14:solidFill>
                    <w14:schemeClr w14:val="bg1"/>
                  </w14:solidFill>
                </w14:textFill>
              </w:rPr>
              <w:br w:type="textWrapping"/>
            </w:r>
            <w:r>
              <w:rPr>
                <w:rFonts w:hint="eastAsia" w:ascii="FreeMono" w:hAnsi="FreeMono" w:eastAsia="FreeMono" w:cs="FreeMono"/>
                <w:i w:val="0"/>
                <w:color w:val="F3F3F3" w:themeColor="background1"/>
                <w:sz w:val="24"/>
                <w:szCs w:val="24"/>
                <w:u w:val="none"/>
                <w:vertAlign w:val="baseline"/>
                <w14:textFill>
                  <w14:solidFill>
                    <w14:schemeClr w14:val="bg1"/>
                  </w14:solidFill>
                </w14:textFill>
              </w:rPr>
              <w:t>cp nome_máquina-antigo.log para-diretório-backup</w:t>
            </w:r>
            <w:r>
              <w:rPr>
                <w:rFonts w:hint="eastAsia" w:ascii="FreeMono" w:hAnsi="FreeMono" w:eastAsia="FreeMono" w:cs="FreeMono"/>
                <w:i w:val="0"/>
                <w:color w:val="F3F3F3" w:themeColor="background1"/>
                <w:sz w:val="24"/>
                <w:szCs w:val="24"/>
                <w:u w:val="none"/>
                <w:vertAlign w:val="baseline"/>
                <w14:textFill>
                  <w14:solidFill>
                    <w14:schemeClr w14:val="bg1"/>
                  </w14:solidFill>
                </w14:textFill>
              </w:rPr>
              <w:br w:type="textWrapping"/>
            </w:r>
            <w:r>
              <w:rPr>
                <w:rFonts w:hint="eastAsia" w:ascii="FreeMono" w:hAnsi="FreeMono" w:eastAsia="FreeMono" w:cs="FreeMono"/>
                <w:i w:val="0"/>
                <w:color w:val="F3F3F3" w:themeColor="background1"/>
                <w:sz w:val="24"/>
                <w:szCs w:val="24"/>
                <w:u w:val="none"/>
                <w:vertAlign w:val="baseline"/>
                <w14:textFill>
                  <w14:solidFill>
                    <w14:schemeClr w14:val="bg1"/>
                  </w14:solidFill>
                </w14:textFill>
              </w:rPr>
              <w:t>rm nome_máquina-antigo.log</w:t>
            </w:r>
          </w:p>
        </w:tc>
      </w:tr>
    </w:tbl>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firstLine="0" w:firstLineChars="0"/>
        <w:jc w:val="center"/>
        <w:textAlignment w:val="auto"/>
        <w:outlineLvl w:val="9"/>
        <w:rPr>
          <w:rFonts w:hint="eastAsia" w:ascii="FreeMono" w:hAnsi="FreeMono" w:eastAsia="FreeMono" w:cs="FreeMono"/>
          <w:i w:val="0"/>
          <w:color w:val="212121" w:themeColor="text1"/>
          <w:sz w:val="24"/>
          <w:szCs w:val="24"/>
          <w:u w:val="none"/>
          <w:vertAlign w:val="baseline"/>
          <w14:textFill>
            <w14:solidFill>
              <w14:schemeClr w14:val="tx1"/>
            </w14:solidFill>
          </w14:textFill>
        </w:rPr>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firstLine="840" w:firstLineChars="350"/>
        <w:jc w:val="both"/>
        <w:textAlignment w:val="auto"/>
        <w:outlineLvl w:val="9"/>
        <w:rPr>
          <w:rFonts w:hint="default" w:ascii="Arial" w:hAnsi="Arial" w:cs="Arial"/>
          <w:color w:val="212121" w:themeColor="text1"/>
          <w:sz w:val="24"/>
          <w:szCs w:val="24"/>
          <w14:textFill>
            <w14:solidFill>
              <w14:schemeClr w14:val="tx1"/>
            </w14:solidFill>
          </w14:textFill>
        </w:rPr>
      </w:pPr>
      <w:r>
        <w:rPr>
          <w:rFonts w:hint="default" w:ascii="Arial" w:hAnsi="Arial" w:cs="Arial"/>
          <w:i w:val="0"/>
          <w:color w:val="212121" w:themeColor="text1"/>
          <w:sz w:val="24"/>
          <w:szCs w:val="24"/>
          <w:u w:val="none"/>
          <w:vertAlign w:val="baseline"/>
          <w14:textFill>
            <w14:solidFill>
              <w14:schemeClr w14:val="tx1"/>
            </w14:solidFill>
          </w14:textFill>
        </w:rPr>
        <w:t xml:space="preserve">O log de atualização é inteligente pois registra somente instruções que realmente alteram dados. Portanto, um </w:t>
      </w:r>
      <w:r>
        <w:rPr>
          <w:rFonts w:hint="eastAsia" w:ascii="FreeMono" w:hAnsi="FreeMono" w:eastAsia="FreeMono" w:cs="FreeMono"/>
          <w:i w:val="0"/>
          <w:color w:val="212121" w:themeColor="text1"/>
          <w:sz w:val="24"/>
          <w:szCs w:val="24"/>
          <w:u w:val="none"/>
          <w:vertAlign w:val="baseline"/>
          <w14:textFill>
            <w14:solidFill>
              <w14:schemeClr w14:val="tx1"/>
            </w14:solidFill>
          </w14:textFill>
        </w:rPr>
        <w:t xml:space="preserve">UPDATE </w:t>
      </w:r>
      <w:r>
        <w:rPr>
          <w:rFonts w:hint="default" w:ascii="Arial" w:hAnsi="Arial" w:cs="Arial"/>
          <w:i w:val="0"/>
          <w:color w:val="212121" w:themeColor="text1"/>
          <w:sz w:val="24"/>
          <w:szCs w:val="24"/>
          <w:u w:val="none"/>
          <w:vertAlign w:val="baseline"/>
          <w14:textFill>
            <w14:solidFill>
              <w14:schemeClr w14:val="tx1"/>
            </w14:solidFill>
          </w14:textFill>
        </w:rPr>
        <w:t xml:space="preserve">ou um </w:t>
      </w:r>
      <w:r>
        <w:rPr>
          <w:rFonts w:hint="eastAsia" w:ascii="FreeMono" w:hAnsi="FreeMono" w:eastAsia="FreeMono" w:cs="FreeMono"/>
          <w:i w:val="0"/>
          <w:color w:val="212121" w:themeColor="text1"/>
          <w:sz w:val="24"/>
          <w:szCs w:val="24"/>
          <w:u w:val="none"/>
          <w:vertAlign w:val="baseline"/>
          <w14:textFill>
            <w14:solidFill>
              <w14:schemeClr w14:val="tx1"/>
            </w14:solidFill>
          </w14:textFill>
        </w:rPr>
        <w:t xml:space="preserve">DELETE </w:t>
      </w:r>
      <w:r>
        <w:rPr>
          <w:rFonts w:hint="default" w:ascii="Arial" w:hAnsi="Arial" w:cs="Arial"/>
          <w:i w:val="0"/>
          <w:color w:val="212121" w:themeColor="text1"/>
          <w:sz w:val="24"/>
          <w:szCs w:val="24"/>
          <w:u w:val="none"/>
          <w:vertAlign w:val="baseline"/>
          <w14:textFill>
            <w14:solidFill>
              <w14:schemeClr w14:val="tx1"/>
            </w14:solidFill>
          </w14:textFill>
        </w:rPr>
        <w:t xml:space="preserve">com uma cláusula </w:t>
      </w:r>
      <w:r>
        <w:rPr>
          <w:rFonts w:hint="eastAsia" w:ascii="FreeMono" w:hAnsi="FreeMono" w:eastAsia="FreeMono" w:cs="FreeMono"/>
          <w:i w:val="0"/>
          <w:color w:val="212121" w:themeColor="text1"/>
          <w:sz w:val="24"/>
          <w:szCs w:val="24"/>
          <w:u w:val="none"/>
          <w:vertAlign w:val="baseline"/>
          <w14:textFill>
            <w14:solidFill>
              <w14:schemeClr w14:val="tx1"/>
            </w14:solidFill>
          </w14:textFill>
        </w:rPr>
        <w:t xml:space="preserve">WHERE </w:t>
      </w:r>
      <w:r>
        <w:rPr>
          <w:rFonts w:hint="default" w:ascii="Arial" w:hAnsi="Arial" w:cs="Arial"/>
          <w:i w:val="0"/>
          <w:color w:val="212121" w:themeColor="text1"/>
          <w:sz w:val="24"/>
          <w:szCs w:val="24"/>
          <w:u w:val="none"/>
          <w:vertAlign w:val="baseline"/>
          <w14:textFill>
            <w14:solidFill>
              <w14:schemeClr w14:val="tx1"/>
            </w14:solidFill>
          </w14:textFill>
        </w:rPr>
        <w:t xml:space="preserve">que não encontre nenhum registro não é escrito no log. Ele salta até instruções </w:t>
      </w:r>
      <w:r>
        <w:rPr>
          <w:rFonts w:hint="eastAsia" w:ascii="FreeMono" w:hAnsi="FreeMono" w:eastAsia="FreeMono" w:cs="FreeMono"/>
          <w:i w:val="0"/>
          <w:color w:val="212121" w:themeColor="text1"/>
          <w:sz w:val="24"/>
          <w:szCs w:val="24"/>
          <w:u w:val="none"/>
          <w:vertAlign w:val="baseline"/>
          <w14:textFill>
            <w14:solidFill>
              <w14:schemeClr w14:val="tx1"/>
            </w14:solidFill>
          </w14:textFill>
        </w:rPr>
        <w:t xml:space="preserve">UPDATE </w:t>
      </w:r>
      <w:r>
        <w:rPr>
          <w:rFonts w:hint="default" w:ascii="Arial" w:hAnsi="Arial" w:cs="Arial"/>
          <w:i w:val="0"/>
          <w:color w:val="212121" w:themeColor="text1"/>
          <w:sz w:val="24"/>
          <w:szCs w:val="24"/>
          <w:u w:val="none"/>
          <w:vertAlign w:val="baseline"/>
          <w14:textFill>
            <w14:solidFill>
              <w14:schemeClr w14:val="tx1"/>
            </w14:solidFill>
          </w14:textFill>
        </w:rPr>
        <w:t>que atribui a uma coluna o mesmo valor que ela possuia.</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firstLine="840" w:firstLineChars="350"/>
        <w:jc w:val="both"/>
        <w:textAlignment w:val="auto"/>
        <w:outlineLvl w:val="9"/>
        <w:rPr>
          <w:rFonts w:hint="default" w:ascii="Arial" w:hAnsi="Arial" w:cs="Arial"/>
          <w:i w:val="0"/>
          <w:color w:val="212121" w:themeColor="text1"/>
          <w:sz w:val="24"/>
          <w:szCs w:val="24"/>
          <w:u w:val="none"/>
          <w:vertAlign w:val="baseline"/>
          <w14:textFill>
            <w14:solidFill>
              <w14:schemeClr w14:val="tx1"/>
            </w14:solidFill>
          </w14:textFill>
        </w:rPr>
      </w:pPr>
      <w:r>
        <w:rPr>
          <w:rFonts w:hint="default" w:ascii="Arial" w:hAnsi="Arial" w:cs="Arial"/>
          <w:i w:val="0"/>
          <w:color w:val="212121" w:themeColor="text1"/>
          <w:sz w:val="24"/>
          <w:szCs w:val="24"/>
          <w:u w:val="none"/>
          <w:vertAlign w:val="baseline"/>
          <w14:textFill>
            <w14:solidFill>
              <w14:schemeClr w14:val="tx1"/>
            </w14:solidFill>
          </w14:textFill>
        </w:rPr>
        <w:t>O registro da atualização é feito imediatamente após uma consulta estar completa mas antes que as bloqueios sejam liberados ou que algum commit seja feito. Isto garante que o log seja escrito na ordem de execução.</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firstLine="840" w:firstLineChars="350"/>
        <w:jc w:val="both"/>
        <w:textAlignment w:val="auto"/>
        <w:outlineLvl w:val="9"/>
        <w:rPr>
          <w:rFonts w:hint="default" w:ascii="Arial" w:hAnsi="Arial" w:cs="Arial"/>
          <w:i w:val="0"/>
          <w:color w:val="212121" w:themeColor="text1"/>
          <w:sz w:val="24"/>
          <w:szCs w:val="24"/>
          <w:u w:val="none"/>
          <w:vertAlign w:val="baseline"/>
          <w14:textFill>
            <w14:solidFill>
              <w14:schemeClr w14:val="tx1"/>
            </w14:solidFill>
          </w14:textFill>
        </w:rPr>
      </w:pPr>
      <w:r>
        <w:rPr>
          <w:rFonts w:hint="default" w:ascii="Arial" w:hAnsi="Arial" w:cs="Arial"/>
          <w:i w:val="0"/>
          <w:color w:val="212121" w:themeColor="text1"/>
          <w:sz w:val="24"/>
          <w:szCs w:val="24"/>
          <w:u w:val="none"/>
          <w:vertAlign w:val="baseline"/>
          <w14:textFill>
            <w14:solidFill>
              <w14:schemeClr w14:val="tx1"/>
            </w14:solidFill>
          </w14:textFill>
        </w:rPr>
        <w:t>Se você desejar atualizar um banco de dados a partir de arquivos de logs de atualização, você pode fazer o seguinte (assumindo que seus logs de atualização estejam nomeados na forma nome_arquivo.###):</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firstLine="840" w:firstLineChars="350"/>
        <w:jc w:val="both"/>
        <w:textAlignment w:val="auto"/>
        <w:outlineLvl w:val="9"/>
        <w:rPr>
          <w:rFonts w:hint="default" w:ascii="Arial" w:hAnsi="Arial" w:cs="Arial"/>
          <w:i w:val="0"/>
          <w:color w:val="212121" w:themeColor="text1"/>
          <w:sz w:val="24"/>
          <w:szCs w:val="24"/>
          <w:u w:val="none"/>
          <w:vertAlign w:val="baseline"/>
          <w14:textFill>
            <w14:solidFill>
              <w14:schemeClr w14:val="tx1"/>
            </w14:solidFill>
          </w14:textFill>
        </w:rPr>
      </w:pPr>
    </w:p>
    <w:tbl>
      <w:tblPr>
        <w:tblStyle w:val="11"/>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rPr>
          <w:trHeight w:val="461" w:hRule="atLeast"/>
        </w:trPr>
        <w:tc>
          <w:tcPr>
            <w:tcW w:w="9854" w:type="dxa"/>
            <w:tcBorders>
              <w:top w:val="single" w:color="4F81BD" w:sz="8" w:space="0"/>
              <w:left w:val="single" w:color="4F81BD" w:sz="8" w:space="0"/>
              <w:bottom w:val="single" w:color="4F81BD" w:sz="8" w:space="0"/>
              <w:right w:val="single" w:color="4F81BD" w:sz="8" w:space="0"/>
            </w:tcBorders>
            <w:shd w:val="clear" w:color="auto" w:fill="4F81BD"/>
          </w:tcPr>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firstLine="0" w:firstLineChars="0"/>
              <w:jc w:val="center"/>
              <w:textAlignment w:val="auto"/>
              <w:outlineLvl w:val="9"/>
              <w:rPr>
                <w:rFonts w:hint="default" w:ascii="Arial" w:hAnsi="Arial" w:cs="Arial"/>
                <w:color w:val="212121" w:themeColor="text1"/>
                <w:sz w:val="24"/>
                <w:szCs w:val="24"/>
                <w:vertAlign w:val="baseline"/>
                <w14:textFill>
                  <w14:solidFill>
                    <w14:schemeClr w14:val="tx1"/>
                  </w14:solidFill>
                </w14:textFill>
              </w:rPr>
            </w:pPr>
            <w:r>
              <w:rPr>
                <w:rFonts w:hint="eastAsia" w:ascii="FreeMono" w:hAnsi="FreeMono" w:eastAsia="FreeMono" w:cs="FreeMono"/>
                <w:i w:val="0"/>
                <w:color w:val="F3F3F3" w:themeColor="background1"/>
                <w:sz w:val="24"/>
                <w:szCs w:val="24"/>
                <w:u w:val="none"/>
                <w:vertAlign w:val="baseline"/>
                <w14:textFill>
                  <w14:solidFill>
                    <w14:schemeClr w14:val="bg1"/>
                  </w14:solidFill>
                </w14:textFill>
              </w:rPr>
              <w:t xml:space="preserve">shell&gt; </w:t>
            </w:r>
            <w:r>
              <w:rPr>
                <w:rFonts w:hint="eastAsia" w:ascii="FreeMono" w:hAnsi="FreeMono" w:eastAsia="FreeMono" w:cs="FreeMono"/>
                <w:b/>
                <w:i w:val="0"/>
                <w:color w:val="F3F3F3" w:themeColor="background1"/>
                <w:sz w:val="24"/>
                <w:szCs w:val="24"/>
                <w:u w:val="none"/>
                <w:vertAlign w:val="baseline"/>
                <w14:textFill>
                  <w14:solidFill>
                    <w14:schemeClr w14:val="bg1"/>
                  </w14:solidFill>
                </w14:textFill>
              </w:rPr>
              <w:t>ls -1 -t -r nome_arquivo.[0-9]* | xargs cat | mysql</w:t>
            </w:r>
          </w:p>
        </w:tc>
      </w:tr>
    </w:tbl>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12" w:lineRule="auto"/>
        <w:ind w:left="0" w:leftChars="0" w:right="0" w:rightChars="0" w:firstLine="0" w:firstLineChars="0"/>
        <w:jc w:val="both"/>
        <w:textAlignment w:val="auto"/>
        <w:outlineLvl w:val="9"/>
        <w:rPr>
          <w:rFonts w:hint="default" w:ascii="Arial" w:hAnsi="Arial" w:cs="Arial"/>
          <w:color w:val="212121" w:themeColor="text1"/>
          <w:sz w:val="24"/>
          <w:szCs w:val="24"/>
          <w14:textFill>
            <w14:solidFill>
              <w14:schemeClr w14:val="tx1"/>
            </w14:solidFill>
          </w14:textFill>
        </w:rPr>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420" w:leftChars="0" w:right="0" w:rightChars="0" w:firstLine="420" w:firstLineChars="0"/>
        <w:jc w:val="both"/>
        <w:textAlignment w:val="auto"/>
        <w:outlineLvl w:val="9"/>
        <w:rPr>
          <w:rFonts w:hint="default" w:ascii="Arial" w:hAnsi="Arial" w:cs="Arial"/>
          <w:color w:val="212121" w:themeColor="text1"/>
          <w:sz w:val="24"/>
          <w:szCs w:val="24"/>
          <w14:textFill>
            <w14:solidFill>
              <w14:schemeClr w14:val="tx1"/>
            </w14:solidFill>
          </w14:textFill>
        </w:rPr>
      </w:pPr>
      <w:r>
        <w:rPr>
          <w:rFonts w:hint="default" w:ascii="Arial" w:hAnsi="Arial" w:cs="Arial"/>
          <w:i w:val="0"/>
          <w:color w:val="212121" w:themeColor="text1"/>
          <w:sz w:val="24"/>
          <w:szCs w:val="24"/>
          <w:u w:val="none"/>
          <w:vertAlign w:val="baseline"/>
          <w14:textFill>
            <w14:solidFill>
              <w14:schemeClr w14:val="tx1"/>
            </w14:solidFill>
          </w14:textFill>
        </w:rPr>
        <w:t>ls é utilizado para obter todos os arquivos de log na ordem correta.</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firstLine="840" w:firstLineChars="0"/>
        <w:jc w:val="both"/>
        <w:textAlignment w:val="auto"/>
        <w:outlineLvl w:val="9"/>
        <w:rPr>
          <w:rFonts w:hint="default" w:ascii="Arial" w:hAnsi="Arial" w:cs="Arial"/>
          <w:i w:val="0"/>
          <w:color w:val="212121" w:themeColor="text1"/>
          <w:sz w:val="24"/>
          <w:szCs w:val="24"/>
          <w:u w:val="none"/>
          <w:vertAlign w:val="baseline"/>
          <w14:textFill>
            <w14:solidFill>
              <w14:schemeClr w14:val="tx1"/>
            </w14:solidFill>
          </w14:textFill>
        </w:rPr>
      </w:pPr>
      <w:r>
        <w:rPr>
          <w:rFonts w:hint="default" w:ascii="Arial" w:hAnsi="Arial" w:cs="Arial"/>
          <w:i w:val="0"/>
          <w:color w:val="212121" w:themeColor="text1"/>
          <w:sz w:val="24"/>
          <w:szCs w:val="24"/>
          <w:u w:val="none"/>
          <w:vertAlign w:val="baseline"/>
          <w14:textFill>
            <w14:solidFill>
              <w14:schemeClr w14:val="tx1"/>
            </w14:solidFill>
          </w14:textFill>
        </w:rPr>
        <w:t>Isto pode ser útil se você tiver que recorrer a arquivos de backup depois de uma falha e desejar refazer as atualizações que ocorreram entre a hora do backup e a falha.</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firstLine="840" w:firstLineChars="0"/>
        <w:jc w:val="both"/>
        <w:textAlignment w:val="auto"/>
        <w:outlineLvl w:val="9"/>
        <w:rPr>
          <w:rFonts w:hint="default" w:ascii="Arial" w:hAnsi="Arial" w:cs="Arial"/>
          <w:color w:val="212121" w:themeColor="text1"/>
          <w:sz w:val="24"/>
          <w:szCs w:val="24"/>
          <w14:textFill>
            <w14:solidFill>
              <w14:schemeClr w14:val="tx1"/>
            </w14:solidFill>
          </w14:textFill>
        </w:rPr>
      </w:pPr>
      <w:r>
        <w:rPr>
          <w:rFonts w:hint="default" w:ascii="Arial" w:hAnsi="Arial" w:eastAsia="Helvetica Neue" w:cs="Arial"/>
          <w:i w:val="0"/>
          <w:color w:val="212121" w:themeColor="text1"/>
          <w:sz w:val="24"/>
          <w:szCs w:val="24"/>
          <w:u w:val="none"/>
          <w:vertAlign w:val="baseline"/>
          <w14:textFill>
            <w14:solidFill>
              <w14:schemeClr w14:val="tx1"/>
            </w14:solidFill>
          </w14:textFill>
        </w:rPr>
        <w:t xml:space="preserve">Quando iniciado com a opção </w:t>
      </w:r>
      <w:r>
        <w:rPr>
          <w:rFonts w:hint="default" w:ascii="Arial" w:hAnsi="Arial" w:cs="Arial"/>
          <w:i w:val="0"/>
          <w:color w:val="212121" w:themeColor="text1"/>
          <w:sz w:val="24"/>
          <w:szCs w:val="24"/>
          <w:u w:val="none"/>
          <w:vertAlign w:val="baseline"/>
          <w14:textFill>
            <w14:solidFill>
              <w14:schemeClr w14:val="tx1"/>
            </w14:solidFill>
          </w14:textFill>
        </w:rPr>
        <w:t>--log-bin[=nome_arquivo]</w:t>
      </w:r>
      <w:r>
        <w:rPr>
          <w:rFonts w:hint="default" w:ascii="Arial" w:hAnsi="Arial" w:eastAsia="Helvetica Neue" w:cs="Arial"/>
          <w:i w:val="0"/>
          <w:color w:val="212121" w:themeColor="text1"/>
          <w:sz w:val="24"/>
          <w:szCs w:val="24"/>
          <w:u w:val="none"/>
          <w:vertAlign w:val="baseline"/>
          <w14:textFill>
            <w14:solidFill>
              <w14:schemeClr w14:val="tx1"/>
            </w14:solidFill>
          </w14:textFill>
        </w:rPr>
        <w:t xml:space="preserve">, o </w:t>
      </w:r>
      <w:r>
        <w:rPr>
          <w:rFonts w:hint="default" w:ascii="Arial" w:hAnsi="Arial" w:cs="Arial"/>
          <w:i w:val="0"/>
          <w:color w:val="212121" w:themeColor="text1"/>
          <w:sz w:val="24"/>
          <w:szCs w:val="24"/>
          <w:u w:val="none"/>
          <w:vertAlign w:val="baseline"/>
          <w14:textFill>
            <w14:solidFill>
              <w14:schemeClr w14:val="tx1"/>
            </w14:solidFill>
          </w14:textFill>
        </w:rPr>
        <w:t>mysqld</w:t>
      </w:r>
      <w:r>
        <w:rPr>
          <w:rFonts w:hint="default" w:ascii="Arial" w:hAnsi="Arial" w:eastAsia="Helvetica Neue" w:cs="Arial"/>
          <w:i w:val="0"/>
          <w:color w:val="212121" w:themeColor="text1"/>
          <w:sz w:val="24"/>
          <w:szCs w:val="24"/>
          <w:u w:val="none"/>
          <w:vertAlign w:val="baseline"/>
          <w14:textFill>
            <w14:solidFill>
              <w14:schemeClr w14:val="tx1"/>
            </w14:solidFill>
          </w14:textFill>
        </w:rPr>
        <w:t xml:space="preserve"> escreve um arquivo de log contendo todos comandos SQL que atualizam dados. Se nenhum arquivo for fornecido, ele aponta para o nome da máquina seguido de </w:t>
      </w:r>
      <w:r>
        <w:rPr>
          <w:rFonts w:hint="default" w:ascii="Arial" w:hAnsi="Arial" w:cs="Arial"/>
          <w:i w:val="0"/>
          <w:color w:val="212121" w:themeColor="text1"/>
          <w:sz w:val="24"/>
          <w:szCs w:val="24"/>
          <w:u w:val="none"/>
          <w:vertAlign w:val="baseline"/>
          <w14:textFill>
            <w14:solidFill>
              <w14:schemeClr w14:val="tx1"/>
            </w14:solidFill>
          </w14:textFill>
        </w:rPr>
        <w:t>-bin</w:t>
      </w:r>
      <w:r>
        <w:rPr>
          <w:rFonts w:hint="default" w:ascii="Arial" w:hAnsi="Arial" w:eastAsia="Helvetica Neue" w:cs="Arial"/>
          <w:i w:val="0"/>
          <w:color w:val="212121" w:themeColor="text1"/>
          <w:sz w:val="24"/>
          <w:szCs w:val="24"/>
          <w:u w:val="none"/>
          <w:vertAlign w:val="baseline"/>
          <w14:textFill>
            <w14:solidFill>
              <w14:schemeClr w14:val="tx1"/>
            </w14:solidFill>
          </w14:textFill>
        </w:rPr>
        <w:t>. Se for fornecido o nome do arquivo, mas ele não tiver o caminho, o arquivo é escrito no diretório de dados.</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firstLine="840" w:firstLineChars="350"/>
        <w:jc w:val="both"/>
        <w:textAlignment w:val="auto"/>
        <w:outlineLvl w:val="9"/>
        <w:rPr>
          <w:rFonts w:hint="default" w:ascii="Arial" w:hAnsi="Arial" w:eastAsia="Helvetica Neue" w:cs="Arial"/>
          <w:i w:val="0"/>
          <w:color w:val="212121" w:themeColor="text1"/>
          <w:sz w:val="24"/>
          <w:szCs w:val="24"/>
          <w:u w:val="none"/>
          <w:vertAlign w:val="baseline"/>
          <w14:textFill>
            <w14:solidFill>
              <w14:schemeClr w14:val="tx1"/>
            </w14:solidFill>
          </w14:textFill>
        </w:rPr>
      </w:pPr>
      <w:r>
        <w:rPr>
          <w:rFonts w:hint="default" w:ascii="Arial" w:hAnsi="Arial" w:eastAsia="Helvetica Neue" w:cs="Arial"/>
          <w:i w:val="0"/>
          <w:color w:val="212121" w:themeColor="text1"/>
          <w:sz w:val="24"/>
          <w:szCs w:val="24"/>
          <w:u w:val="none"/>
          <w:vertAlign w:val="baseline"/>
          <w14:textFill>
            <w14:solidFill>
              <w14:schemeClr w14:val="tx1"/>
            </w14:solidFill>
          </w14:textFill>
        </w:rPr>
        <w:t xml:space="preserve">Se você fornecer uma extensão à </w:t>
      </w:r>
      <w:r>
        <w:rPr>
          <w:rFonts w:hint="default" w:ascii="Arial" w:hAnsi="Arial" w:cs="Arial"/>
          <w:i w:val="0"/>
          <w:color w:val="212121" w:themeColor="text1"/>
          <w:sz w:val="24"/>
          <w:szCs w:val="24"/>
          <w:u w:val="none"/>
          <w:vertAlign w:val="baseline"/>
          <w14:textFill>
            <w14:solidFill>
              <w14:schemeClr w14:val="tx1"/>
            </w14:solidFill>
          </w14:textFill>
        </w:rPr>
        <w:t>--log-bin=nome_arquivo.extensão</w:t>
      </w:r>
      <w:r>
        <w:rPr>
          <w:rFonts w:hint="default" w:ascii="Arial" w:hAnsi="Arial" w:eastAsia="Helvetica Neue" w:cs="Arial"/>
          <w:i w:val="0"/>
          <w:color w:val="212121" w:themeColor="text1"/>
          <w:sz w:val="24"/>
          <w:szCs w:val="24"/>
          <w:u w:val="none"/>
          <w:vertAlign w:val="baseline"/>
          <w14:textFill>
            <w14:solidFill>
              <w14:schemeClr w14:val="tx1"/>
            </w14:solidFill>
          </w14:textFill>
        </w:rPr>
        <w:t>, a extensão será removida sem aviso.</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firstLine="840" w:firstLineChars="350"/>
        <w:jc w:val="both"/>
        <w:textAlignment w:val="auto"/>
        <w:outlineLvl w:val="9"/>
        <w:rPr>
          <w:rFonts w:hint="default" w:ascii="Arial" w:hAnsi="Arial" w:cs="Arial"/>
          <w:color w:val="212121" w:themeColor="text1"/>
          <w:sz w:val="24"/>
          <w:szCs w:val="24"/>
          <w14:textFill>
            <w14:solidFill>
              <w14:schemeClr w14:val="tx1"/>
            </w14:solidFill>
          </w14:textFill>
        </w:rPr>
      </w:pPr>
      <w:r>
        <w:rPr>
          <w:rFonts w:hint="default" w:ascii="Arial" w:hAnsi="Arial" w:eastAsia="Helvetica Neue" w:cs="Arial"/>
          <w:i w:val="0"/>
          <w:color w:val="212121" w:themeColor="text1"/>
          <w:sz w:val="24"/>
          <w:szCs w:val="24"/>
          <w:u w:val="none"/>
          <w:vertAlign w:val="baseline"/>
          <w14:textFill>
            <w14:solidFill>
              <w14:schemeClr w14:val="tx1"/>
            </w14:solidFill>
          </w14:textFill>
        </w:rPr>
        <w:t xml:space="preserve">O </w:t>
      </w:r>
      <w:r>
        <w:rPr>
          <w:rFonts w:hint="default" w:ascii="Arial" w:hAnsi="Arial" w:cs="Arial"/>
          <w:i w:val="0"/>
          <w:color w:val="212121" w:themeColor="text1"/>
          <w:sz w:val="24"/>
          <w:szCs w:val="24"/>
          <w:u w:val="none"/>
          <w:vertAlign w:val="baseline"/>
          <w14:textFill>
            <w14:solidFill>
              <w14:schemeClr w14:val="tx1"/>
            </w14:solidFill>
          </w14:textFill>
        </w:rPr>
        <w:t>mysqld</w:t>
      </w:r>
      <w:r>
        <w:rPr>
          <w:rFonts w:hint="default" w:ascii="Arial" w:hAnsi="Arial" w:eastAsia="Helvetica Neue" w:cs="Arial"/>
          <w:i w:val="0"/>
          <w:color w:val="212121" w:themeColor="text1"/>
          <w:sz w:val="24"/>
          <w:szCs w:val="24"/>
          <w:u w:val="none"/>
          <w:vertAlign w:val="baseline"/>
          <w14:textFill>
            <w14:solidFill>
              <w14:schemeClr w14:val="tx1"/>
            </w14:solidFill>
          </w14:textFill>
        </w:rPr>
        <w:t xml:space="preserve"> irá acrescentar uma extensão ao nome de arquivo do log binário que é um número que é incrementado cada vez que </w:t>
      </w:r>
      <w:r>
        <w:rPr>
          <w:rFonts w:hint="default" w:ascii="Arial" w:hAnsi="Arial" w:cs="Arial"/>
          <w:i w:val="0"/>
          <w:color w:val="212121" w:themeColor="text1"/>
          <w:sz w:val="24"/>
          <w:szCs w:val="24"/>
          <w:u w:val="none"/>
          <w:vertAlign w:val="baseline"/>
          <w14:textFill>
            <w14:solidFill>
              <w14:schemeClr w14:val="tx1"/>
            </w14:solidFill>
          </w14:textFill>
        </w:rPr>
        <w:t>mysqladmin refresh</w:t>
      </w:r>
      <w:r>
        <w:rPr>
          <w:rFonts w:hint="default" w:ascii="Arial" w:hAnsi="Arial" w:eastAsia="Helvetica Neue" w:cs="Arial"/>
          <w:i w:val="0"/>
          <w:color w:val="212121" w:themeColor="text1"/>
          <w:sz w:val="24"/>
          <w:szCs w:val="24"/>
          <w:u w:val="none"/>
          <w:vertAlign w:val="baseline"/>
          <w14:textFill>
            <w14:solidFill>
              <w14:schemeClr w14:val="tx1"/>
            </w14:solidFill>
          </w14:textFill>
        </w:rPr>
        <w:t xml:space="preserve">, </w:t>
      </w:r>
      <w:r>
        <w:rPr>
          <w:rFonts w:hint="default" w:ascii="Arial" w:hAnsi="Arial" w:cs="Arial"/>
          <w:i w:val="0"/>
          <w:color w:val="212121" w:themeColor="text1"/>
          <w:sz w:val="24"/>
          <w:szCs w:val="24"/>
          <w:u w:val="none"/>
          <w:vertAlign w:val="baseline"/>
          <w14:textFill>
            <w14:solidFill>
              <w14:schemeClr w14:val="tx1"/>
            </w14:solidFill>
          </w14:textFill>
        </w:rPr>
        <w:t>mysqladmin flush-logs</w:t>
      </w:r>
      <w:r>
        <w:rPr>
          <w:rFonts w:hint="default" w:ascii="Arial" w:hAnsi="Arial" w:eastAsia="Helvetica Neue" w:cs="Arial"/>
          <w:i w:val="0"/>
          <w:color w:val="212121" w:themeColor="text1"/>
          <w:sz w:val="24"/>
          <w:szCs w:val="24"/>
          <w:u w:val="none"/>
          <w:vertAlign w:val="baseline"/>
          <w14:textFill>
            <w14:solidFill>
              <w14:schemeClr w14:val="tx1"/>
            </w14:solidFill>
          </w14:textFill>
        </w:rPr>
        <w:t xml:space="preserve">, a instrução </w:t>
      </w:r>
      <w:r>
        <w:rPr>
          <w:rFonts w:hint="eastAsia" w:ascii="FreeMono" w:hAnsi="FreeMono" w:eastAsia="FreeMono" w:cs="FreeMono"/>
          <w:i w:val="0"/>
          <w:color w:val="212121" w:themeColor="text1"/>
          <w:sz w:val="24"/>
          <w:szCs w:val="24"/>
          <w:u w:val="none"/>
          <w:vertAlign w:val="baseline"/>
          <w14:textFill>
            <w14:solidFill>
              <w14:schemeClr w14:val="tx1"/>
            </w14:solidFill>
          </w14:textFill>
        </w:rPr>
        <w:t>FLUSH LOGS</w:t>
      </w:r>
      <w:r>
        <w:rPr>
          <w:rFonts w:hint="default" w:ascii="Arial" w:hAnsi="Arial" w:eastAsia="Helvetica Neue" w:cs="Arial"/>
          <w:i w:val="0"/>
          <w:color w:val="212121" w:themeColor="text1"/>
          <w:sz w:val="24"/>
          <w:szCs w:val="24"/>
          <w:u w:val="none"/>
          <w:vertAlign w:val="baseline"/>
          <w14:textFill>
            <w14:solidFill>
              <w14:schemeClr w14:val="tx1"/>
            </w14:solidFill>
          </w14:textFill>
        </w:rPr>
        <w:t xml:space="preserve"> forem executados ou o servidor for reiniciado. Um novo log binário também será automaticamente criado quando o tamanho do log atual alcançar </w:t>
      </w:r>
      <w:r>
        <w:rPr>
          <w:rFonts w:hint="eastAsia" w:ascii="FreeMono" w:hAnsi="FreeMono" w:eastAsia="FreeMono" w:cs="FreeMono"/>
          <w:i w:val="0"/>
          <w:color w:val="212121" w:themeColor="text1"/>
          <w:sz w:val="24"/>
          <w:szCs w:val="24"/>
          <w:u w:val="none"/>
          <w:vertAlign w:val="baseline"/>
          <w14:textFill>
            <w14:solidFill>
              <w14:schemeClr w14:val="tx1"/>
            </w14:solidFill>
          </w14:textFill>
        </w:rPr>
        <w:t>max_binlog_size</w:t>
      </w:r>
      <w:r>
        <w:rPr>
          <w:rFonts w:hint="default" w:ascii="Arial" w:hAnsi="Arial" w:eastAsia="Helvetica Neue" w:cs="Arial"/>
          <w:i w:val="0"/>
          <w:color w:val="212121" w:themeColor="text1"/>
          <w:sz w:val="24"/>
          <w:szCs w:val="24"/>
          <w:u w:val="none"/>
          <w:vertAlign w:val="baseline"/>
          <w14:textFill>
            <w14:solidFill>
              <w14:schemeClr w14:val="tx1"/>
            </w14:solidFill>
          </w14:textFill>
        </w:rPr>
        <w:t xml:space="preserve">. Nota se você estiver usando transações: uma transação é escrita em um bloco no arquivo de log binário, já que ele nunca é separado entre diversos logs binários. Desta forma, se você tiver grnades transações, você pode ter logs binários maiores que </w:t>
      </w:r>
      <w:r>
        <w:rPr>
          <w:rFonts w:hint="eastAsia" w:ascii="FreeMono" w:hAnsi="FreeMono" w:eastAsia="FreeMono" w:cs="FreeMono"/>
          <w:i w:val="0"/>
          <w:color w:val="212121" w:themeColor="text1"/>
          <w:sz w:val="24"/>
          <w:szCs w:val="24"/>
          <w:u w:val="none"/>
          <w:vertAlign w:val="baseline"/>
          <w14:textFill>
            <w14:solidFill>
              <w14:schemeClr w14:val="tx1"/>
            </w14:solidFill>
          </w14:textFill>
        </w:rPr>
        <w:t>max_binlog_size</w:t>
      </w:r>
      <w:r>
        <w:rPr>
          <w:rFonts w:hint="default" w:ascii="Arial" w:hAnsi="Arial" w:eastAsia="Helvetica Neue" w:cs="Arial"/>
          <w:i w:val="0"/>
          <w:color w:val="212121" w:themeColor="text1"/>
          <w:sz w:val="24"/>
          <w:szCs w:val="24"/>
          <w:u w:val="none"/>
          <w:vertAlign w:val="baseline"/>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default" w:ascii="Arial" w:hAnsi="Arial" w:cs="Arial"/>
          <w:b w:val="0"/>
          <w:bCs w:val="0"/>
          <w:sz w:val="24"/>
          <w:szCs w:val="24"/>
          <w:shd w:val="clear" w:color="auto" w:fill="auto"/>
        </w:rPr>
      </w:pP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default" w:ascii="Arial" w:hAnsi="Arial" w:cs="Arial"/>
          <w:b w:val="0"/>
          <w:bCs w:val="0"/>
          <w:sz w:val="24"/>
          <w:szCs w:val="24"/>
          <w:shd w:val="clear" w:color="auto" w:fill="auto"/>
        </w:rPr>
      </w:pPr>
      <w:r>
        <w:rPr>
          <w:rFonts w:hint="default" w:ascii="Arial" w:hAnsi="Arial" w:cs="Arial"/>
          <w:b/>
          <w:bCs/>
          <w:sz w:val="24"/>
          <w:szCs w:val="24"/>
          <w:shd w:val="clear" w:color="auto" w:fill="auto"/>
        </w:rPr>
        <w:t>Questão 3:</w:t>
      </w:r>
      <w:r>
        <w:rPr>
          <w:rFonts w:hint="default" w:ascii="Arial" w:hAnsi="Arial" w:cs="Arial"/>
          <w:b w:val="0"/>
          <w:bCs w:val="0"/>
          <w:sz w:val="24"/>
          <w:szCs w:val="24"/>
          <w:shd w:val="clear" w:color="auto" w:fill="auto"/>
        </w:rPr>
        <w:t xml:space="preserve"> Vimos em sala que existem três abordagens de recuperação de transações após uma falha no sistema. Como o SGBD realiza essa recuperação? É possível mudar?</w:t>
      </w:r>
    </w:p>
    <w:p>
      <w:pPr>
        <w:pStyle w:val="3"/>
        <w:keepNext w:val="0"/>
        <w:keepLines w:val="0"/>
        <w:pageBreakBefore w:val="0"/>
        <w:widowControl/>
        <w:suppressLineNumbers w:val="0"/>
        <w:kinsoku/>
        <w:wordWrap/>
        <w:overflowPunct/>
        <w:topLinePunct w:val="0"/>
        <w:autoSpaceDE/>
        <w:autoSpaceDN/>
        <w:bidi w:val="0"/>
        <w:adjustRightInd/>
        <w:snapToGrid/>
        <w:spacing w:before="100" w:beforeAutospacing="1" w:after="0" w:afterAutospacing="0" w:line="312" w:lineRule="auto"/>
        <w:ind w:left="0" w:leftChars="0" w:right="0" w:rightChars="0" w:firstLine="840" w:firstLineChars="350"/>
        <w:jc w:val="both"/>
        <w:textAlignment w:val="auto"/>
        <w:outlineLvl w:val="9"/>
        <w:rPr>
          <w:rFonts w:hint="default" w:ascii="Arial" w:hAnsi="Arial" w:cs="Arial"/>
          <w:b w:val="0"/>
          <w:i w:val="0"/>
          <w:color w:val="000000"/>
          <w:spacing w:val="0"/>
          <w:sz w:val="24"/>
          <w:szCs w:val="24"/>
          <w:lang w:val="pt-BR"/>
        </w:rPr>
      </w:pPr>
      <w:r>
        <w:rPr>
          <w:rFonts w:ascii="Arial" w:hAnsi="Arial" w:cs="Arial"/>
          <w:b w:val="0"/>
          <w:i w:val="0"/>
          <w:color w:val="000000"/>
          <w:spacing w:val="0"/>
          <w:sz w:val="24"/>
          <w:szCs w:val="24"/>
          <w:lang w:val="pt-BR"/>
        </w:rPr>
        <w:t xml:space="preserve">O </w:t>
      </w:r>
      <w:r>
        <w:rPr>
          <w:rFonts w:ascii="Arial" w:hAnsi="Arial" w:cs="Arial"/>
          <w:b w:val="0"/>
          <w:i w:val="0"/>
          <w:color w:val="000000"/>
          <w:spacing w:val="0"/>
          <w:sz w:val="24"/>
          <w:szCs w:val="24"/>
        </w:rPr>
        <w:t>MySQL</w:t>
      </w:r>
      <w:r>
        <w:rPr>
          <w:rFonts w:ascii="Arial" w:hAnsi="Arial" w:cs="Arial"/>
          <w:b w:val="0"/>
          <w:i w:val="0"/>
          <w:color w:val="000000"/>
          <w:spacing w:val="0"/>
          <w:sz w:val="24"/>
          <w:szCs w:val="24"/>
          <w:lang w:val="pt-BR"/>
        </w:rPr>
        <w:t xml:space="preserve"> é iniciado com todos os logs desabilitados por padrão. O usuário deve definir que tipos de log ele deseja habilitar, </w:t>
      </w:r>
      <w:r>
        <w:rPr>
          <w:rFonts w:hint="default" w:ascii="Arial" w:hAnsi="Arial" w:cs="Arial"/>
          <w:b w:val="0"/>
          <w:i w:val="0"/>
          <w:color w:val="000000"/>
          <w:spacing w:val="0"/>
          <w:sz w:val="24"/>
          <w:szCs w:val="24"/>
          <w:lang w:val="pt-BR"/>
        </w:rPr>
        <w:t xml:space="preserve">o caminho dos logs e até o nome do arquivo de determinado tipo de log, podendo selecionar entre os tipos de log listados na </w:t>
      </w:r>
      <w:r>
        <w:rPr>
          <w:rFonts w:hint="default" w:ascii="Arial" w:hAnsi="Arial" w:cs="Arial"/>
          <w:b/>
          <w:bCs/>
          <w:i w:val="0"/>
          <w:color w:val="000000"/>
          <w:spacing w:val="0"/>
          <w:sz w:val="24"/>
          <w:szCs w:val="24"/>
        </w:rPr>
        <w:t>questão 2</w:t>
      </w:r>
      <w:r>
        <w:rPr>
          <w:rFonts w:hint="default" w:ascii="Arial" w:hAnsi="Arial" w:cs="Arial"/>
          <w:b w:val="0"/>
          <w:i w:val="0"/>
          <w:color w:val="000000"/>
          <w:spacing w:val="0"/>
          <w:sz w:val="24"/>
          <w:szCs w:val="24"/>
          <w:lang w:val="pt-BR"/>
        </w:rPr>
        <w:t>.</w:t>
      </w:r>
    </w:p>
    <w:p>
      <w:pPr>
        <w:pStyle w:val="3"/>
        <w:keepNext w:val="0"/>
        <w:keepLines w:val="0"/>
        <w:pageBreakBefore w:val="0"/>
        <w:widowControl/>
        <w:suppressLineNumbers w:val="0"/>
        <w:kinsoku/>
        <w:wordWrap/>
        <w:overflowPunct/>
        <w:topLinePunct w:val="0"/>
        <w:autoSpaceDE/>
        <w:autoSpaceDN/>
        <w:bidi w:val="0"/>
        <w:adjustRightInd/>
        <w:snapToGrid/>
        <w:spacing w:before="100" w:beforeAutospacing="1" w:after="0" w:afterAutospacing="0" w:line="312" w:lineRule="auto"/>
        <w:ind w:left="420" w:leftChars="0" w:right="0" w:rightChars="0" w:firstLine="420" w:firstLineChars="0"/>
        <w:jc w:val="both"/>
        <w:textAlignment w:val="auto"/>
        <w:outlineLvl w:val="9"/>
      </w:pPr>
      <w:r>
        <w:rPr>
          <w:color w:val="000000"/>
          <w:spacing w:val="0"/>
          <w:lang w:val="pt-BR"/>
        </w:rPr>
        <w:t xml:space="preserve">→ </w:t>
      </w:r>
      <w:r>
        <w:rPr>
          <w:rFonts w:ascii="Arial" w:hAnsi="Arial" w:cs="Arial"/>
          <w:b/>
          <w:i w:val="0"/>
          <w:color w:val="000000"/>
          <w:spacing w:val="0"/>
          <w:sz w:val="24"/>
          <w:szCs w:val="24"/>
          <w:lang w:val="pt-BR"/>
        </w:rPr>
        <w:t xml:space="preserve">Habilitar </w:t>
      </w:r>
      <w:r>
        <w:rPr>
          <w:rFonts w:hint="default" w:ascii="Arial" w:hAnsi="Arial" w:cs="Arial"/>
          <w:b/>
          <w:i w:val="0"/>
          <w:color w:val="000000"/>
          <w:spacing w:val="0"/>
          <w:sz w:val="24"/>
          <w:szCs w:val="24"/>
          <w:lang w:val="pt-BR"/>
        </w:rPr>
        <w:t>logs:</w:t>
      </w:r>
    </w:p>
    <w:p>
      <w:pPr>
        <w:pStyle w:val="3"/>
        <w:keepNext w:val="0"/>
        <w:keepLines w:val="0"/>
        <w:pageBreakBefore w:val="0"/>
        <w:widowControl/>
        <w:suppressLineNumbers w:val="0"/>
        <w:kinsoku/>
        <w:wordWrap/>
        <w:overflowPunct/>
        <w:topLinePunct w:val="0"/>
        <w:autoSpaceDE/>
        <w:autoSpaceDN/>
        <w:bidi w:val="0"/>
        <w:adjustRightInd/>
        <w:snapToGrid/>
        <w:spacing w:before="100" w:beforeAutospacing="1" w:after="0" w:afterAutospacing="0" w:line="312" w:lineRule="auto"/>
        <w:ind w:left="0" w:leftChars="0" w:right="0" w:rightChars="0" w:firstLine="840" w:firstLineChars="0"/>
        <w:jc w:val="both"/>
        <w:textAlignment w:val="auto"/>
        <w:outlineLvl w:val="9"/>
        <w:rPr>
          <w:b w:val="0"/>
          <w:i w:val="0"/>
          <w:spacing w:val="0"/>
        </w:rPr>
      </w:pPr>
      <w:r>
        <w:rPr>
          <w:rFonts w:hint="default" w:ascii="Arial" w:hAnsi="Arial" w:cs="Arial"/>
          <w:b w:val="0"/>
          <w:i w:val="0"/>
          <w:color w:val="000000"/>
          <w:spacing w:val="0"/>
          <w:sz w:val="24"/>
          <w:szCs w:val="24"/>
          <w:lang w:val="pt-BR"/>
        </w:rPr>
        <w:t xml:space="preserve">O </w:t>
      </w:r>
      <w:r>
        <w:rPr>
          <w:rFonts w:hint="default" w:ascii="Arial" w:hAnsi="Arial" w:cs="Arial"/>
          <w:b w:val="0"/>
          <w:i w:val="0"/>
          <w:color w:val="000000"/>
          <w:spacing w:val="0"/>
          <w:sz w:val="24"/>
          <w:szCs w:val="24"/>
        </w:rPr>
        <w:t xml:space="preserve">MySQL </w:t>
      </w:r>
      <w:r>
        <w:rPr>
          <w:rFonts w:hint="default" w:ascii="Arial" w:hAnsi="Arial" w:cs="Arial"/>
          <w:b w:val="0"/>
          <w:i w:val="0"/>
          <w:color w:val="000000"/>
          <w:spacing w:val="0"/>
          <w:sz w:val="24"/>
          <w:szCs w:val="24"/>
          <w:lang w:val="pt-BR"/>
        </w:rPr>
        <w:t>disponibiliza em sua documentação alternativas para habilitar os logs no SGDB. As duas maneiras mais simples são setar variáveis de sistema com 1 e 0, ON e OFF ou iniciar o mysqld com a opção de determinado log habilitado.</w:t>
      </w:r>
    </w:p>
    <w:p>
      <w:pPr>
        <w:pStyle w:val="3"/>
        <w:keepNext w:val="0"/>
        <w:keepLines w:val="0"/>
        <w:pageBreakBefore w:val="0"/>
        <w:widowControl/>
        <w:suppressLineNumbers w:val="0"/>
        <w:kinsoku/>
        <w:wordWrap/>
        <w:overflowPunct/>
        <w:topLinePunct w:val="0"/>
        <w:autoSpaceDE/>
        <w:autoSpaceDN/>
        <w:bidi w:val="0"/>
        <w:adjustRightInd/>
        <w:snapToGrid/>
        <w:spacing w:before="100" w:beforeAutospacing="1" w:after="0" w:afterAutospacing="0" w:line="312" w:lineRule="auto"/>
        <w:ind w:left="420" w:leftChars="0" w:right="0" w:rightChars="0" w:firstLine="420" w:firstLineChars="0"/>
        <w:jc w:val="both"/>
        <w:textAlignment w:val="auto"/>
        <w:outlineLvl w:val="9"/>
      </w:pPr>
      <w:r>
        <w:rPr>
          <w:color w:val="000000"/>
          <w:spacing w:val="0"/>
          <w:lang w:val="pt-BR"/>
        </w:rPr>
        <w:t xml:space="preserve">→ </w:t>
      </w:r>
      <w:r>
        <w:rPr>
          <w:rFonts w:hint="default" w:ascii="Arial" w:hAnsi="Arial" w:cs="Arial"/>
          <w:b/>
          <w:i w:val="0"/>
          <w:color w:val="000000"/>
          <w:spacing w:val="0"/>
          <w:sz w:val="24"/>
          <w:szCs w:val="24"/>
          <w:lang w:val="pt-BR"/>
        </w:rPr>
        <w:t>Executar logs:</w:t>
      </w:r>
    </w:p>
    <w:p>
      <w:pPr>
        <w:pStyle w:val="3"/>
        <w:keepNext w:val="0"/>
        <w:keepLines w:val="0"/>
        <w:pageBreakBefore w:val="0"/>
        <w:widowControl/>
        <w:suppressLineNumbers w:val="0"/>
        <w:kinsoku/>
        <w:wordWrap/>
        <w:overflowPunct/>
        <w:topLinePunct w:val="0"/>
        <w:autoSpaceDE/>
        <w:autoSpaceDN/>
        <w:bidi w:val="0"/>
        <w:adjustRightInd/>
        <w:snapToGrid/>
        <w:spacing w:before="100" w:beforeAutospacing="1" w:after="0" w:afterAutospacing="0" w:line="312" w:lineRule="auto"/>
        <w:ind w:left="0" w:leftChars="0" w:right="0" w:rightChars="0" w:firstLine="840" w:firstLineChars="350"/>
        <w:jc w:val="both"/>
        <w:textAlignment w:val="auto"/>
        <w:outlineLvl w:val="9"/>
        <w:rPr>
          <w:rFonts w:hint="default" w:ascii="Arial" w:hAnsi="Arial" w:cs="Arial"/>
          <w:b w:val="0"/>
          <w:i w:val="0"/>
          <w:color w:val="000000"/>
          <w:spacing w:val="0"/>
          <w:sz w:val="24"/>
          <w:szCs w:val="24"/>
          <w:lang w:val="pt-BR"/>
        </w:rPr>
      </w:pPr>
      <w:r>
        <w:rPr>
          <w:rFonts w:hint="default" w:ascii="Arial" w:hAnsi="Arial" w:cs="Arial"/>
          <w:b w:val="0"/>
          <w:i w:val="0"/>
          <w:color w:val="000000"/>
          <w:spacing w:val="0"/>
          <w:sz w:val="24"/>
          <w:szCs w:val="24"/>
          <w:lang w:val="pt-BR"/>
        </w:rPr>
        <w:t>É possível forçar o servidor a abrir ou fechar os arquivos de log com o seguinte comando:</w:t>
      </w:r>
    </w:p>
    <w:p>
      <w:pPr>
        <w:pStyle w:val="3"/>
        <w:keepNext w:val="0"/>
        <w:keepLines w:val="0"/>
        <w:widowControl/>
        <w:suppressLineNumbers w:val="0"/>
        <w:spacing w:after="0" w:afterAutospacing="0" w:line="240" w:lineRule="auto"/>
        <w:ind w:left="0" w:leftChars="0" w:firstLine="840" w:firstLineChars="350"/>
        <w:jc w:val="both"/>
        <w:rPr>
          <w:rFonts w:hint="default" w:ascii="Arial" w:hAnsi="Arial" w:cs="Arial"/>
          <w:b w:val="0"/>
          <w:i w:val="0"/>
          <w:color w:val="000000"/>
          <w:spacing w:val="0"/>
          <w:sz w:val="24"/>
          <w:szCs w:val="24"/>
          <w:lang w:val="pt-BR"/>
        </w:rPr>
      </w:pPr>
    </w:p>
    <w:tbl>
      <w:tblPr>
        <w:tblStyle w:val="11"/>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c>
          <w:tcPr>
            <w:tcW w:w="9854" w:type="dxa"/>
            <w:tcBorders>
              <w:top w:val="single" w:color="4F81BD" w:sz="8" w:space="0"/>
              <w:left w:val="single" w:color="4F81BD" w:sz="8" w:space="0"/>
              <w:bottom w:val="single" w:color="4F81BD" w:sz="8" w:space="0"/>
              <w:right w:val="single" w:color="4F81BD" w:sz="8" w:space="0"/>
            </w:tcBorders>
            <w:shd w:val="clear" w:color="auto" w:fill="4F81BD"/>
          </w:tcPr>
          <w:p>
            <w:pPr>
              <w:pStyle w:val="3"/>
              <w:keepNext w:val="0"/>
              <w:keepLines w:val="0"/>
              <w:widowControl/>
              <w:suppressLineNumbers w:val="0"/>
              <w:spacing w:after="0" w:afterAutospacing="0" w:line="240" w:lineRule="auto"/>
              <w:jc w:val="center"/>
              <w:rPr>
                <w:rFonts w:ascii="FreeMono" w:hAnsi="FreeMono" w:eastAsia="FreeMono" w:cs="FreeMono"/>
                <w:b w:val="0"/>
                <w:i w:val="0"/>
                <w:color w:val="FFFFFF"/>
                <w:spacing w:val="0"/>
                <w:sz w:val="24"/>
                <w:szCs w:val="24"/>
                <w:vertAlign w:val="baseline"/>
                <w:lang w:val="pt-BR"/>
              </w:rPr>
            </w:pPr>
            <w:r>
              <w:rPr>
                <w:rFonts w:ascii="FreeMono" w:hAnsi="FreeMono" w:eastAsia="FreeMono" w:cs="FreeMono"/>
                <w:b w:val="0"/>
                <w:i w:val="0"/>
                <w:color w:val="F3F3F3" w:themeColor="background1"/>
                <w:spacing w:val="0"/>
                <w:sz w:val="24"/>
                <w:szCs w:val="24"/>
                <w:lang w:val="pt-BR"/>
                <w14:textFill>
                  <w14:solidFill>
                    <w14:schemeClr w14:val="bg1"/>
                  </w14:solidFill>
                </w14:textFill>
              </w:rPr>
              <w:t>FLUSH LOGS;</w:t>
            </w:r>
          </w:p>
        </w:tc>
      </w:tr>
    </w:tbl>
    <w:p>
      <w:pPr>
        <w:pStyle w:val="3"/>
        <w:keepNext w:val="0"/>
        <w:keepLines w:val="0"/>
        <w:widowControl/>
        <w:suppressLineNumbers w:val="0"/>
        <w:spacing w:after="0" w:afterAutospacing="0" w:line="240" w:lineRule="auto"/>
        <w:jc w:val="center"/>
        <w:rPr>
          <w:rFonts w:ascii="FreeMono" w:hAnsi="FreeMono" w:eastAsia="FreeMono" w:cs="FreeMono"/>
          <w:b w:val="0"/>
          <w:i w:val="0"/>
          <w:color w:val="000000"/>
          <w:spacing w:val="0"/>
          <w:sz w:val="24"/>
          <w:szCs w:val="24"/>
          <w:lang w:val="pt-BR"/>
        </w:rPr>
      </w:pPr>
    </w:p>
    <w:p>
      <w:pPr>
        <w:pStyle w:val="3"/>
        <w:keepNext w:val="0"/>
        <w:keepLines w:val="0"/>
        <w:widowControl/>
        <w:suppressLineNumbers w:val="0"/>
        <w:spacing w:after="0" w:afterAutospacing="0" w:line="240" w:lineRule="auto"/>
        <w:ind w:left="0" w:leftChars="0" w:firstLine="840" w:firstLineChars="350"/>
        <w:jc w:val="both"/>
        <w:rPr>
          <w:rFonts w:hint="default" w:ascii="Arial" w:hAnsi="Arial" w:cs="Arial"/>
          <w:b w:val="0"/>
          <w:i w:val="0"/>
          <w:color w:val="000000"/>
          <w:spacing w:val="0"/>
          <w:sz w:val="24"/>
          <w:szCs w:val="24"/>
          <w:lang w:val="pt-BR"/>
        </w:rPr>
      </w:pPr>
      <w:r>
        <w:rPr>
          <w:rFonts w:hint="default" w:ascii="Arial" w:hAnsi="Arial" w:cs="Arial"/>
          <w:b w:val="0"/>
          <w:i w:val="0"/>
          <w:color w:val="000000"/>
          <w:spacing w:val="0"/>
          <w:sz w:val="24"/>
          <w:szCs w:val="24"/>
          <w:lang w:val="pt-BR"/>
        </w:rPr>
        <w:t>Também é possível iniciar o mysqladmin com a opção flush-logs, da seguinte forma:</w:t>
      </w:r>
    </w:p>
    <w:p>
      <w:pPr>
        <w:pStyle w:val="3"/>
        <w:keepNext w:val="0"/>
        <w:keepLines w:val="0"/>
        <w:widowControl/>
        <w:suppressLineNumbers w:val="0"/>
        <w:spacing w:after="0" w:afterAutospacing="0" w:line="240" w:lineRule="auto"/>
        <w:ind w:left="0" w:leftChars="0" w:firstLine="840" w:firstLineChars="350"/>
        <w:jc w:val="both"/>
        <w:rPr>
          <w:rFonts w:hint="default" w:ascii="Arial" w:hAnsi="Arial" w:cs="Arial"/>
          <w:b w:val="0"/>
          <w:i w:val="0"/>
          <w:color w:val="000000"/>
          <w:spacing w:val="0"/>
          <w:sz w:val="24"/>
          <w:szCs w:val="24"/>
          <w:lang w:val="pt-BR"/>
        </w:rPr>
      </w:pPr>
    </w:p>
    <w:tbl>
      <w:tblPr>
        <w:tblStyle w:val="11"/>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c>
          <w:tcPr>
            <w:tcW w:w="9854" w:type="dxa"/>
            <w:tcBorders>
              <w:top w:val="single" w:color="4F81BD" w:sz="8" w:space="0"/>
              <w:left w:val="single" w:color="4F81BD" w:sz="8" w:space="0"/>
              <w:bottom w:val="single" w:color="4F81BD" w:sz="8" w:space="0"/>
              <w:right w:val="single" w:color="4F81BD" w:sz="8" w:space="0"/>
            </w:tcBorders>
            <w:shd w:val="clear" w:color="auto" w:fill="4F81BD"/>
          </w:tcPr>
          <w:p>
            <w:pPr>
              <w:pStyle w:val="3"/>
              <w:keepNext w:val="0"/>
              <w:keepLines w:val="0"/>
              <w:widowControl/>
              <w:suppressLineNumbers w:val="0"/>
              <w:spacing w:after="0" w:afterAutospacing="0" w:line="240" w:lineRule="auto"/>
              <w:jc w:val="center"/>
              <w:rPr>
                <w:rFonts w:hint="default" w:ascii="FreeMono" w:hAnsi="FreeMono" w:eastAsia="FreeMono" w:cs="FreeMono"/>
                <w:b w:val="0"/>
                <w:i w:val="0"/>
                <w:color w:val="FFFFFF"/>
                <w:spacing w:val="0"/>
                <w:sz w:val="24"/>
                <w:szCs w:val="24"/>
                <w:vertAlign w:val="baseline"/>
                <w:lang w:val="pt-BR"/>
              </w:rPr>
            </w:pPr>
            <w:r>
              <w:rPr>
                <w:rFonts w:hint="default" w:ascii="FreeMono" w:hAnsi="FreeMono" w:eastAsia="FreeMono" w:cs="FreeMono"/>
                <w:b w:val="0"/>
                <w:i w:val="0"/>
                <w:color w:val="F3F3F3" w:themeColor="background1"/>
                <w:spacing w:val="0"/>
                <w:sz w:val="24"/>
                <w:szCs w:val="24"/>
                <w:lang w:val="pt-BR"/>
                <w14:textFill>
                  <w14:solidFill>
                    <w14:schemeClr w14:val="bg1"/>
                  </w14:solidFill>
                </w14:textFill>
              </w:rPr>
              <w:t>mysqladmin -u root -p flush-logs;</w:t>
            </w:r>
          </w:p>
        </w:tc>
      </w:tr>
    </w:tbl>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default" w:ascii="Arial" w:hAnsi="Arial" w:cs="Arial"/>
          <w:b/>
          <w:bCs/>
          <w:sz w:val="24"/>
          <w:szCs w:val="24"/>
          <w:shd w:val="clear" w:color="auto" w:fill="auto"/>
        </w:rPr>
      </w:pP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default" w:ascii="Arial" w:hAnsi="Arial" w:cs="Arial"/>
          <w:b w:val="0"/>
          <w:bCs w:val="0"/>
          <w:sz w:val="24"/>
          <w:szCs w:val="24"/>
          <w:shd w:val="clear" w:color="auto" w:fill="auto"/>
        </w:rPr>
      </w:pPr>
      <w:r>
        <w:rPr>
          <w:rFonts w:hint="default" w:ascii="Arial" w:hAnsi="Arial" w:cs="Arial"/>
          <w:b/>
          <w:bCs/>
          <w:sz w:val="24"/>
          <w:szCs w:val="24"/>
          <w:shd w:val="clear" w:color="auto" w:fill="auto"/>
        </w:rPr>
        <w:t xml:space="preserve">Questão 4: </w:t>
      </w:r>
      <w:r>
        <w:rPr>
          <w:rFonts w:hint="default" w:ascii="Arial" w:hAnsi="Arial" w:cs="Arial"/>
          <w:b w:val="0"/>
          <w:bCs w:val="0"/>
          <w:sz w:val="24"/>
          <w:szCs w:val="24"/>
          <w:shd w:val="clear" w:color="auto" w:fill="auto"/>
        </w:rPr>
        <w:t>Sobre o log de recuperação, é possível alterar a frequência com que os checkpoints são realizados? O que é a operação de flushing?</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default" w:ascii="Arial" w:hAnsi="Arial" w:cs="Arial"/>
          <w:b w:val="0"/>
          <w:bCs w:val="0"/>
          <w:sz w:val="24"/>
          <w:szCs w:val="24"/>
          <w:shd w:val="clear" w:color="auto" w:fill="auto"/>
        </w:rPr>
      </w:pP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840" w:firstLineChars="0"/>
        <w:jc w:val="both"/>
        <w:textAlignment w:val="auto"/>
        <w:outlineLvl w:val="9"/>
        <w:rPr>
          <w:rFonts w:hint="default" w:ascii="Arial" w:hAnsi="Arial" w:cs="Arial"/>
          <w:sz w:val="24"/>
          <w:szCs w:val="24"/>
        </w:rPr>
      </w:pPr>
      <w:r>
        <w:rPr>
          <w:rFonts w:hint="default" w:ascii="Arial" w:hAnsi="Arial" w:cs="Arial"/>
          <w:sz w:val="24"/>
          <w:szCs w:val="24"/>
        </w:rPr>
        <w:t>O InnoDB implementa um mecanismo de ponto de verificação chamado fuzzy checkpoint. O InnoDB descarregará páginas de banco de dados modificados da área de buffer em pequenos grupos. Não há necessidade de descarregar a área de buffer em um único grupo, o que iria, na prática, para o processamento da instrução SQL do utilizador por um instante.</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840" w:firstLineChars="0"/>
        <w:jc w:val="both"/>
        <w:textAlignment w:val="auto"/>
        <w:outlineLvl w:val="9"/>
        <w:rPr>
          <w:rFonts w:hint="default" w:ascii="Arial" w:hAnsi="Arial" w:cs="Arial"/>
          <w:sz w:val="24"/>
          <w:szCs w:val="24"/>
        </w:rPr>
      </w:pPr>
      <w:r>
        <w:rPr>
          <w:rFonts w:hint="default" w:ascii="Arial" w:hAnsi="Arial" w:cs="Arial"/>
          <w:sz w:val="24"/>
          <w:szCs w:val="24"/>
        </w:rPr>
        <w:t>A declaração FLUSH limpa ou recarrega várias caches internas usadas pelo MySQL. Para executar FLUSH, você deve ter o privilégio de RELOAD. A declaração RESET é semelhante a FLUSH. Você não pode emitir uma instrução FLUSH de dentro de uma função armazenada ou um gatilho. Ao fazê-lo dentro de um procedimento armazenado é permitida, desde que ele não seja chamado por uma função armazenado ou gatilho. Por padrão, as declarações FLUSH são escritas no log binário e será replicado. A palavra-chave NO_WRITE_TO_BINLOG (LOCAL é um apelido) irá garantir que a instrução não está escrita no log binário.</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840" w:firstLineChars="0"/>
        <w:jc w:val="both"/>
        <w:textAlignment w:val="auto"/>
        <w:outlineLvl w:val="9"/>
        <w:rPr>
          <w:rFonts w:hint="default" w:ascii="Arial" w:hAnsi="Arial" w:cs="Arial"/>
          <w:sz w:val="24"/>
          <w:szCs w:val="24"/>
        </w:rPr>
      </w:pP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default" w:ascii="Arial" w:hAnsi="Arial" w:cs="Arial"/>
          <w:b w:val="0"/>
          <w:bCs w:val="0"/>
          <w:sz w:val="24"/>
          <w:szCs w:val="24"/>
          <w:shd w:val="clear" w:color="auto" w:fill="auto"/>
        </w:rPr>
      </w:pPr>
      <w:r>
        <w:rPr>
          <w:rFonts w:hint="default" w:ascii="Arial" w:hAnsi="Arial" w:cs="Arial"/>
          <w:b/>
          <w:bCs/>
          <w:sz w:val="24"/>
          <w:szCs w:val="24"/>
          <w:shd w:val="clear" w:color="auto" w:fill="auto"/>
        </w:rPr>
        <w:t xml:space="preserve">Questão 5: </w:t>
      </w:r>
      <w:r>
        <w:rPr>
          <w:rFonts w:hint="default" w:ascii="Arial" w:hAnsi="Arial" w:cs="Arial"/>
          <w:b w:val="0"/>
          <w:bCs w:val="0"/>
          <w:sz w:val="24"/>
          <w:szCs w:val="24"/>
          <w:shd w:val="clear" w:color="auto" w:fill="auto"/>
        </w:rPr>
        <w:t>Como o SGBD implementa o controle de concorrência?</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firstLine="840" w:firstLineChars="350"/>
        <w:jc w:val="both"/>
        <w:textAlignment w:val="auto"/>
        <w:rPr>
          <w:b w:val="0"/>
          <w:sz w:val="24"/>
          <w:szCs w:val="24"/>
        </w:rPr>
      </w:pPr>
      <w:r>
        <w:rPr>
          <w:rFonts w:ascii="Arial" w:hAnsi="Arial" w:cs="Arial"/>
          <w:b w:val="0"/>
          <w:i w:val="0"/>
          <w:sz w:val="24"/>
          <w:szCs w:val="24"/>
          <w:lang w:val="pt-BR"/>
        </w:rPr>
        <w:t xml:space="preserve">A estratégia do </w:t>
      </w:r>
      <w:r>
        <w:rPr>
          <w:rFonts w:ascii="Arial" w:hAnsi="Arial" w:cs="Arial"/>
          <w:b w:val="0"/>
          <w:i w:val="0"/>
          <w:sz w:val="24"/>
          <w:szCs w:val="24"/>
        </w:rPr>
        <w:t xml:space="preserve">MySQL </w:t>
      </w:r>
      <w:r>
        <w:rPr>
          <w:rFonts w:ascii="Arial" w:hAnsi="Arial" w:cs="Arial"/>
          <w:b w:val="0"/>
          <w:i w:val="0"/>
          <w:sz w:val="24"/>
          <w:szCs w:val="24"/>
          <w:lang w:val="pt-BR"/>
        </w:rPr>
        <w:t>com a engine InnoDB é o chamado bloqueio de chave seguinte. Basicamente o SGBD bloqueia os registros de índice e a lacuna antes dos registros de índices para bloquear que outros usuários realizem inserções antes do registro de índice.</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firstLine="840" w:firstLineChars="350"/>
        <w:jc w:val="both"/>
        <w:textAlignment w:val="auto"/>
        <w:rPr>
          <w:rFonts w:hint="default" w:ascii="Arial" w:hAnsi="Arial" w:cs="Arial"/>
          <w:b w:val="0"/>
          <w:bCs w:val="0"/>
          <w:sz w:val="24"/>
          <w:szCs w:val="24"/>
          <w:shd w:val="clear" w:color="auto" w:fill="auto"/>
        </w:rPr>
      </w:pPr>
      <w:r>
        <w:rPr>
          <w:rFonts w:hint="default" w:ascii="Arial" w:hAnsi="Arial" w:cs="Arial"/>
          <w:b w:val="0"/>
          <w:i w:val="0"/>
          <w:sz w:val="24"/>
          <w:szCs w:val="24"/>
          <w:lang w:val="pt-BR"/>
        </w:rPr>
        <w:t xml:space="preserve">O isolamento no </w:t>
      </w:r>
      <w:r>
        <w:rPr>
          <w:rFonts w:hint="default" w:ascii="Arial" w:hAnsi="Arial" w:cs="Arial"/>
          <w:b w:val="0"/>
          <w:i w:val="0"/>
          <w:iCs/>
          <w:sz w:val="24"/>
          <w:szCs w:val="24"/>
          <w:lang w:val="pt-BR"/>
        </w:rPr>
        <w:t xml:space="preserve">innoDB </w:t>
      </w:r>
      <w:r>
        <w:rPr>
          <w:rFonts w:hint="default" w:ascii="Arial" w:hAnsi="Arial" w:cs="Arial"/>
          <w:b w:val="0"/>
          <w:i w:val="0"/>
          <w:sz w:val="24"/>
          <w:szCs w:val="24"/>
          <w:lang w:val="pt-BR"/>
        </w:rPr>
        <w:t xml:space="preserve">segue o padrão </w:t>
      </w:r>
      <w:r>
        <w:rPr>
          <w:rFonts w:hint="eastAsia" w:ascii="FreeMono" w:hAnsi="FreeMono" w:eastAsia="FreeMono" w:cs="FreeMono"/>
          <w:b w:val="0"/>
          <w:i w:val="0"/>
          <w:sz w:val="24"/>
          <w:szCs w:val="24"/>
          <w:lang w:val="pt-BR"/>
        </w:rPr>
        <w:t>REPEATABLE READ</w:t>
      </w:r>
      <w:r>
        <w:rPr>
          <w:rFonts w:hint="default" w:ascii="Arial" w:hAnsi="Arial" w:cs="Arial"/>
          <w:b w:val="0"/>
          <w:i w:val="0"/>
          <w:sz w:val="24"/>
          <w:szCs w:val="24"/>
          <w:lang w:val="pt-BR"/>
        </w:rPr>
        <w:t xml:space="preserve">. Isso faz com que se houver mais de uma leitura sobre uma mesma tabela em determinada transação essa retorne resultados iguais aos da primeira consulta. Apenas a instrução de </w:t>
      </w:r>
      <w:r>
        <w:rPr>
          <w:rFonts w:hint="eastAsia" w:ascii="FreeMono" w:hAnsi="FreeMono" w:eastAsia="FreeMono" w:cs="FreeMono"/>
          <w:b w:val="0"/>
          <w:i w:val="0"/>
          <w:sz w:val="24"/>
          <w:szCs w:val="24"/>
          <w:lang w:val="pt-BR"/>
        </w:rPr>
        <w:t xml:space="preserve">INSERT </w:t>
      </w:r>
      <w:r>
        <w:rPr>
          <w:rFonts w:hint="default" w:ascii="Arial" w:hAnsi="Arial" w:cs="Arial"/>
          <w:b w:val="0"/>
          <w:i w:val="0"/>
          <w:sz w:val="24"/>
          <w:szCs w:val="24"/>
          <w:lang w:val="pt-BR"/>
        </w:rPr>
        <w:t>(inclusão de novos registros) altera os dados na segunda consulta.</w:t>
      </w:r>
    </w:p>
    <w:p>
      <w:pPr>
        <w:keepNext w:val="0"/>
        <w:keepLines w:val="0"/>
        <w:pageBreakBefore w:val="0"/>
        <w:widowControl w:val="0"/>
        <w:kinsoku/>
        <w:wordWrap/>
        <w:overflowPunct/>
        <w:topLinePunct w:val="0"/>
        <w:autoSpaceDE/>
        <w:autoSpaceDN/>
        <w:bidi w:val="0"/>
        <w:adjustRightInd/>
        <w:snapToGrid/>
        <w:spacing w:beforeAutospacing="0" w:line="312" w:lineRule="auto"/>
        <w:ind w:left="0" w:leftChars="0" w:right="0" w:rightChars="0" w:firstLine="0" w:firstLineChars="0"/>
        <w:contextualSpacing w:val="0"/>
        <w:jc w:val="both"/>
        <w:textAlignment w:val="auto"/>
        <w:outlineLvl w:val="9"/>
        <w:rPr>
          <w:rFonts w:hint="default" w:ascii="Arial" w:hAnsi="Arial" w:cs="Arial"/>
          <w:b w:val="0"/>
          <w:bCs w:val="0"/>
          <w:sz w:val="24"/>
          <w:szCs w:val="24"/>
          <w:shd w:val="clear" w:color="auto" w:fill="auto"/>
        </w:rPr>
      </w:pPr>
    </w:p>
    <w:p>
      <w:pPr>
        <w:keepNext w:val="0"/>
        <w:keepLines w:val="0"/>
        <w:pageBreakBefore w:val="0"/>
        <w:widowControl w:val="0"/>
        <w:kinsoku/>
        <w:wordWrap/>
        <w:overflowPunct/>
        <w:topLinePunct w:val="0"/>
        <w:autoSpaceDE/>
        <w:autoSpaceDN/>
        <w:bidi w:val="0"/>
        <w:adjustRightInd/>
        <w:snapToGrid/>
        <w:spacing w:beforeAutospacing="0" w:line="312" w:lineRule="auto"/>
        <w:ind w:left="0" w:leftChars="0" w:right="0" w:rightChars="0" w:firstLine="0" w:firstLineChars="0"/>
        <w:contextualSpacing w:val="0"/>
        <w:jc w:val="both"/>
        <w:textAlignment w:val="auto"/>
        <w:outlineLvl w:val="9"/>
        <w:rPr>
          <w:rFonts w:hint="default" w:ascii="Arial" w:hAnsi="Arial" w:cs="Arial"/>
          <w:b w:val="0"/>
          <w:bCs w:val="0"/>
          <w:sz w:val="24"/>
          <w:szCs w:val="24"/>
          <w:shd w:val="clear" w:color="auto" w:fill="auto"/>
        </w:rPr>
      </w:pPr>
      <w:r>
        <w:rPr>
          <w:rFonts w:hint="default" w:ascii="Arial" w:hAnsi="Arial" w:cs="Arial"/>
          <w:b/>
          <w:bCs/>
          <w:sz w:val="24"/>
          <w:szCs w:val="24"/>
          <w:shd w:val="clear" w:color="auto" w:fill="auto"/>
        </w:rPr>
        <w:t xml:space="preserve">Questão 6: </w:t>
      </w:r>
      <w:r>
        <w:rPr>
          <w:rFonts w:hint="default" w:ascii="Arial" w:hAnsi="Arial" w:cs="Arial"/>
          <w:b w:val="0"/>
          <w:bCs w:val="0"/>
          <w:sz w:val="24"/>
          <w:szCs w:val="24"/>
          <w:shd w:val="clear" w:color="auto" w:fill="auto"/>
        </w:rPr>
        <w:t>A SQL Padrão define quatro tipos de níveis de isolamento:</w:t>
      </w:r>
    </w:p>
    <w:p>
      <w:pPr>
        <w:keepNext w:val="0"/>
        <w:keepLines w:val="0"/>
        <w:pageBreakBefore w:val="0"/>
        <w:widowControl w:val="0"/>
        <w:kinsoku/>
        <w:wordWrap/>
        <w:overflowPunct/>
        <w:topLinePunct w:val="0"/>
        <w:autoSpaceDE/>
        <w:autoSpaceDN/>
        <w:bidi w:val="0"/>
        <w:adjustRightInd/>
        <w:snapToGrid/>
        <w:spacing w:beforeAutospacing="0" w:line="312" w:lineRule="auto"/>
        <w:ind w:left="0" w:leftChars="0" w:right="0" w:rightChars="0" w:firstLine="0" w:firstLineChars="0"/>
        <w:contextualSpacing w:val="0"/>
        <w:jc w:val="both"/>
        <w:textAlignment w:val="auto"/>
        <w:outlineLvl w:val="9"/>
        <w:rPr>
          <w:rFonts w:hint="default" w:ascii="Arial" w:hAnsi="Arial" w:cs="Arial"/>
          <w:b w:val="0"/>
          <w:bCs w:val="0"/>
          <w:sz w:val="24"/>
          <w:szCs w:val="24"/>
          <w:shd w:val="clear" w:color="auto" w:fill="auto"/>
        </w:rPr>
      </w:pPr>
      <w:r>
        <w:rPr>
          <w:rFonts w:hint="default" w:ascii="Arial" w:hAnsi="Arial" w:cs="Arial"/>
          <w:b w:val="0"/>
          <w:bCs w:val="0"/>
          <w:sz w:val="24"/>
          <w:szCs w:val="24"/>
          <w:shd w:val="clear" w:color="auto" w:fill="auto"/>
        </w:rPr>
        <w:t>Em geral, os SGBDs são instalados com um nível de isolamento padrão, mas</w:t>
      </w:r>
    </w:p>
    <w:p>
      <w:pPr>
        <w:keepNext w:val="0"/>
        <w:keepLines w:val="0"/>
        <w:pageBreakBefore w:val="0"/>
        <w:widowControl w:val="0"/>
        <w:kinsoku/>
        <w:wordWrap/>
        <w:overflowPunct/>
        <w:topLinePunct w:val="0"/>
        <w:autoSpaceDE/>
        <w:autoSpaceDN/>
        <w:bidi w:val="0"/>
        <w:adjustRightInd/>
        <w:snapToGrid/>
        <w:spacing w:beforeAutospacing="0" w:line="312" w:lineRule="auto"/>
        <w:ind w:left="0" w:leftChars="0" w:right="0" w:rightChars="0" w:firstLine="0" w:firstLineChars="0"/>
        <w:contextualSpacing w:val="0"/>
        <w:jc w:val="both"/>
        <w:textAlignment w:val="auto"/>
        <w:outlineLvl w:val="9"/>
        <w:rPr>
          <w:rFonts w:hint="default" w:ascii="Arial" w:hAnsi="Arial" w:cs="Arial"/>
          <w:b w:val="0"/>
          <w:bCs w:val="0"/>
          <w:sz w:val="24"/>
          <w:szCs w:val="24"/>
          <w:shd w:val="clear" w:color="auto" w:fill="auto"/>
        </w:rPr>
      </w:pPr>
      <w:r>
        <w:rPr>
          <w:rFonts w:hint="default" w:ascii="Arial" w:hAnsi="Arial" w:cs="Arial"/>
          <w:b w:val="0"/>
          <w:bCs w:val="0"/>
          <w:sz w:val="24"/>
          <w:szCs w:val="24"/>
          <w:shd w:val="clear" w:color="auto" w:fill="auto"/>
        </w:rPr>
        <w:t>disponibilizam uma variável de ambiente onde é possível configurar esse nível de isolamento. Assim sendo, responda:</w:t>
      </w:r>
    </w:p>
    <w:p>
      <w:pPr>
        <w:keepNext w:val="0"/>
        <w:keepLines w:val="0"/>
        <w:pageBreakBefore w:val="0"/>
        <w:widowControl w:val="0"/>
        <w:kinsoku/>
        <w:wordWrap/>
        <w:overflowPunct/>
        <w:topLinePunct w:val="0"/>
        <w:autoSpaceDE/>
        <w:autoSpaceDN/>
        <w:bidi w:val="0"/>
        <w:adjustRightInd/>
        <w:snapToGrid/>
        <w:spacing w:beforeAutospacing="0" w:line="312" w:lineRule="auto"/>
        <w:ind w:left="0" w:leftChars="0" w:right="0" w:rightChars="0" w:firstLine="420" w:firstLineChars="0"/>
        <w:contextualSpacing w:val="0"/>
        <w:jc w:val="both"/>
        <w:textAlignment w:val="auto"/>
        <w:outlineLvl w:val="9"/>
        <w:rPr>
          <w:rFonts w:hint="default" w:ascii="Arial" w:hAnsi="Arial" w:cs="Arial"/>
          <w:b w:val="0"/>
          <w:bCs w:val="0"/>
          <w:sz w:val="24"/>
          <w:szCs w:val="24"/>
          <w:shd w:val="clear" w:color="auto" w:fill="auto"/>
        </w:rPr>
      </w:pPr>
      <w:r>
        <w:rPr>
          <w:rFonts w:hint="default" w:ascii="Arial" w:hAnsi="Arial" w:cs="Arial"/>
          <w:b/>
          <w:bCs/>
          <w:sz w:val="24"/>
          <w:szCs w:val="24"/>
          <w:shd w:val="clear" w:color="auto" w:fill="auto"/>
        </w:rPr>
        <w:t>a)</w:t>
      </w:r>
      <w:r>
        <w:rPr>
          <w:rFonts w:hint="default" w:ascii="Arial" w:hAnsi="Arial" w:cs="Arial"/>
          <w:b w:val="0"/>
          <w:bCs w:val="0"/>
          <w:sz w:val="24"/>
          <w:szCs w:val="24"/>
          <w:shd w:val="clear" w:color="auto" w:fill="auto"/>
        </w:rPr>
        <w:t xml:space="preserve"> Quais são as consequências de optar por cada um dos níveis de </w:t>
      </w:r>
      <w:r>
        <w:rPr>
          <w:rFonts w:hint="default" w:ascii="Arial" w:hAnsi="Arial" w:cs="Arial"/>
          <w:b w:val="0"/>
          <w:bCs w:val="0"/>
          <w:sz w:val="24"/>
          <w:szCs w:val="24"/>
          <w:shd w:val="clear" w:color="auto" w:fill="auto"/>
        </w:rPr>
        <w:tab/>
      </w:r>
      <w:r>
        <w:rPr>
          <w:rFonts w:hint="default" w:ascii="Arial" w:hAnsi="Arial" w:cs="Arial"/>
          <w:b w:val="0"/>
          <w:bCs w:val="0"/>
          <w:sz w:val="24"/>
          <w:szCs w:val="24"/>
          <w:shd w:val="clear" w:color="auto" w:fill="auto"/>
        </w:rPr>
        <w:t>isolamento acima citados?</w:t>
      </w:r>
    </w:p>
    <w:p>
      <w:pPr>
        <w:keepNext w:val="0"/>
        <w:keepLines w:val="0"/>
        <w:pageBreakBefore w:val="0"/>
        <w:widowControl w:val="0"/>
        <w:numPr>
          <w:ilvl w:val="0"/>
          <w:numId w:val="1"/>
        </w:numPr>
        <w:tabs>
          <w:tab w:val="left" w:pos="420"/>
        </w:tabs>
        <w:kinsoku/>
        <w:wordWrap/>
        <w:overflowPunct/>
        <w:topLinePunct w:val="0"/>
        <w:autoSpaceDE/>
        <w:autoSpaceDN/>
        <w:bidi w:val="0"/>
        <w:adjustRightInd/>
        <w:snapToGrid/>
        <w:spacing w:beforeAutospacing="0" w:line="312" w:lineRule="auto"/>
        <w:ind w:left="1260" w:leftChars="0" w:right="0" w:rightChars="0" w:hanging="420" w:firstLineChars="0"/>
        <w:contextualSpacing w:val="0"/>
        <w:jc w:val="both"/>
        <w:textAlignment w:val="auto"/>
        <w:outlineLvl w:val="9"/>
        <w:rPr>
          <w:b w:val="0"/>
          <w:i w:val="0"/>
          <w:sz w:val="24"/>
          <w:szCs w:val="24"/>
        </w:rPr>
      </w:pPr>
      <w:r>
        <w:rPr>
          <w:rFonts w:hint="default" w:ascii="Arial" w:hAnsi="Arial" w:cs="Arial"/>
          <w:b/>
          <w:bCs/>
          <w:sz w:val="24"/>
          <w:szCs w:val="24"/>
          <w:shd w:val="clear" w:color="auto" w:fill="auto"/>
        </w:rPr>
        <w:t>Read uncommitted</w:t>
      </w: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beforeAutospacing="0" w:line="312" w:lineRule="auto"/>
        <w:ind w:left="840" w:leftChars="0" w:right="0" w:rightChars="0"/>
        <w:contextualSpacing w:val="0"/>
        <w:jc w:val="both"/>
        <w:textAlignment w:val="auto"/>
        <w:outlineLvl w:val="9"/>
        <w:rPr>
          <w:b w:val="0"/>
          <w:i w:val="0"/>
          <w:sz w:val="24"/>
          <w:szCs w:val="24"/>
        </w:rPr>
      </w:pPr>
      <w:r>
        <w:rPr>
          <w:rFonts w:ascii="Arial" w:hAnsi="Arial" w:cs="Arial"/>
          <w:b w:val="0"/>
          <w:i w:val="0"/>
          <w:sz w:val="24"/>
          <w:szCs w:val="24"/>
          <w:lang w:val="pt-BR"/>
        </w:rPr>
        <w:t xml:space="preserve">Também é chamada de leitura suja. </w:t>
      </w:r>
      <w:r>
        <w:rPr>
          <w:rFonts w:hint="eastAsia" w:ascii="FreeMono" w:hAnsi="FreeMono" w:eastAsia="FreeMono" w:cs="FreeMono"/>
          <w:b w:val="0"/>
          <w:i w:val="0"/>
          <w:sz w:val="24"/>
          <w:szCs w:val="24"/>
          <w:lang w:val="pt-BR"/>
        </w:rPr>
        <w:t xml:space="preserve">SELECTs </w:t>
      </w:r>
      <w:r>
        <w:rPr>
          <w:rFonts w:ascii="Arial" w:hAnsi="Arial" w:cs="Arial"/>
          <w:b w:val="0"/>
          <w:i w:val="0"/>
          <w:sz w:val="24"/>
          <w:szCs w:val="24"/>
          <w:lang w:val="pt-BR"/>
        </w:rPr>
        <w:t>sem bloqueio são realizados de forma a não procurar uma versão mais nova do registro. Esse nível de isolamento faz com que as leituras sejam inconsistentes.</w:t>
      </w:r>
    </w:p>
    <w:p>
      <w:pPr>
        <w:keepNext w:val="0"/>
        <w:keepLines w:val="0"/>
        <w:pageBreakBefore w:val="0"/>
        <w:widowControl w:val="0"/>
        <w:numPr>
          <w:ilvl w:val="0"/>
          <w:numId w:val="1"/>
        </w:numPr>
        <w:tabs>
          <w:tab w:val="left" w:pos="420"/>
        </w:tabs>
        <w:kinsoku/>
        <w:wordWrap/>
        <w:overflowPunct/>
        <w:topLinePunct w:val="0"/>
        <w:autoSpaceDE/>
        <w:autoSpaceDN/>
        <w:bidi w:val="0"/>
        <w:adjustRightInd/>
        <w:snapToGrid/>
        <w:spacing w:beforeAutospacing="0" w:line="312" w:lineRule="auto"/>
        <w:ind w:left="1260" w:leftChars="0" w:right="0" w:rightChars="0" w:hanging="420" w:firstLineChars="0"/>
        <w:contextualSpacing w:val="0"/>
        <w:jc w:val="both"/>
        <w:textAlignment w:val="auto"/>
        <w:outlineLvl w:val="9"/>
        <w:rPr>
          <w:b w:val="0"/>
          <w:i w:val="0"/>
          <w:sz w:val="24"/>
          <w:szCs w:val="24"/>
        </w:rPr>
      </w:pPr>
      <w:r>
        <w:rPr>
          <w:rFonts w:hint="default" w:ascii="Arial" w:hAnsi="Arial" w:cs="Arial"/>
          <w:b/>
          <w:bCs/>
          <w:sz w:val="24"/>
          <w:szCs w:val="24"/>
          <w:shd w:val="clear" w:color="auto" w:fill="auto"/>
        </w:rPr>
        <w:t>Read committed</w:t>
      </w: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beforeAutospacing="0" w:line="312" w:lineRule="auto"/>
        <w:ind w:left="840" w:leftChars="0" w:right="0" w:rightChars="0"/>
        <w:contextualSpacing w:val="0"/>
        <w:jc w:val="both"/>
        <w:textAlignment w:val="auto"/>
        <w:outlineLvl w:val="9"/>
        <w:rPr>
          <w:rFonts w:ascii="Arial" w:hAnsi="Arial" w:cs="Arial"/>
          <w:b w:val="0"/>
          <w:i w:val="0"/>
          <w:sz w:val="24"/>
          <w:szCs w:val="24"/>
          <w:lang w:val="pt-BR"/>
        </w:rPr>
      </w:pPr>
      <w:r>
        <w:rPr>
          <w:rFonts w:ascii="Arial" w:hAnsi="Arial" w:cs="Arial"/>
          <w:b w:val="0"/>
          <w:i w:val="0"/>
          <w:sz w:val="24"/>
          <w:szCs w:val="24"/>
          <w:lang w:val="pt-BR"/>
        </w:rPr>
        <w:t xml:space="preserve">Nível de isolamento parecido com o que o SGBD </w:t>
      </w:r>
      <w:r>
        <w:rPr>
          <w:rFonts w:ascii="Arial" w:hAnsi="Arial" w:cs="Arial"/>
          <w:b w:val="0"/>
          <w:i w:val="0"/>
          <w:sz w:val="24"/>
          <w:szCs w:val="24"/>
        </w:rPr>
        <w:t xml:space="preserve">Oracle </w:t>
      </w:r>
      <w:r>
        <w:rPr>
          <w:rFonts w:ascii="Arial" w:hAnsi="Arial" w:cs="Arial"/>
          <w:b w:val="0"/>
          <w:i w:val="0"/>
          <w:sz w:val="24"/>
          <w:szCs w:val="24"/>
          <w:lang w:val="pt-BR"/>
        </w:rPr>
        <w:t xml:space="preserve">utiliza. Todas as instruções </w:t>
      </w:r>
      <w:r>
        <w:rPr>
          <w:rFonts w:hint="eastAsia" w:ascii="FreeMono" w:hAnsi="FreeMono" w:eastAsia="FreeMono" w:cs="FreeMono"/>
          <w:b w:val="0"/>
          <w:i w:val="0"/>
          <w:sz w:val="24"/>
          <w:szCs w:val="24"/>
          <w:lang w:val="pt-BR"/>
        </w:rPr>
        <w:t xml:space="preserve">SELECT </w:t>
      </w:r>
      <w:r>
        <w:rPr>
          <w:rFonts w:ascii="Arial" w:hAnsi="Arial" w:cs="Arial"/>
          <w:b w:val="0"/>
          <w:i w:val="0"/>
          <w:sz w:val="24"/>
          <w:szCs w:val="24"/>
          <w:lang w:val="pt-BR"/>
        </w:rPr>
        <w:t xml:space="preserve">... </w:t>
      </w:r>
      <w:r>
        <w:rPr>
          <w:rFonts w:hint="eastAsia" w:ascii="FreeMono" w:hAnsi="FreeMono" w:eastAsia="FreeMono" w:cs="FreeMono"/>
          <w:b w:val="0"/>
          <w:i w:val="0"/>
          <w:sz w:val="24"/>
          <w:szCs w:val="24"/>
          <w:lang w:val="pt-BR"/>
        </w:rPr>
        <w:t>FOR UPDATE</w:t>
      </w:r>
      <w:r>
        <w:rPr>
          <w:rFonts w:ascii="Arial" w:hAnsi="Arial" w:cs="Arial"/>
          <w:b w:val="0"/>
          <w:i w:val="0"/>
          <w:sz w:val="24"/>
          <w:szCs w:val="24"/>
          <w:lang w:val="pt-BR"/>
        </w:rPr>
        <w:t xml:space="preserve"> e </w:t>
      </w:r>
      <w:r>
        <w:rPr>
          <w:rFonts w:hint="eastAsia" w:ascii="FreeMono" w:hAnsi="FreeMono" w:eastAsia="FreeMono" w:cs="FreeMono"/>
          <w:b w:val="0"/>
          <w:i w:val="0"/>
          <w:sz w:val="24"/>
          <w:szCs w:val="24"/>
          <w:lang w:val="pt-BR"/>
        </w:rPr>
        <w:t xml:space="preserve">SELECT </w:t>
      </w:r>
      <w:r>
        <w:rPr>
          <w:rFonts w:ascii="Arial" w:hAnsi="Arial" w:cs="Arial"/>
          <w:b w:val="0"/>
          <w:i w:val="0"/>
          <w:sz w:val="24"/>
          <w:szCs w:val="24"/>
          <w:lang w:val="pt-BR"/>
        </w:rPr>
        <w:t xml:space="preserve">... </w:t>
      </w:r>
      <w:r>
        <w:rPr>
          <w:rFonts w:hint="eastAsia" w:ascii="FreeMono" w:hAnsi="FreeMono" w:eastAsia="FreeMono" w:cs="FreeMono"/>
          <w:b w:val="0"/>
          <w:i w:val="0"/>
          <w:sz w:val="24"/>
          <w:szCs w:val="24"/>
          <w:lang w:val="pt-BR"/>
        </w:rPr>
        <w:t>LOCK IN SHARE MODE</w:t>
      </w:r>
      <w:r>
        <w:rPr>
          <w:rFonts w:ascii="Arial" w:hAnsi="Arial" w:cs="Arial"/>
          <w:b w:val="0"/>
          <w:i w:val="0"/>
          <w:sz w:val="24"/>
          <w:szCs w:val="24"/>
          <w:lang w:val="pt-BR"/>
        </w:rPr>
        <w:t xml:space="preserve"> só travam o registro de índice, não a lacuna antes dele, e assim permitem livremente a inserção de novos registros próximo ao registro travado. </w:t>
      </w: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beforeAutospacing="0" w:line="312" w:lineRule="auto"/>
        <w:ind w:left="840" w:leftChars="0" w:right="0" w:rightChars="0" w:firstLine="840" w:firstLineChars="0"/>
        <w:contextualSpacing w:val="0"/>
        <w:jc w:val="both"/>
        <w:textAlignment w:val="auto"/>
        <w:outlineLvl w:val="9"/>
        <w:rPr>
          <w:sz w:val="24"/>
          <w:szCs w:val="24"/>
        </w:rPr>
      </w:pPr>
      <w:r>
        <w:rPr>
          <w:rFonts w:hint="default" w:ascii="Arial" w:hAnsi="Arial" w:cs="Arial"/>
          <w:b w:val="0"/>
          <w:i w:val="0"/>
          <w:sz w:val="24"/>
          <w:szCs w:val="24"/>
          <w:lang w:val="pt-BR"/>
        </w:rPr>
        <w:t xml:space="preserve">Em instruções </w:t>
      </w:r>
      <w:r>
        <w:rPr>
          <w:rFonts w:hint="eastAsia" w:ascii="FreeMono" w:hAnsi="FreeMono" w:eastAsia="FreeMono" w:cs="FreeMono"/>
          <w:b w:val="0"/>
          <w:i w:val="0"/>
          <w:sz w:val="24"/>
          <w:szCs w:val="24"/>
          <w:lang w:val="pt-BR"/>
        </w:rPr>
        <w:t xml:space="preserve">UPDATE </w:t>
      </w:r>
      <w:r>
        <w:rPr>
          <w:rFonts w:hint="default" w:ascii="Arial" w:hAnsi="Arial" w:cs="Arial"/>
          <w:b w:val="0"/>
          <w:i w:val="0"/>
          <w:sz w:val="24"/>
          <w:szCs w:val="24"/>
          <w:lang w:val="pt-BR"/>
        </w:rPr>
        <w:t xml:space="preserve">e </w:t>
      </w:r>
      <w:r>
        <w:rPr>
          <w:rFonts w:hint="eastAsia" w:ascii="FreeMono" w:hAnsi="FreeMono" w:eastAsia="FreeMono" w:cs="FreeMono"/>
          <w:b w:val="0"/>
          <w:i w:val="0"/>
          <w:sz w:val="24"/>
          <w:szCs w:val="24"/>
          <w:lang w:val="pt-BR"/>
        </w:rPr>
        <w:t>DELETE</w:t>
      </w:r>
      <w:r>
        <w:rPr>
          <w:rFonts w:hint="default" w:ascii="Arial" w:hAnsi="Arial" w:cs="Arial"/>
          <w:b w:val="0"/>
          <w:i w:val="0"/>
          <w:sz w:val="24"/>
          <w:szCs w:val="24"/>
          <w:lang w:val="pt-BR"/>
        </w:rPr>
        <w:t>, o InnoDB deve definir o bloqueio da chave seguinte ou da lacuna e bloquear inserções feitas por outros usuários nas lacunas cobertas pela faixa. Isto é necessário já que deve se bloquear "linhas fantasmas" para a replicação e recuperação no MySQL funcionarem. Leituras consistentes (Consistent reads) se comportam como no Oracle: cada leitura consistente, mesmo dentro da mesma transação, configura e lê a sua própria cópia recente.</w:t>
      </w:r>
    </w:p>
    <w:p>
      <w:pPr>
        <w:keepNext w:val="0"/>
        <w:keepLines w:val="0"/>
        <w:pageBreakBefore w:val="0"/>
        <w:widowControl w:val="0"/>
        <w:numPr>
          <w:ilvl w:val="0"/>
          <w:numId w:val="1"/>
        </w:numPr>
        <w:tabs>
          <w:tab w:val="left" w:pos="420"/>
        </w:tabs>
        <w:kinsoku/>
        <w:wordWrap/>
        <w:overflowPunct/>
        <w:topLinePunct w:val="0"/>
        <w:autoSpaceDE/>
        <w:autoSpaceDN/>
        <w:bidi w:val="0"/>
        <w:adjustRightInd/>
        <w:snapToGrid/>
        <w:spacing w:beforeAutospacing="0" w:line="312" w:lineRule="auto"/>
        <w:ind w:left="1260" w:leftChars="0" w:right="0" w:rightChars="0" w:hanging="420" w:firstLineChars="0"/>
        <w:contextualSpacing w:val="0"/>
        <w:jc w:val="both"/>
        <w:textAlignment w:val="auto"/>
        <w:outlineLvl w:val="9"/>
        <w:rPr>
          <w:b w:val="0"/>
          <w:i w:val="0"/>
          <w:sz w:val="24"/>
          <w:szCs w:val="24"/>
        </w:rPr>
      </w:pPr>
      <w:r>
        <w:rPr>
          <w:rFonts w:hint="default" w:ascii="Arial" w:hAnsi="Arial" w:cs="Arial"/>
          <w:b/>
          <w:bCs/>
          <w:sz w:val="24"/>
          <w:szCs w:val="24"/>
          <w:shd w:val="clear" w:color="auto" w:fill="auto"/>
        </w:rPr>
        <w:t>Repeatable read</w:t>
      </w: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beforeAutospacing="0" w:line="312" w:lineRule="auto"/>
        <w:ind w:left="840" w:leftChars="0" w:right="0" w:rightChars="0"/>
        <w:contextualSpacing w:val="0"/>
        <w:jc w:val="both"/>
        <w:textAlignment w:val="auto"/>
        <w:outlineLvl w:val="9"/>
        <w:rPr>
          <w:rFonts w:ascii="Arial" w:hAnsi="Arial" w:cs="Arial"/>
          <w:b w:val="0"/>
          <w:i w:val="0"/>
          <w:sz w:val="24"/>
          <w:szCs w:val="24"/>
          <w:lang w:val="pt-BR"/>
        </w:rPr>
      </w:pPr>
      <w:r>
        <w:rPr>
          <w:rFonts w:ascii="Arial" w:hAnsi="Arial" w:cs="Arial"/>
          <w:b w:val="0"/>
          <w:i w:val="0"/>
          <w:sz w:val="24"/>
          <w:szCs w:val="24"/>
          <w:lang w:val="pt-BR"/>
        </w:rPr>
        <w:t xml:space="preserve">Este é o nível de isolamento padrão do InnoDB. </w:t>
      </w:r>
      <w:r>
        <w:rPr>
          <w:rFonts w:hint="eastAsia" w:ascii="FreeMono" w:hAnsi="FreeMono" w:eastAsia="FreeMono" w:cs="FreeMono"/>
          <w:b w:val="0"/>
          <w:i w:val="0"/>
          <w:sz w:val="24"/>
          <w:szCs w:val="24"/>
          <w:lang w:val="pt-BR"/>
        </w:rPr>
        <w:t xml:space="preserve">SELECT </w:t>
      </w:r>
      <w:r>
        <w:rPr>
          <w:rFonts w:ascii="Arial" w:hAnsi="Arial" w:cs="Arial"/>
          <w:b w:val="0"/>
          <w:i w:val="0"/>
          <w:sz w:val="24"/>
          <w:szCs w:val="24"/>
          <w:lang w:val="pt-BR"/>
        </w:rPr>
        <w:t xml:space="preserve">... </w:t>
      </w:r>
      <w:r>
        <w:rPr>
          <w:rFonts w:hint="eastAsia" w:ascii="FreeMono" w:hAnsi="FreeMono" w:eastAsia="FreeMono" w:cs="FreeMono"/>
          <w:b w:val="0"/>
          <w:i w:val="0"/>
          <w:sz w:val="24"/>
          <w:szCs w:val="24"/>
          <w:lang w:val="pt-BR"/>
        </w:rPr>
        <w:t>FOR UPDATE</w:t>
      </w:r>
      <w:r>
        <w:rPr>
          <w:rFonts w:ascii="Arial" w:hAnsi="Arial" w:cs="Arial"/>
          <w:b w:val="0"/>
          <w:i w:val="0"/>
          <w:sz w:val="24"/>
          <w:szCs w:val="24"/>
          <w:lang w:val="pt-BR"/>
        </w:rPr>
        <w:t xml:space="preserve">, </w:t>
      </w:r>
      <w:r>
        <w:rPr>
          <w:rFonts w:hint="eastAsia" w:ascii="FreeMono" w:hAnsi="FreeMono" w:eastAsia="FreeMono" w:cs="FreeMono"/>
          <w:b w:val="0"/>
          <w:i w:val="0"/>
          <w:sz w:val="24"/>
          <w:szCs w:val="24"/>
          <w:lang w:val="pt-BR"/>
        </w:rPr>
        <w:t xml:space="preserve">SELECT </w:t>
      </w:r>
      <w:r>
        <w:rPr>
          <w:rFonts w:ascii="Arial" w:hAnsi="Arial" w:cs="Arial"/>
          <w:b w:val="0"/>
          <w:i w:val="0"/>
          <w:sz w:val="24"/>
          <w:szCs w:val="24"/>
          <w:lang w:val="pt-BR"/>
        </w:rPr>
        <w:t xml:space="preserve">... </w:t>
      </w:r>
      <w:r>
        <w:rPr>
          <w:rFonts w:hint="eastAsia" w:ascii="FreeMono" w:hAnsi="FreeMono" w:eastAsia="FreeMono" w:cs="FreeMono"/>
          <w:b w:val="0"/>
          <w:i w:val="0"/>
          <w:sz w:val="24"/>
          <w:szCs w:val="24"/>
          <w:lang w:val="pt-BR"/>
        </w:rPr>
        <w:t>LOCK IN SHARE MODE</w:t>
      </w:r>
      <w:r>
        <w:rPr>
          <w:rFonts w:ascii="Arial" w:hAnsi="Arial" w:cs="Arial"/>
          <w:b w:val="0"/>
          <w:i w:val="0"/>
          <w:sz w:val="24"/>
          <w:szCs w:val="24"/>
          <w:lang w:val="pt-BR"/>
        </w:rPr>
        <w:t xml:space="preserve">, </w:t>
      </w:r>
      <w:r>
        <w:rPr>
          <w:rFonts w:hint="eastAsia" w:ascii="FreeMono" w:hAnsi="FreeMono" w:eastAsia="FreeMono" w:cs="FreeMono"/>
          <w:b w:val="0"/>
          <w:i w:val="0"/>
          <w:sz w:val="24"/>
          <w:szCs w:val="24"/>
          <w:lang w:val="pt-BR"/>
        </w:rPr>
        <w:t>UPDATE</w:t>
      </w:r>
      <w:r>
        <w:rPr>
          <w:rFonts w:ascii="Arial" w:hAnsi="Arial" w:cs="Arial"/>
          <w:b w:val="0"/>
          <w:i w:val="0"/>
          <w:sz w:val="24"/>
          <w:szCs w:val="24"/>
          <w:lang w:val="pt-BR"/>
        </w:rPr>
        <w:t xml:space="preserve">, e </w:t>
      </w:r>
      <w:r>
        <w:rPr>
          <w:rFonts w:hint="eastAsia" w:ascii="FreeMono" w:hAnsi="FreeMono" w:eastAsia="FreeMono" w:cs="FreeMono"/>
          <w:b w:val="0"/>
          <w:i w:val="0"/>
          <w:sz w:val="24"/>
          <w:szCs w:val="24"/>
          <w:lang w:val="pt-BR"/>
        </w:rPr>
        <w:t xml:space="preserve">DELETE </w:t>
      </w:r>
      <w:r>
        <w:rPr>
          <w:rFonts w:ascii="Arial" w:hAnsi="Arial" w:cs="Arial"/>
          <w:b w:val="0"/>
          <w:i w:val="0"/>
          <w:sz w:val="24"/>
          <w:szCs w:val="24"/>
          <w:lang w:val="pt-BR"/>
        </w:rPr>
        <w:t>que utilizam um índice único com uma condição de busca única, travam apenas o registro de índice encontrado, e não a lacuna antes dele.</w:t>
      </w: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beforeAutospacing="0" w:line="312" w:lineRule="auto"/>
        <w:ind w:left="840" w:leftChars="0" w:right="0" w:rightChars="0" w:firstLine="840" w:firstLineChars="0"/>
        <w:contextualSpacing w:val="0"/>
        <w:jc w:val="both"/>
        <w:textAlignment w:val="auto"/>
        <w:outlineLvl w:val="9"/>
        <w:rPr>
          <w:b w:val="0"/>
          <w:i w:val="0"/>
          <w:sz w:val="24"/>
          <w:szCs w:val="24"/>
        </w:rPr>
      </w:pPr>
      <w:r>
        <w:rPr>
          <w:rFonts w:hint="default" w:ascii="Arial" w:hAnsi="Arial" w:cs="Arial"/>
          <w:b w:val="0"/>
          <w:i w:val="0"/>
          <w:sz w:val="24"/>
          <w:szCs w:val="24"/>
          <w:lang w:val="pt-BR"/>
        </w:rPr>
        <w:t xml:space="preserve">De outra forma estas operações empregam bloqueio de registro seguinte, bloqueando a faixa de índice varrida com trava de chave seguinte ou de lacuna e bloqueando novas inserções feitas por outros usuários. Em leituras consistentes (consistent reads) existe uma diferença importante do nível de isolamento anterior: neste nível todas as leituras consistentes dentro da mesma transação lêem a mesma cópia estabelecida pela primeira leitura. Esta conversão significa que se você executa diversas </w:t>
      </w:r>
      <w:r>
        <w:rPr>
          <w:rFonts w:hint="eastAsia" w:ascii="FreeMono" w:hAnsi="FreeMono" w:eastAsia="FreeMono" w:cs="FreeMono"/>
          <w:b w:val="0"/>
          <w:i w:val="0"/>
          <w:sz w:val="24"/>
          <w:szCs w:val="24"/>
          <w:lang w:val="pt-BR"/>
        </w:rPr>
        <w:t xml:space="preserve">SELECTs </w:t>
      </w:r>
      <w:r>
        <w:rPr>
          <w:rFonts w:hint="default" w:ascii="Arial" w:hAnsi="Arial" w:cs="Arial"/>
          <w:b w:val="0"/>
          <w:i w:val="0"/>
          <w:sz w:val="24"/>
          <w:szCs w:val="24"/>
          <w:lang w:val="pt-BR"/>
        </w:rPr>
        <w:t>dentro da mesma transação, elas também são consistentes entre elas.</w:t>
      </w:r>
    </w:p>
    <w:p>
      <w:pPr>
        <w:keepNext w:val="0"/>
        <w:keepLines w:val="0"/>
        <w:pageBreakBefore w:val="0"/>
        <w:widowControl w:val="0"/>
        <w:numPr>
          <w:ilvl w:val="0"/>
          <w:numId w:val="1"/>
        </w:numPr>
        <w:tabs>
          <w:tab w:val="left" w:pos="420"/>
        </w:tabs>
        <w:kinsoku/>
        <w:wordWrap/>
        <w:overflowPunct/>
        <w:topLinePunct w:val="0"/>
        <w:autoSpaceDE/>
        <w:autoSpaceDN/>
        <w:bidi w:val="0"/>
        <w:adjustRightInd/>
        <w:snapToGrid/>
        <w:spacing w:beforeAutospacing="0" w:line="312" w:lineRule="auto"/>
        <w:ind w:left="1260" w:leftChars="0" w:right="0" w:rightChars="0" w:hanging="420" w:firstLineChars="0"/>
        <w:contextualSpacing w:val="0"/>
        <w:jc w:val="both"/>
        <w:textAlignment w:val="auto"/>
        <w:outlineLvl w:val="9"/>
        <w:rPr>
          <w:b w:val="0"/>
          <w:i w:val="0"/>
          <w:sz w:val="24"/>
          <w:szCs w:val="24"/>
        </w:rPr>
      </w:pPr>
      <w:r>
        <w:rPr>
          <w:rFonts w:hint="default" w:ascii="Arial" w:hAnsi="Arial" w:cs="Arial"/>
          <w:b/>
          <w:bCs/>
          <w:sz w:val="24"/>
          <w:szCs w:val="24"/>
          <w:shd w:val="clear" w:color="auto" w:fill="auto"/>
        </w:rPr>
        <w:t>Serializable</w:t>
      </w: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beforeAutospacing="0" w:line="312" w:lineRule="auto"/>
        <w:ind w:left="840" w:leftChars="0" w:right="0" w:rightChars="0"/>
        <w:contextualSpacing w:val="0"/>
        <w:jc w:val="both"/>
        <w:textAlignment w:val="auto"/>
        <w:outlineLvl w:val="9"/>
        <w:rPr>
          <w:b w:val="0"/>
          <w:i w:val="0"/>
          <w:sz w:val="24"/>
          <w:szCs w:val="24"/>
        </w:rPr>
      </w:pPr>
      <w:r>
        <w:rPr>
          <w:rFonts w:ascii="Arial" w:hAnsi="Arial" w:cs="Arial"/>
          <w:b w:val="0"/>
          <w:i w:val="0"/>
          <w:sz w:val="24"/>
          <w:szCs w:val="24"/>
          <w:lang w:val="pt-BR"/>
        </w:rPr>
        <w:t xml:space="preserve">Segue o mesmo padrão que as transações Repeatable read, exceto que todos os </w:t>
      </w:r>
      <w:r>
        <w:rPr>
          <w:rFonts w:hint="eastAsia" w:ascii="FreeMono" w:hAnsi="FreeMono" w:eastAsia="FreeMono" w:cs="FreeMono"/>
          <w:b w:val="0"/>
          <w:i w:val="0"/>
          <w:sz w:val="24"/>
          <w:szCs w:val="24"/>
          <w:lang w:val="pt-BR"/>
        </w:rPr>
        <w:t xml:space="preserve">SELECTs </w:t>
      </w:r>
      <w:r>
        <w:rPr>
          <w:rFonts w:ascii="Arial" w:hAnsi="Arial" w:cs="Arial"/>
          <w:b w:val="0"/>
          <w:i w:val="0"/>
          <w:sz w:val="24"/>
          <w:szCs w:val="24"/>
          <w:lang w:val="pt-BR"/>
        </w:rPr>
        <w:t xml:space="preserve">são convertidos de forma implícita para </w:t>
      </w:r>
      <w:r>
        <w:rPr>
          <w:rFonts w:hint="eastAsia" w:ascii="FreeMono" w:hAnsi="FreeMono" w:eastAsia="FreeMono" w:cs="FreeMono"/>
          <w:b w:val="0"/>
          <w:i w:val="0"/>
          <w:sz w:val="24"/>
          <w:szCs w:val="24"/>
          <w:lang w:val="pt-BR"/>
        </w:rPr>
        <w:t xml:space="preserve">SELECT </w:t>
      </w:r>
      <w:r>
        <w:rPr>
          <w:rFonts w:ascii="Arial" w:hAnsi="Arial" w:cs="Arial"/>
          <w:b w:val="0"/>
          <w:i w:val="0"/>
          <w:sz w:val="24"/>
          <w:szCs w:val="24"/>
          <w:lang w:val="pt-BR"/>
        </w:rPr>
        <w:t xml:space="preserve">… </w:t>
      </w:r>
      <w:r>
        <w:rPr>
          <w:rFonts w:hint="eastAsia" w:ascii="FreeMono" w:hAnsi="FreeMono" w:eastAsia="FreeMono" w:cs="FreeMono"/>
          <w:b w:val="0"/>
          <w:i w:val="0"/>
          <w:sz w:val="24"/>
          <w:szCs w:val="24"/>
          <w:lang w:val="pt-BR"/>
        </w:rPr>
        <w:t>LOCK IN SHARE MODE</w:t>
      </w:r>
      <w:r>
        <w:rPr>
          <w:rFonts w:ascii="Arial" w:hAnsi="Arial" w:cs="Arial"/>
          <w:b w:val="0"/>
          <w:i w:val="0"/>
          <w:sz w:val="24"/>
          <w:szCs w:val="24"/>
          <w:lang w:val="pt-BR"/>
        </w:rPr>
        <w:t>.</w:t>
      </w: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beforeAutospacing="0" w:line="312" w:lineRule="auto"/>
        <w:ind w:left="840" w:leftChars="0" w:right="0" w:rightChars="0"/>
        <w:contextualSpacing w:val="0"/>
        <w:jc w:val="both"/>
        <w:textAlignment w:val="auto"/>
        <w:outlineLvl w:val="9"/>
        <w:rPr>
          <w:rFonts w:hint="default" w:ascii="Arial" w:hAnsi="Arial" w:cs="Arial"/>
          <w:b/>
          <w:bCs/>
          <w:sz w:val="24"/>
          <w:szCs w:val="24"/>
          <w:shd w:val="clear" w:color="auto" w:fill="auto"/>
        </w:rPr>
      </w:pPr>
    </w:p>
    <w:p>
      <w:pPr>
        <w:keepNext w:val="0"/>
        <w:keepLines w:val="0"/>
        <w:pageBreakBefore w:val="0"/>
        <w:widowControl w:val="0"/>
        <w:kinsoku/>
        <w:wordWrap/>
        <w:overflowPunct/>
        <w:topLinePunct w:val="0"/>
        <w:autoSpaceDE/>
        <w:autoSpaceDN/>
        <w:bidi w:val="0"/>
        <w:adjustRightInd/>
        <w:snapToGrid/>
        <w:spacing w:beforeAutospacing="0" w:line="312" w:lineRule="auto"/>
        <w:ind w:left="0" w:leftChars="0" w:right="0" w:rightChars="0" w:firstLine="420" w:firstLineChars="0"/>
        <w:contextualSpacing w:val="0"/>
        <w:jc w:val="both"/>
        <w:textAlignment w:val="auto"/>
        <w:outlineLvl w:val="9"/>
        <w:rPr>
          <w:rFonts w:hint="default" w:ascii="Arial" w:hAnsi="Arial" w:cs="Arial"/>
          <w:b w:val="0"/>
          <w:bCs w:val="0"/>
          <w:sz w:val="24"/>
          <w:szCs w:val="24"/>
          <w:shd w:val="clear" w:color="auto" w:fill="auto"/>
        </w:rPr>
      </w:pPr>
    </w:p>
    <w:p>
      <w:pPr>
        <w:keepNext w:val="0"/>
        <w:keepLines w:val="0"/>
        <w:pageBreakBefore w:val="0"/>
        <w:widowControl w:val="0"/>
        <w:kinsoku/>
        <w:wordWrap/>
        <w:overflowPunct/>
        <w:topLinePunct w:val="0"/>
        <w:autoSpaceDE/>
        <w:autoSpaceDN/>
        <w:bidi w:val="0"/>
        <w:adjustRightInd/>
        <w:snapToGrid/>
        <w:spacing w:beforeAutospacing="0" w:line="312" w:lineRule="auto"/>
        <w:ind w:left="0" w:leftChars="0" w:right="0" w:rightChars="0" w:firstLine="0" w:firstLineChars="0"/>
        <w:contextualSpacing w:val="0"/>
        <w:jc w:val="both"/>
        <w:textAlignment w:val="auto"/>
        <w:outlineLvl w:val="9"/>
        <w:rPr>
          <w:rFonts w:hint="default" w:ascii="Arial" w:hAnsi="Arial" w:cs="Arial"/>
          <w:b w:val="0"/>
          <w:bCs w:val="0"/>
          <w:sz w:val="24"/>
          <w:szCs w:val="24"/>
          <w:shd w:val="clear" w:color="auto" w:fill="auto"/>
        </w:rPr>
      </w:pPr>
      <w:r>
        <w:rPr>
          <w:rFonts w:hint="default" w:ascii="Arial" w:hAnsi="Arial" w:cs="Arial"/>
          <w:b/>
          <w:bCs/>
          <w:sz w:val="24"/>
          <w:szCs w:val="24"/>
          <w:shd w:val="clear" w:color="auto" w:fill="auto"/>
        </w:rPr>
        <w:t>b)</w:t>
      </w:r>
      <w:r>
        <w:rPr>
          <w:rFonts w:hint="default" w:ascii="Arial" w:hAnsi="Arial" w:cs="Arial"/>
          <w:b w:val="0"/>
          <w:bCs w:val="0"/>
          <w:sz w:val="24"/>
          <w:szCs w:val="24"/>
          <w:shd w:val="clear" w:color="auto" w:fill="auto"/>
        </w:rPr>
        <w:t xml:space="preserve"> Como é feita essa configuração no seu SGBD?</w:t>
      </w:r>
    </w:p>
    <w:p>
      <w:pPr>
        <w:keepNext w:val="0"/>
        <w:keepLines w:val="0"/>
        <w:pageBreakBefore w:val="0"/>
        <w:widowControl w:val="0"/>
        <w:kinsoku/>
        <w:wordWrap/>
        <w:overflowPunct/>
        <w:topLinePunct w:val="0"/>
        <w:autoSpaceDE/>
        <w:autoSpaceDN/>
        <w:bidi w:val="0"/>
        <w:adjustRightInd/>
        <w:snapToGrid/>
        <w:spacing w:beforeAutospacing="0" w:line="312" w:lineRule="auto"/>
        <w:ind w:left="0" w:leftChars="0" w:right="0" w:rightChars="0" w:firstLine="420" w:firstLineChars="0"/>
        <w:contextualSpacing w:val="0"/>
        <w:jc w:val="both"/>
        <w:textAlignment w:val="auto"/>
        <w:outlineLvl w:val="9"/>
        <w:rPr>
          <w:rFonts w:hint="default" w:ascii="Arial" w:hAnsi="Arial" w:cs="Arial"/>
          <w:b w:val="0"/>
          <w:bCs w:val="0"/>
          <w:sz w:val="24"/>
          <w:szCs w:val="24"/>
          <w:shd w:val="clear" w:color="auto" w:fill="auto"/>
        </w:rPr>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right="0" w:rightChars="0"/>
        <w:jc w:val="both"/>
        <w:textAlignment w:val="auto"/>
        <w:rPr>
          <w:rFonts w:ascii="Arial" w:hAnsi="Arial" w:cs="Arial"/>
          <w:b w:val="0"/>
          <w:i w:val="0"/>
          <w:sz w:val="24"/>
          <w:szCs w:val="24"/>
          <w:lang w:val="pt-BR"/>
        </w:rPr>
      </w:pPr>
      <w:r>
        <w:rPr>
          <w:rFonts w:ascii="Arial" w:hAnsi="Arial" w:cs="Arial"/>
          <w:b w:val="0"/>
          <w:i w:val="0"/>
          <w:sz w:val="24"/>
          <w:szCs w:val="24"/>
          <w:lang w:val="pt-BR"/>
        </w:rPr>
        <w:t>É possível definir os níveis de isolamento padrão para todas as conexões da seção do mysql pelo mysql.cnf, da seguinte forma:</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right="0" w:rightChars="0"/>
        <w:jc w:val="both"/>
        <w:textAlignment w:val="auto"/>
        <w:rPr>
          <w:rFonts w:ascii="Arial" w:hAnsi="Arial" w:cs="Arial"/>
          <w:b w:val="0"/>
          <w:i w:val="0"/>
          <w:sz w:val="24"/>
          <w:szCs w:val="24"/>
          <w:lang w:val="pt-BR"/>
        </w:rPr>
      </w:pPr>
    </w:p>
    <w:tbl>
      <w:tblPr>
        <w:tblStyle w:val="11"/>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c>
          <w:tcPr>
            <w:tcW w:w="9854" w:type="dxa"/>
            <w:tcBorders>
              <w:top w:val="single" w:color="4F81BD" w:sz="8" w:space="0"/>
              <w:left w:val="single" w:color="4F81BD" w:sz="8" w:space="0"/>
              <w:bottom w:val="single" w:color="4F81BD" w:sz="8" w:space="0"/>
              <w:right w:val="single" w:color="4F81BD" w:sz="8" w:space="0"/>
            </w:tcBorders>
            <w:shd w:val="clear" w:color="auto" w:fill="4F81BD"/>
          </w:tcPr>
          <w:p>
            <w:pPr>
              <w:pStyle w:val="4"/>
              <w:keepNext w:val="0"/>
              <w:keepLines w:val="0"/>
              <w:pageBreakBefore w:val="0"/>
              <w:widowControl/>
              <w:suppressLineNumbers w:val="0"/>
              <w:kinsoku/>
              <w:wordWrap/>
              <w:overflowPunct/>
              <w:topLinePunct w:val="0"/>
              <w:autoSpaceDE/>
              <w:autoSpaceDN/>
              <w:bidi w:val="0"/>
              <w:adjustRightInd/>
              <w:snapToGrid/>
              <w:spacing w:beforeAutospacing="0" w:line="312" w:lineRule="auto"/>
              <w:ind w:right="0" w:rightChars="0"/>
              <w:jc w:val="left"/>
              <w:textAlignment w:val="auto"/>
              <w:rPr>
                <w:rFonts w:ascii="Arial" w:hAnsi="Arial" w:cs="Arial"/>
                <w:b w:val="0"/>
                <w:i w:val="0"/>
                <w:color w:val="FFFFFF"/>
                <w:sz w:val="24"/>
                <w:szCs w:val="24"/>
                <w:vertAlign w:val="baseline"/>
                <w:lang w:val="pt-BR"/>
              </w:rPr>
            </w:pPr>
            <w:r>
              <w:rPr>
                <w:rFonts w:ascii="FreeMono" w:hAnsi="FreeMono" w:eastAsia="FreeMono" w:cs="FreeMono"/>
                <w:b w:val="0"/>
                <w:i w:val="0"/>
                <w:color w:val="F3F3F3" w:themeColor="background1"/>
                <w:spacing w:val="0"/>
                <w:sz w:val="24"/>
                <w:szCs w:val="24"/>
                <w:lang w:val="pt-BR"/>
                <w14:textFill>
                  <w14:solidFill>
                    <w14:schemeClr w14:val="bg1"/>
                  </w14:solidFill>
                </w14:textFill>
              </w:rPr>
              <w:t>transaction-isolation = {READ-UNCOMMITTED | READ-COMMITTED</w:t>
            </w:r>
            <w:r>
              <w:rPr>
                <w:rFonts w:hint="default" w:ascii="FreeMono" w:hAnsi="FreeMono" w:eastAsia="FreeMono" w:cs="FreeMono"/>
                <w:color w:val="F3F3F3" w:themeColor="background1"/>
                <w:spacing w:val="0"/>
                <w:sz w:val="24"/>
                <w:szCs w:val="24"/>
                <w:lang w:val="pt-BR"/>
                <w14:textFill>
                  <w14:solidFill>
                    <w14:schemeClr w14:val="bg1"/>
                  </w14:solidFill>
                </w14:textFill>
              </w:rPr>
              <w:t xml:space="preserve"> </w:t>
            </w:r>
            <w:r>
              <w:rPr>
                <w:rFonts w:hint="default" w:ascii="FreeMono" w:hAnsi="FreeMono" w:eastAsia="FreeMono" w:cs="FreeMono"/>
                <w:b w:val="0"/>
                <w:i w:val="0"/>
                <w:color w:val="F3F3F3" w:themeColor="background1"/>
                <w:spacing w:val="0"/>
                <w:sz w:val="24"/>
                <w:szCs w:val="24"/>
                <w:lang w:val="pt-BR"/>
                <w14:textFill>
                  <w14:solidFill>
                    <w14:schemeClr w14:val="bg1"/>
                  </w14:solidFill>
                </w14:textFill>
              </w:rPr>
              <w:t>| REPEATABLE-READ | SERIALIZABLE}</w:t>
            </w:r>
          </w:p>
        </w:tc>
      </w:tr>
    </w:tbl>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right="0" w:rightChars="0"/>
        <w:jc w:val="both"/>
        <w:textAlignment w:val="auto"/>
        <w:rPr>
          <w:rFonts w:ascii="Arial" w:hAnsi="Arial" w:cs="Arial"/>
          <w:b w:val="0"/>
          <w:i w:val="0"/>
          <w:sz w:val="24"/>
          <w:szCs w:val="24"/>
          <w:lang w:val="pt-BR"/>
        </w:rPr>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right="0" w:rightChars="0"/>
        <w:jc w:val="both"/>
        <w:textAlignment w:val="auto"/>
        <w:rPr>
          <w:rFonts w:hint="default" w:ascii="Arial" w:hAnsi="Arial" w:cs="Arial"/>
          <w:b w:val="0"/>
          <w:i w:val="0"/>
          <w:sz w:val="24"/>
          <w:szCs w:val="24"/>
          <w:lang w:val="pt-BR"/>
        </w:rPr>
      </w:pPr>
      <w:r>
        <w:rPr>
          <w:rFonts w:hint="default" w:ascii="Arial" w:hAnsi="Arial" w:cs="Arial"/>
          <w:b w:val="0"/>
          <w:i w:val="0"/>
          <w:sz w:val="24"/>
          <w:szCs w:val="24"/>
          <w:lang w:val="pt-BR"/>
        </w:rPr>
        <w:t>É possível alterar o nível de isolamento de uma única seção ou de todas as próximas seções com a instrução sql, da seguinte forma:</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right="0" w:rightChars="0"/>
        <w:jc w:val="both"/>
        <w:textAlignment w:val="auto"/>
        <w:rPr>
          <w:rFonts w:hint="default" w:ascii="Arial" w:hAnsi="Arial" w:cs="Arial"/>
          <w:b w:val="0"/>
          <w:i w:val="0"/>
          <w:sz w:val="24"/>
          <w:szCs w:val="24"/>
          <w:lang w:val="pt-BR"/>
        </w:rPr>
      </w:pPr>
    </w:p>
    <w:tbl>
      <w:tblPr>
        <w:tblStyle w:val="11"/>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c>
          <w:tcPr>
            <w:tcW w:w="9854" w:type="dxa"/>
            <w:tcBorders>
              <w:top w:val="single" w:color="4F81BD" w:sz="8" w:space="0"/>
              <w:left w:val="single" w:color="4F81BD" w:sz="8" w:space="0"/>
              <w:bottom w:val="single" w:color="4F81BD" w:sz="8" w:space="0"/>
              <w:right w:val="single" w:color="4F81BD" w:sz="8" w:space="0"/>
            </w:tcBorders>
            <w:shd w:val="clear" w:color="auto" w:fill="4F81BD"/>
          </w:tcPr>
          <w:p>
            <w:pPr>
              <w:pStyle w:val="4"/>
              <w:keepNext w:val="0"/>
              <w:keepLines w:val="0"/>
              <w:pageBreakBefore w:val="0"/>
              <w:widowControl/>
              <w:suppressLineNumbers w:val="0"/>
              <w:kinsoku/>
              <w:wordWrap/>
              <w:overflowPunct/>
              <w:topLinePunct w:val="0"/>
              <w:autoSpaceDE/>
              <w:autoSpaceDN/>
              <w:bidi w:val="0"/>
              <w:adjustRightInd/>
              <w:snapToGrid/>
              <w:spacing w:beforeAutospacing="0" w:line="312" w:lineRule="auto"/>
              <w:ind w:right="0" w:rightChars="0"/>
              <w:jc w:val="both"/>
              <w:textAlignment w:val="auto"/>
              <w:rPr>
                <w:b w:val="0"/>
                <w:i w:val="0"/>
                <w:color w:val="FFFFFF"/>
                <w:vertAlign w:val="baseline"/>
              </w:rPr>
            </w:pPr>
            <w:r>
              <w:rPr>
                <w:rFonts w:hint="default" w:ascii="FreeMono" w:hAnsi="FreeMono" w:eastAsia="FreeMono" w:cs="FreeMono"/>
                <w:b w:val="0"/>
                <w:i w:val="0"/>
                <w:color w:val="F3F3F3" w:themeColor="background1"/>
                <w:spacing w:val="0"/>
                <w:sz w:val="20"/>
                <w:szCs w:val="20"/>
                <w:lang w:val="pt-BR"/>
                <w14:textFill>
                  <w14:solidFill>
                    <w14:schemeClr w14:val="bg1"/>
                  </w14:solidFill>
                </w14:textFill>
              </w:rPr>
              <w:t>SET [SESSION | GLOBAL] TRANSACTION ISOLATION LEVEL {READ UNCOMMITTED | READ COMMITTED | REPEATABLE READ | SERIALIZABLE}</w:t>
            </w:r>
          </w:p>
        </w:tc>
      </w:tr>
    </w:tbl>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right="0" w:rightChars="0"/>
        <w:jc w:val="both"/>
        <w:textAlignment w:val="auto"/>
        <w:rPr>
          <w:rFonts w:hint="default" w:ascii="Arial" w:hAnsi="Arial" w:cs="Arial"/>
          <w:b w:val="0"/>
          <w:i w:val="0"/>
          <w:sz w:val="24"/>
          <w:szCs w:val="24"/>
          <w:lang w:val="pt-BR"/>
        </w:rPr>
      </w:pPr>
      <w:r>
        <w:rPr>
          <w:rFonts w:hint="default" w:ascii="Arial" w:hAnsi="Arial" w:cs="Arial"/>
          <w:b w:val="0"/>
          <w:i w:val="0"/>
          <w:sz w:val="24"/>
          <w:szCs w:val="24"/>
          <w:lang w:val="pt-BR"/>
        </w:rPr>
        <w:t>Para definir o nível de isolamento é necessário o privilégio SUPER. É possível consultar o nível de isolamento das transações da seguinte forma:</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right="0" w:rightChars="0"/>
        <w:jc w:val="both"/>
        <w:textAlignment w:val="auto"/>
        <w:rPr>
          <w:rFonts w:hint="default" w:ascii="Arial" w:hAnsi="Arial" w:cs="Arial"/>
          <w:b w:val="0"/>
          <w:i w:val="0"/>
          <w:sz w:val="24"/>
          <w:szCs w:val="24"/>
          <w:lang w:val="pt-BR"/>
        </w:rPr>
      </w:pPr>
    </w:p>
    <w:tbl>
      <w:tblPr>
        <w:tblStyle w:val="11"/>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c>
          <w:tcPr>
            <w:tcW w:w="9854" w:type="dxa"/>
            <w:tcBorders>
              <w:top w:val="single" w:color="4F81BD" w:sz="8" w:space="0"/>
              <w:left w:val="single" w:color="4F81BD" w:sz="8" w:space="0"/>
              <w:bottom w:val="single" w:color="4F81BD" w:sz="8" w:space="0"/>
              <w:right w:val="single" w:color="4F81BD" w:sz="8" w:space="0"/>
            </w:tcBorders>
            <w:shd w:val="clear" w:color="auto" w:fill="4F81BD"/>
          </w:tcPr>
          <w:p>
            <w:pPr>
              <w:pStyle w:val="4"/>
              <w:keepNext w:val="0"/>
              <w:keepLines w:val="0"/>
              <w:pageBreakBefore w:val="0"/>
              <w:widowControl/>
              <w:suppressLineNumbers w:val="0"/>
              <w:kinsoku/>
              <w:wordWrap/>
              <w:overflowPunct/>
              <w:topLinePunct w:val="0"/>
              <w:autoSpaceDE/>
              <w:autoSpaceDN/>
              <w:bidi w:val="0"/>
              <w:adjustRightInd/>
              <w:snapToGrid/>
              <w:spacing w:beforeAutospacing="0" w:line="312" w:lineRule="auto"/>
              <w:ind w:right="0" w:rightChars="0"/>
              <w:jc w:val="center"/>
              <w:textAlignment w:val="auto"/>
              <w:rPr>
                <w:rFonts w:hint="default" w:ascii="Arial" w:hAnsi="Arial" w:cs="Arial"/>
                <w:b w:val="0"/>
                <w:i w:val="0"/>
                <w:color w:val="FFFFFF"/>
                <w:sz w:val="24"/>
                <w:szCs w:val="24"/>
                <w:vertAlign w:val="baseline"/>
                <w:lang w:val="pt-BR"/>
              </w:rPr>
            </w:pPr>
            <w:r>
              <w:rPr>
                <w:rFonts w:hint="default" w:ascii="FreeMono" w:hAnsi="FreeMono" w:eastAsia="FreeMono" w:cs="FreeMono"/>
                <w:color w:val="FFFFFF"/>
                <w:sz w:val="24"/>
                <w:szCs w:val="24"/>
                <w:lang w:val="pt-BR"/>
              </w:rPr>
              <w:t>SELECT @@global.tx_isolation;SELECT @@tx_isolation;</w:t>
            </w:r>
          </w:p>
        </w:tc>
      </w:tr>
    </w:tbl>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right="0" w:rightChars="0"/>
        <w:jc w:val="both"/>
        <w:textAlignment w:val="auto"/>
        <w:rPr>
          <w:rFonts w:hint="default" w:ascii="Arial" w:hAnsi="Arial" w:cs="Arial"/>
          <w:b w:val="0"/>
          <w:i w:val="0"/>
          <w:sz w:val="24"/>
          <w:szCs w:val="24"/>
          <w:lang w:val="pt-BR"/>
        </w:rPr>
      </w:pP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default" w:ascii="Arial" w:hAnsi="Arial" w:cs="Arial"/>
          <w:b w:val="0"/>
          <w:bCs w:val="0"/>
          <w:sz w:val="24"/>
          <w:szCs w:val="24"/>
          <w:shd w:val="clear" w:color="auto" w:fill="auto"/>
        </w:rPr>
      </w:pPr>
      <w:r>
        <w:rPr>
          <w:rFonts w:hint="default" w:ascii="Arial" w:hAnsi="Arial" w:cs="Arial"/>
          <w:b/>
          <w:bCs/>
          <w:sz w:val="24"/>
          <w:szCs w:val="24"/>
          <w:shd w:val="clear" w:color="auto" w:fill="auto"/>
        </w:rPr>
        <w:t>Questão Desafio 1 (valendo nota extra):</w:t>
      </w:r>
      <w:r>
        <w:rPr>
          <w:rFonts w:hint="default" w:ascii="Arial" w:hAnsi="Arial" w:cs="Arial"/>
          <w:b w:val="0"/>
          <w:bCs w:val="0"/>
          <w:sz w:val="24"/>
          <w:szCs w:val="24"/>
          <w:shd w:val="clear" w:color="auto" w:fill="auto"/>
        </w:rPr>
        <w:t xml:space="preserve"> Executar transações com os diferentes níveis de isolamento, em situações onde as diferentes transações acessem o mesmo dado. Verificar a ocorrência de erros.</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default" w:ascii="Arial" w:hAnsi="Arial" w:cs="Arial"/>
          <w:b w:val="0"/>
          <w:bCs w:val="0"/>
          <w:sz w:val="24"/>
          <w:szCs w:val="24"/>
          <w:shd w:val="clear" w:color="auto" w:fill="auto"/>
        </w:rPr>
      </w:pP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default" w:ascii="Arial" w:hAnsi="Arial" w:cs="Arial"/>
          <w:b w:val="0"/>
          <w:bCs w:val="0"/>
          <w:sz w:val="24"/>
          <w:szCs w:val="24"/>
          <w:shd w:val="clear" w:color="auto" w:fill="auto"/>
        </w:rPr>
      </w:pPr>
      <w:r>
        <w:rPr>
          <w:rFonts w:hint="default" w:ascii="Arial" w:hAnsi="Arial" w:cs="Arial"/>
          <w:b/>
          <w:bCs/>
          <w:sz w:val="24"/>
          <w:szCs w:val="24"/>
          <w:shd w:val="clear" w:color="auto" w:fill="auto"/>
        </w:rPr>
        <w:t>Questão Desafio 2 (valendo nota extra):</w:t>
      </w:r>
      <w:r>
        <w:rPr>
          <w:rFonts w:hint="default" w:ascii="Arial" w:hAnsi="Arial" w:cs="Arial"/>
          <w:b w:val="0"/>
          <w:bCs w:val="0"/>
          <w:sz w:val="24"/>
          <w:szCs w:val="24"/>
          <w:shd w:val="clear" w:color="auto" w:fill="auto"/>
        </w:rPr>
        <w:t xml:space="preserve"> Alterar as configurações de flush do SGBD e avaliar o tempo de execução.</w:t>
      </w:r>
    </w:p>
    <w:p>
      <w:pPr>
        <w:keepNext w:val="0"/>
        <w:keepLines w:val="0"/>
        <w:widowControl/>
        <w:suppressLineNumbers w:val="0"/>
        <w:jc w:val="both"/>
        <w:rPr>
          <w:rFonts w:hint="default" w:ascii="Arial" w:hAnsi="Arial" w:eastAsia="FreeMono" w:cs="Arial"/>
          <w:b w:val="0"/>
          <w:bCs w:val="0"/>
          <w:i w:val="0"/>
          <w:iCs w:val="0"/>
          <w:color w:val="00000A"/>
          <w:sz w:val="24"/>
          <w:szCs w:val="24"/>
        </w:rPr>
      </w:pPr>
    </w:p>
    <w:sectPr>
      <w:headerReference r:id="rId3" w:type="default"/>
      <w:footerReference r:id="rId4" w:type="default"/>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Symbol">
    <w:altName w:val="aakar"/>
    <w:panose1 w:val="05050102010706020507"/>
    <w:charset w:val="00"/>
    <w:family w:val="roman"/>
    <w:pitch w:val="default"/>
    <w:sig w:usb0="00000000" w:usb1="00000000" w:usb2="00000000" w:usb3="00000000" w:csb0="80000000" w:csb1="00000000"/>
  </w:font>
  <w:font w:name="Arial">
    <w:altName w:val="DejaVu Sans"/>
    <w:panose1 w:val="020B0604020202020204"/>
    <w:charset w:val="00"/>
    <w:family w:val="swiss"/>
    <w:pitch w:val="default"/>
    <w:sig w:usb0="E0002AFF" w:usb1="C0007843" w:usb2="00000009" w:usb3="00000000" w:csb0="400001FF" w:csb1="FFFF0000"/>
  </w:font>
  <w:font w:name="Courier New">
    <w:altName w:val="DejaVu Sans"/>
    <w:panose1 w:val="02070309020205020404"/>
    <w:charset w:val="00"/>
    <w:family w:val="modern"/>
    <w:pitch w:val="default"/>
    <w:sig w:usb0="E0002AFF" w:usb1="C0007843" w:usb2="00000009" w:usb3="00000000" w:csb0="400001FF" w:csb1="FFFF0000"/>
  </w:font>
  <w:font w:name="SimHei">
    <w:altName w:val="WenQuanYi Micro Hei"/>
    <w:panose1 w:val="02010609060101010101"/>
    <w:charset w:val="00"/>
    <w:family w:val="modern"/>
    <w:pitch w:val="default"/>
    <w:sig w:usb0="800002BF" w:usb1="38CF7CFA" w:usb2="00000016" w:usb3="00000000" w:csb0="00040001"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aakar">
    <w:panose1 w:val="02000600040000000000"/>
    <w:charset w:val="00"/>
    <w:family w:val="auto"/>
    <w:pitch w:val="default"/>
    <w:sig w:usb0="80040001" w:usb1="00002000" w:usb2="00000000" w:usb3="00000000" w:csb0="20000000" w:csb1="80000000"/>
  </w:font>
  <w:font w:name="Noto Sans Syriac Eastern">
    <w:panose1 w:val="02040503050306020203"/>
    <w:charset w:val="86"/>
    <w:family w:val="auto"/>
    <w:pitch w:val="default"/>
    <w:sig w:usb0="00000000" w:usb1="00000000" w:usb2="00000080" w:usb3="00000000" w:csb0="203E0161" w:csb1="D7FF0000"/>
  </w:font>
  <w:font w:name="Wingdings">
    <w:altName w:val="Gubbi"/>
    <w:panose1 w:val="00000000000000000000"/>
    <w:charset w:val="00"/>
    <w:family w:val="auto"/>
    <w:pitch w:val="default"/>
    <w:sig w:usb0="000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Chandas">
    <w:panose1 w:val="02000000000000000000"/>
    <w:charset w:val="00"/>
    <w:family w:val="auto"/>
    <w:pitch w:val="default"/>
    <w:sig w:usb0="80008003" w:usb1="11000040" w:usb2="00000000" w:usb3="00000000" w:csb0="60000097" w:csb1="8FD60000"/>
  </w:font>
  <w:font w:name="DejaVu Sans Mono">
    <w:panose1 w:val="020B0609030804020204"/>
    <w:charset w:val="00"/>
    <w:family w:val="auto"/>
    <w:pitch w:val="default"/>
    <w:sig w:usb0="E70026FF" w:usb1="D200F9FB" w:usb2="02000028" w:usb3="00000000" w:csb0="600001DF" w:csb1="FFDF0000"/>
  </w:font>
  <w:font w:name="Dingbats">
    <w:altName w:val="Gubbi"/>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Bitstream Charter">
    <w:altName w:val="Gubbi"/>
    <w:panose1 w:val="00000000000000000000"/>
    <w:charset w:val="00"/>
    <w:family w:val="auto"/>
    <w:pitch w:val="default"/>
    <w:sig w:usb0="00000000" w:usb1="00000000" w:usb2="00000000" w:usb3="00000000" w:csb0="00000000" w:csb1="00000000"/>
  </w:font>
  <w:font w:name="Georgia">
    <w:altName w:val="Gubbi"/>
    <w:panose1 w:val="00000000000000000000"/>
    <w:charset w:val="00"/>
    <w:family w:val="auto"/>
    <w:pitch w:val="default"/>
    <w:sig w:usb0="00000000" w:usb1="00000000" w:usb2="00000000" w:usb3="00000000" w:csb0="00000000" w:csb1="00000000"/>
  </w:font>
  <w:font w:name="Consolas">
    <w:altName w:val="Gubbi"/>
    <w:panose1 w:val="00000000000000000000"/>
    <w:charset w:val="00"/>
    <w:family w:val="auto"/>
    <w:pitch w:val="default"/>
    <w:sig w:usb0="00000000" w:usb1="00000000" w:usb2="00000000" w:usb3="00000000" w:csb0="00000000" w:csb1="00000000"/>
  </w:font>
  <w:font w:name="Liberation Sans">
    <w:panose1 w:val="020B0604020202020204"/>
    <w:charset w:val="00"/>
    <w:family w:val="auto"/>
    <w:pitch w:val="default"/>
    <w:sig w:usb0="A00002AF" w:usb1="500078FB" w:usb2="00000000" w:usb3="00000000" w:csb0="6000009F" w:csb1="DFD70000"/>
  </w:font>
  <w:font w:name="Courier 10 Pitch">
    <w:altName w:val="Gubbi"/>
    <w:panose1 w:val="00000000000000000000"/>
    <w:charset w:val="00"/>
    <w:family w:val="auto"/>
    <w:pitch w:val="default"/>
    <w:sig w:usb0="00000000" w:usb1="00000000" w:usb2="00000000" w:usb3="00000000" w:csb0="00000000" w:csb1="00000000"/>
  </w:font>
  <w:font w:name="FreeMono">
    <w:panose1 w:val="020F0409020205020404"/>
    <w:charset w:val="00"/>
    <w:family w:val="auto"/>
    <w:pitch w:val="default"/>
    <w:sig w:usb0="E4002EFF" w:usb1="C2007FFF" w:usb2="00249028" w:usb3="00100000" w:csb0="600001FF" w:csb1="FFFF0000"/>
  </w:font>
  <w:font w:name="Tinos">
    <w:altName w:val="FreeSerif"/>
    <w:panose1 w:val="02020603050405020304"/>
    <w:charset w:val="00"/>
    <w:family w:val="auto"/>
    <w:pitch w:val="default"/>
    <w:sig w:usb0="00000000" w:usb1="00000000" w:usb2="00000021" w:usb3="00000000" w:csb0="600001BF" w:csb1="DFF70000"/>
  </w:font>
  <w:font w:name="Arimo">
    <w:altName w:val="Garuda"/>
    <w:panose1 w:val="020B0604020202020204"/>
    <w:charset w:val="00"/>
    <w:family w:val="roman"/>
    <w:pitch w:val="default"/>
    <w:sig w:usb0="00000000" w:usb1="00000000" w:usb2="00000021" w:usb3="00000000" w:csb0="600001BF" w:csb1="DFF70000"/>
  </w:font>
  <w:font w:name="Cousine">
    <w:altName w:val="Liberation Mono"/>
    <w:panose1 w:val="02070409020205020404"/>
    <w:charset w:val="00"/>
    <w:family w:val="decorative"/>
    <w:pitch w:val="default"/>
    <w:sig w:usb0="00000000" w:usb1="00000000" w:usb2="00000001" w:usb3="00000000" w:csb0="600001BF" w:csb1="DFF70000"/>
  </w:font>
  <w:font w:name="Droid Sans Fallback">
    <w:altName w:val="Noto Sans Mono CJK JP"/>
    <w:panose1 w:val="020B0502000000000001"/>
    <w:charset w:val="86"/>
    <w:family w:val="auto"/>
    <w:pitch w:val="default"/>
    <w:sig w:usb0="00000000" w:usb1="00000000" w:usb2="00000036" w:usb3="00000000" w:csb0="203F01FF" w:csb1="D7FF0000"/>
  </w:font>
  <w:font w:name="FreeSerif">
    <w:panose1 w:val="02020603050405020304"/>
    <w:charset w:val="00"/>
    <w:family w:val="auto"/>
    <w:pitch w:val="default"/>
    <w:sig w:usb0="E59FAFFF" w:usb1="C200FDFF" w:usb2="43501B29" w:usb3="04000043" w:csb0="600101FF" w:csb1="FFFF0000"/>
  </w:font>
  <w:font w:name="方正书宋_GBK">
    <w:altName w:val="WenQuanYi Micro Hei"/>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0"/>
    <w:family w:val="auto"/>
    <w:pitch w:val="default"/>
    <w:sig w:usb0="00000000" w:usb1="00000000" w:usb2="00000000" w:usb3="00000000" w:csb0="00000000" w:csb1="00000000"/>
  </w:font>
  <w:font w:name="Kedage">
    <w:altName w:val="Gubbi"/>
    <w:panose1 w:val="00000400000000000000"/>
    <w:charset w:val="00"/>
    <w:family w:val="auto"/>
    <w:pitch w:val="default"/>
    <w:sig w:usb0="00000000" w:usb1="00000000" w:usb2="00000000" w:usb3="00000000" w:csb0="00000000" w:csb1="00000000"/>
  </w:font>
  <w:font w:name="EmbossedBlack">
    <w:altName w:val="Noto Sans Lao"/>
    <w:panose1 w:val="02020000000000000000"/>
    <w:charset w:val="00"/>
    <w:family w:val="auto"/>
    <w:pitch w:val="default"/>
    <w:sig w:usb0="00000000" w:usb1="00000000" w:usb2="00000000" w:usb3="00000000" w:csb0="00000000" w:csb1="00000000"/>
  </w:font>
  <w:font w:name="Rekha">
    <w:panose1 w:val="02000600040000000000"/>
    <w:charset w:val="00"/>
    <w:family w:val="auto"/>
    <w:pitch w:val="default"/>
    <w:sig w:usb0="80040001" w:usb1="00002000" w:usb2="00000000" w:usb3="00000000" w:csb0="00000000" w:csb1="80000000"/>
  </w:font>
  <w:font w:name="Serif">
    <w:altName w:val="Serif"/>
    <w:panose1 w:val="02020603050405020304"/>
    <w:charset w:val="00"/>
    <w:family w:val="auto"/>
    <w:pitch w:val="default"/>
    <w:sig w:usb0="00000000" w:usb1="00000000" w:usb2="00000000" w:usb3="00000000" w:csb0="001D016D" w:csb1="00000000"/>
  </w:font>
  <w:font w:name="Sans Serif">
    <w:altName w:val="Sans Serif"/>
    <w:panose1 w:val="020B0603030804020204"/>
    <w:charset w:val="00"/>
    <w:family w:val="auto"/>
    <w:pitch w:val="default"/>
    <w:sig w:usb0="00000000" w:usb1="00000000" w:usb2="00000000" w:usb3="00000000" w:csb0="001D016D" w:csb1="00000000"/>
  </w:font>
  <w:font w:name="Ubuntu">
    <w:panose1 w:val="020B0604030602030204"/>
    <w:charset w:val="00"/>
    <w:family w:val="auto"/>
    <w:pitch w:val="default"/>
    <w:sig w:usb0="E00002FF" w:usb1="5000205B" w:usb2="00000000" w:usb3="00000000" w:csb0="2000009F" w:csb1="56010000"/>
  </w:font>
  <w:font w:name="Comic Sans MS">
    <w:altName w:val="aakar"/>
    <w:panose1 w:val="030F0702030302020204"/>
    <w:charset w:val="00"/>
    <w:family w:val="auto"/>
    <w:pitch w:val="default"/>
    <w:sig w:usb0="00000000" w:usb1="00000000" w:usb2="00000000" w:usb3="00000000" w:csb0="2000009F" w:csb1="00000000"/>
  </w:font>
  <w:font w:name="Garuda">
    <w:panose1 w:val="020B0604020202020204"/>
    <w:charset w:val="00"/>
    <w:family w:val="auto"/>
    <w:pitch w:val="default"/>
    <w:sig w:usb0="8100006F" w:usb1="50002008" w:usb2="00000000" w:usb3="00000000" w:csb0="00010001" w:csb1="00000000"/>
  </w:font>
  <w:font w:name="Noto Sans Lao">
    <w:panose1 w:val="02000500000000000000"/>
    <w:charset w:val="00"/>
    <w:family w:val="auto"/>
    <w:pitch w:val="default"/>
    <w:sig w:usb0="02000000" w:usb1="00000000" w:usb2="00000000" w:usb3="00000000" w:csb0="20000111" w:csb1="41000000"/>
  </w:font>
  <w:font w:name="Noto Sans Mono CJK JP">
    <w:panose1 w:val="020B0500000000000000"/>
    <w:charset w:val="86"/>
    <w:family w:val="auto"/>
    <w:pitch w:val="default"/>
    <w:sig w:usb0="30000003" w:usb1="2BDF3C10" w:usb2="00000016" w:usb3="00000000" w:csb0="602E0107" w:csb1="00000000"/>
  </w:font>
  <w:font w:name="Liberation Mono">
    <w:panose1 w:val="02070409020205020404"/>
    <w:charset w:val="00"/>
    <w:family w:val="auto"/>
    <w:pitch w:val="default"/>
    <w:sig w:usb0="A00002AF" w:usb1="400078FB" w:usb2="00000000" w:usb3="00000000" w:csb0="6000009F" w:csb1="DFD70000"/>
  </w:font>
  <w:font w:name="Helvetica">
    <w:altName w:val="Gubbi"/>
    <w:panose1 w:val="00000000000000000000"/>
    <w:charset w:val="00"/>
    <w:family w:val="auto"/>
    <w:pitch w:val="default"/>
    <w:sig w:usb0="00000000" w:usb1="00000000" w:usb2="00000000" w:usb3="00000000" w:csb0="00000000" w:csb1="00000000"/>
  </w:font>
  <w:font w:name="Capture it">
    <w:altName w:val="FreeSans"/>
    <w:panose1 w:val="02000500000000000000"/>
    <w:charset w:val="00"/>
    <w:family w:val="auto"/>
    <w:pitch w:val="default"/>
    <w:sig w:usb0="00000000" w:usb1="00000000" w:usb2="00000000" w:usb3="00000000" w:csb0="0000000D" w:csb1="02000000"/>
  </w:font>
  <w:font w:name="Andale Mono">
    <w:altName w:val="NanumGothic"/>
    <w:panose1 w:val="020B0509000000000004"/>
    <w:charset w:val="00"/>
    <w:family w:val="auto"/>
    <w:pitch w:val="default"/>
    <w:sig w:usb0="00000000" w:usb1="00000000" w:usb2="00000000" w:usb3="00000000" w:csb0="6000009F" w:csb1="DFD70000"/>
  </w:font>
  <w:font w:name="NanumGothic">
    <w:panose1 w:val="020D0604000000000000"/>
    <w:charset w:val="81"/>
    <w:family w:val="auto"/>
    <w:pitch w:val="default"/>
    <w:sig w:usb0="900002A7" w:usb1="29D7FCFB" w:usb2="00000010" w:usb3="00000000" w:csb0="00080001" w:csb1="00000000"/>
  </w:font>
  <w:font w:name="FreeSans">
    <w:panose1 w:val="020B0504020202020204"/>
    <w:charset w:val="00"/>
    <w:family w:val="auto"/>
    <w:pitch w:val="default"/>
    <w:sig w:usb0="E4839EFF" w:usb1="4600FDFF" w:usb2="000030A0" w:usb3="00000584" w:csb0="600001BF" w:csb1="DFF70000"/>
  </w:font>
  <w:font w:name="Consola">
    <w:altName w:val="Gubbi"/>
    <w:panose1 w:val="00000000000000000000"/>
    <w:charset w:val="00"/>
    <w:family w:val="auto"/>
    <w:pitch w:val="default"/>
    <w:sig w:usb0="00000000" w:usb1="00000000" w:usb2="00000000" w:usb3="00000000" w:csb0="00000000" w:csb1="00000000"/>
  </w:font>
  <w:font w:name="Open Sans">
    <w:altName w:val="Gubbi"/>
    <w:panose1 w:val="00000000000000000000"/>
    <w:charset w:val="00"/>
    <w:family w:val="auto"/>
    <w:pitch w:val="default"/>
    <w:sig w:usb0="00000000" w:usb1="00000000" w:usb2="00000000" w:usb3="00000000" w:csb0="00000000" w:csb1="00000000"/>
  </w:font>
  <w:font w:name="FZShuSong-Z01">
    <w:altName w:val="Noto Sans Mono CJK JP"/>
    <w:panose1 w:val="02000000000000000000"/>
    <w:charset w:val="86"/>
    <w:family w:val="auto"/>
    <w:pitch w:val="default"/>
    <w:sig w:usb0="00000000" w:usb1="00000000" w:usb2="00000000" w:usb3="00000000" w:csb0="00040000" w:csb1="00000000"/>
  </w:font>
  <w:font w:name="FZHei-B01">
    <w:altName w:val="Noto Sans Mono CJK JP"/>
    <w:panose1 w:val="02000000000000000000"/>
    <w:charset w:val="86"/>
    <w:family w:val="auto"/>
    <w:pitch w:val="default"/>
    <w:sig w:usb0="00000000" w:usb1="00000000" w:usb2="00000000" w:usb3="00000000" w:csb0="00040000" w:csb1="00000000"/>
  </w:font>
  <w:font w:name="FZSongS-Extended">
    <w:altName w:val="Noto Sans Mono CJK JP"/>
    <w:panose1 w:val="02000000000000000000"/>
    <w:charset w:val="86"/>
    <w:family w:val="auto"/>
    <w:pitch w:val="default"/>
    <w:sig w:usb0="00000000" w:usb1="00000000" w:usb2="00000000" w:usb3="00000000" w:csb0="00040000" w:csb1="00000000"/>
  </w:font>
  <w:font w:name="Noto Sans Khmer">
    <w:panose1 w:val="020B0606030804020204"/>
    <w:charset w:val="00"/>
    <w:family w:val="auto"/>
    <w:pitch w:val="default"/>
    <w:sig w:usb0="00000000" w:usb1="00000000" w:usb2="00010000" w:usb3="00000000" w:csb0="20000111" w:csb1="41000000"/>
  </w:font>
  <w:font w:name="sans-serif">
    <w:altName w:val="Gubbi"/>
    <w:panose1 w:val="00000000000000000000"/>
    <w:charset w:val="00"/>
    <w:family w:val="auto"/>
    <w:pitch w:val="default"/>
    <w:sig w:usb0="00000000" w:usb1="00000000" w:usb2="00000000" w:usb3="00000000" w:csb0="00000000" w:csb1="00000000"/>
  </w:font>
  <w:font w:name="monospace">
    <w:altName w:val="Gubbi"/>
    <w:panose1 w:val="00000000000000000000"/>
    <w:charset w:val="00"/>
    <w:family w:val="auto"/>
    <w:pitch w:val="default"/>
    <w:sig w:usb0="00000000" w:usb1="00000000" w:usb2="00000000" w:usb3="00000000" w:csb0="00000000" w:csb1="00000000"/>
  </w:font>
  <w:font w:name="OpenSymbol">
    <w:panose1 w:val="05010000000000000000"/>
    <w:charset w:val="00"/>
    <w:family w:val="auto"/>
    <w:pitch w:val="default"/>
    <w:sig w:usb0="800000AF" w:usb1="1001ECEA" w:usb2="00000000" w:usb3="00000000" w:csb0="00000001" w:csb1="00000000"/>
  </w:font>
  <w:font w:name="Agency FB">
    <w:altName w:val="FreeSans"/>
    <w:panose1 w:val="020B0503020202020204"/>
    <w:charset w:val="00"/>
    <w:family w:val="modern"/>
    <w:pitch w:val="default"/>
    <w:sig w:usb0="00000000" w:usb1="00000000" w:usb2="00000000" w:usb3="00000000" w:csb0="00000001" w:csb1="00000000"/>
  </w:font>
  <w:font w:name="Palatino Linotype">
    <w:altName w:val="Noto Serif Khmer"/>
    <w:panose1 w:val="02040502050505030304"/>
    <w:charset w:val="00"/>
    <w:family w:val="decorative"/>
    <w:pitch w:val="default"/>
    <w:sig w:usb0="00000000" w:usb1="00000000" w:usb2="00000000" w:usb3="00000000" w:csb0="0000019F" w:csb1="00000000"/>
  </w:font>
  <w:font w:name="HGSMinchoE">
    <w:altName w:val="WenQuanYi Micro Hei"/>
    <w:panose1 w:val="00000000000000000000"/>
    <w:charset w:val="80"/>
    <w:family w:val="decorative"/>
    <w:pitch w:val="default"/>
    <w:sig w:usb0="00000000" w:usb1="00000000" w:usb2="00000000" w:usb3="00000000" w:csb0="00000000" w:csb1="00000000"/>
  </w:font>
  <w:font w:name="Century Gothic">
    <w:altName w:val="FreeSans"/>
    <w:panose1 w:val="020B0502020202020204"/>
    <w:charset w:val="00"/>
    <w:family w:val="modern"/>
    <w:pitch w:val="default"/>
    <w:sig w:usb0="00000000" w:usb1="00000000" w:usb2="00000000" w:usb3="00000000" w:csb0="0000009F" w:csb1="00000000"/>
  </w:font>
  <w:font w:name="HGGothicM">
    <w:altName w:val="WenQuanYi Micro Hei"/>
    <w:panose1 w:val="00000000000000000000"/>
    <w:charset w:val="80"/>
    <w:family w:val="decorative"/>
    <w:pitch w:val="default"/>
    <w:sig w:usb0="00000000" w:usb1="00000000" w:usb2="00000000" w:usb3="00000000" w:csb0="00000000" w:csb1="00000000"/>
  </w:font>
  <w:font w:name="Tahoma">
    <w:altName w:val="Ubuntu"/>
    <w:panose1 w:val="020B0604030504040204"/>
    <w:charset w:val="00"/>
    <w:family w:val="modern"/>
    <w:pitch w:val="default"/>
    <w:sig w:usb0="00000000" w:usb1="00000000" w:usb2="00000029" w:usb3="00000000" w:csb0="000101FF" w:csb1="00000000"/>
  </w:font>
  <w:font w:name="Liberation Serif">
    <w:panose1 w:val="02020603050405020304"/>
    <w:charset w:val="00"/>
    <w:family w:val="decorative"/>
    <w:pitch w:val="default"/>
    <w:sig w:usb0="A00002AF" w:usb1="500078FB" w:usb2="00000000" w:usb3="00000000" w:csb0="6000009F" w:csb1="DFD70000"/>
  </w:font>
  <w:font w:name="Noto Sans CJK SC">
    <w:panose1 w:val="020B0600000000000000"/>
    <w:charset w:val="86"/>
    <w:family w:val="auto"/>
    <w:pitch w:val="default"/>
    <w:sig w:usb0="30000003" w:usb1="2BDF3C10" w:usb2="00000016" w:usb3="00000000" w:csb0="602E0107" w:csb1="00000000"/>
  </w:font>
  <w:font w:name="Verdana">
    <w:altName w:val="Ubuntu"/>
    <w:panose1 w:val="020B0604030504040204"/>
    <w:charset w:val="00"/>
    <w:family w:val="modern"/>
    <w:pitch w:val="default"/>
    <w:sig w:usb0="00000000" w:usb1="00000000" w:usb2="00000010" w:usb3="00000000" w:csb0="0000019F" w:csb1="00000000"/>
  </w:font>
  <w:font w:name="Times New Roman,Palatino Linoty">
    <w:altName w:val="DejaVu Sans"/>
    <w:panose1 w:val="00000000000000000000"/>
    <w:charset w:val="00"/>
    <w:family w:val="decorative"/>
    <w:pitch w:val="default"/>
    <w:sig w:usb0="00000000" w:usb1="00000000" w:usb2="00000000" w:usb3="00000000" w:csb0="00000000" w:csb1="00000000"/>
  </w:font>
  <w:font w:name="Wingdings 2">
    <w:altName w:val="OpenSymbol"/>
    <w:panose1 w:val="05020102010507070707"/>
    <w:charset w:val="02"/>
    <w:family w:val="decorative"/>
    <w:pitch w:val="default"/>
    <w:sig w:usb0="00000000" w:usb1="00000000" w:usb2="00000000" w:usb3="00000000" w:csb0="80000000" w:csb1="00000000"/>
  </w:font>
  <w:font w:name="HGS明朝E">
    <w:altName w:val="Monospace"/>
    <w:panose1 w:val="00000000000000000000"/>
    <w:charset w:val="86"/>
    <w:family w:val="auto"/>
    <w:pitch w:val="default"/>
    <w:sig w:usb0="00000000" w:usb1="00000000" w:usb2="00000000" w:usb3="00000000" w:csb0="00000000" w:csb1="00000000"/>
  </w:font>
  <w:font w:name="Noto Serif Khmer">
    <w:panose1 w:val="02020502060506020304"/>
    <w:charset w:val="00"/>
    <w:family w:val="auto"/>
    <w:pitch w:val="default"/>
    <w:sig w:usb0="80000003" w:usb1="0000205B" w:usb2="00010000" w:usb3="00000000" w:csb0="00000001" w:csb1="00000000"/>
  </w:font>
  <w:font w:name="Helvetica Neue">
    <w:altName w:val="Gubb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ascii="Arial" w:hAnsi="Arial" w:cs="Arial"/>
        <w:color w:val="0070C0"/>
        <w:sz w:val="28"/>
        <w:szCs w:val="28"/>
      </w:rPr>
    </w:pPr>
    <w:r>
      <w:drawing>
        <wp:inline distT="0" distB="0" distL="114300" distR="114300">
          <wp:extent cx="1781175" cy="786765"/>
          <wp:effectExtent l="0" t="0" r="9525" b="13335"/>
          <wp:docPr id="1" name="Imagem 1" descr="logo-mysql-170x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logo-mysql-170x115"/>
                  <pic:cNvPicPr>
                    <a:picLocks noChangeAspect="1"/>
                  </pic:cNvPicPr>
                </pic:nvPicPr>
                <pic:blipFill>
                  <a:blip r:embed="rId1"/>
                  <a:stretch>
                    <a:fillRect/>
                  </a:stretch>
                </pic:blipFill>
                <pic:spPr>
                  <a:xfrm>
                    <a:off x="0" y="0"/>
                    <a:ext cx="1781175" cy="786765"/>
                  </a:xfrm>
                  <a:prstGeom prst="rect">
                    <a:avLst/>
                  </a:prstGeom>
                </pic:spPr>
              </pic:pic>
            </a:graphicData>
          </a:graphic>
        </wp:inline>
      </w:drawing>
    </w:r>
  </w:p>
  <w:p>
    <w:pPr>
      <w:pStyle w:val="5"/>
      <w:numPr>
        <w:ilvl w:val="0"/>
        <w:numId w:val="0"/>
      </w:numPr>
      <w:ind w:leftChars="0"/>
      <w:jc w:val="center"/>
      <w:rPr>
        <w:rFonts w:hint="default" w:ascii="Arial" w:hAnsi="Arial" w:cs="Arial"/>
        <w:b/>
        <w:bCs/>
        <w:color w:val="014B5B"/>
        <w:sz w:val="28"/>
        <w:szCs w:val="28"/>
      </w:rPr>
    </w:pPr>
    <w:r>
      <w:rPr>
        <w:rFonts w:hint="default" w:ascii="Arial" w:hAnsi="Arial" w:cs="Arial"/>
        <w:b/>
        <w:bCs/>
        <w:color w:val="014B5B"/>
        <w:sz w:val="28"/>
        <w:szCs w:val="28"/>
      </w:rPr>
      <w:t>Indexação</w:t>
    </w:r>
  </w:p>
  <w:p>
    <w:pPr>
      <w:pStyle w:val="5"/>
      <w:numPr>
        <w:ilvl w:val="0"/>
        <w:numId w:val="0"/>
      </w:numPr>
      <w:ind w:leftChars="0"/>
      <w:jc w:val="center"/>
      <w:rPr>
        <w:rFonts w:hint="default" w:ascii="Arial" w:hAnsi="Arial" w:cs="Arial"/>
        <w:b w:val="0"/>
        <w:bCs w:val="0"/>
        <w:color w:val="014B5B"/>
        <w:sz w:val="28"/>
        <w:szCs w:val="28"/>
      </w:rPr>
    </w:pPr>
    <w:r>
      <w:rPr>
        <w:rFonts w:hint="default" w:ascii="Arial" w:hAnsi="Arial" w:cs="Arial"/>
        <w:b w:val="0"/>
        <w:bCs w:val="0"/>
        <w:color w:val="014B5B"/>
        <w:sz w:val="28"/>
        <w:szCs w:val="28"/>
      </w:rPr>
      <w:t>mysql&gt;</w:t>
    </w:r>
  </w:p>
  <w:p>
    <w:pPr>
      <w:pStyle w:val="5"/>
      <w:numPr>
        <w:ilvl w:val="0"/>
        <w:numId w:val="0"/>
      </w:numPr>
      <w:ind w:leftChars="0"/>
      <w:jc w:val="center"/>
      <w:rPr>
        <w:rFonts w:hint="default" w:ascii="Arial" w:hAnsi="Arial" w:cs="Arial"/>
        <w:b w:val="0"/>
        <w:bCs w:val="0"/>
        <w:color w:val="014B5B"/>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4873398">
    <w:nsid w:val="5919F536"/>
    <w:multiLevelType w:val="singleLevel"/>
    <w:tmpl w:val="5919F536"/>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49487339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6EEC50"/>
    <w:rsid w:val="05FF8A1F"/>
    <w:rsid w:val="0B7ACFB4"/>
    <w:rsid w:val="15FF19C2"/>
    <w:rsid w:val="16F769E0"/>
    <w:rsid w:val="17BFF067"/>
    <w:rsid w:val="17FCA16A"/>
    <w:rsid w:val="1AF59AC4"/>
    <w:rsid w:val="1B5F1746"/>
    <w:rsid w:val="1EFAF777"/>
    <w:rsid w:val="1F7BC537"/>
    <w:rsid w:val="1FFD9C2D"/>
    <w:rsid w:val="217CDC7D"/>
    <w:rsid w:val="21F39324"/>
    <w:rsid w:val="23EED262"/>
    <w:rsid w:val="2BAA9846"/>
    <w:rsid w:val="2BEF6332"/>
    <w:rsid w:val="2C9FB087"/>
    <w:rsid w:val="2D9F3F44"/>
    <w:rsid w:val="2DD74DD0"/>
    <w:rsid w:val="2E7FDF0C"/>
    <w:rsid w:val="2E9A9F8A"/>
    <w:rsid w:val="2EEB81C1"/>
    <w:rsid w:val="2FFF09C2"/>
    <w:rsid w:val="33DA636C"/>
    <w:rsid w:val="33E3CE59"/>
    <w:rsid w:val="34B7BF7E"/>
    <w:rsid w:val="37D59601"/>
    <w:rsid w:val="39DFEB16"/>
    <w:rsid w:val="39FD67A6"/>
    <w:rsid w:val="3AEEC8A9"/>
    <w:rsid w:val="3BBA2467"/>
    <w:rsid w:val="3BDF837B"/>
    <w:rsid w:val="3BEE502B"/>
    <w:rsid w:val="3BFF9A16"/>
    <w:rsid w:val="3CBD1CB6"/>
    <w:rsid w:val="3CFA92FC"/>
    <w:rsid w:val="3DA6213A"/>
    <w:rsid w:val="3DDF8849"/>
    <w:rsid w:val="3DF3242D"/>
    <w:rsid w:val="3DF51598"/>
    <w:rsid w:val="3DFBFF61"/>
    <w:rsid w:val="3DFFDD61"/>
    <w:rsid w:val="3E7E7D20"/>
    <w:rsid w:val="3E7EDB3C"/>
    <w:rsid w:val="3EBF3313"/>
    <w:rsid w:val="3EDD0350"/>
    <w:rsid w:val="3EDE880B"/>
    <w:rsid w:val="3EFF08C4"/>
    <w:rsid w:val="3F891B8A"/>
    <w:rsid w:val="3FDDDE30"/>
    <w:rsid w:val="3FFF41E3"/>
    <w:rsid w:val="44F12960"/>
    <w:rsid w:val="4BFB8FE7"/>
    <w:rsid w:val="4CDFCDC9"/>
    <w:rsid w:val="4CE10942"/>
    <w:rsid w:val="4DDE8410"/>
    <w:rsid w:val="4DFDB9D4"/>
    <w:rsid w:val="4FCEFBB0"/>
    <w:rsid w:val="4FF288AB"/>
    <w:rsid w:val="4FFFEA03"/>
    <w:rsid w:val="54FE3FB9"/>
    <w:rsid w:val="55DD08D4"/>
    <w:rsid w:val="56BF516C"/>
    <w:rsid w:val="56DE55A9"/>
    <w:rsid w:val="571F8C39"/>
    <w:rsid w:val="5753817F"/>
    <w:rsid w:val="5756FE29"/>
    <w:rsid w:val="575E2D26"/>
    <w:rsid w:val="57CE6EB7"/>
    <w:rsid w:val="57EBD30F"/>
    <w:rsid w:val="57F78196"/>
    <w:rsid w:val="597E9B79"/>
    <w:rsid w:val="59EFBD9F"/>
    <w:rsid w:val="59FF4C07"/>
    <w:rsid w:val="5AD64B2E"/>
    <w:rsid w:val="5AFE3BA2"/>
    <w:rsid w:val="5BBA10CD"/>
    <w:rsid w:val="5BFBCCF9"/>
    <w:rsid w:val="5C78CF45"/>
    <w:rsid w:val="5CEFDEE5"/>
    <w:rsid w:val="5D944B5B"/>
    <w:rsid w:val="5DB33BB9"/>
    <w:rsid w:val="5DBF5638"/>
    <w:rsid w:val="5DFF7D03"/>
    <w:rsid w:val="5EF48E25"/>
    <w:rsid w:val="5EFBF509"/>
    <w:rsid w:val="5EFDD02E"/>
    <w:rsid w:val="5F5FD73F"/>
    <w:rsid w:val="5F6D78CC"/>
    <w:rsid w:val="5F739D2D"/>
    <w:rsid w:val="5F749D82"/>
    <w:rsid w:val="5F77306B"/>
    <w:rsid w:val="5F7E8FC7"/>
    <w:rsid w:val="5F7FB1A4"/>
    <w:rsid w:val="5FBE87F4"/>
    <w:rsid w:val="5FBF4996"/>
    <w:rsid w:val="5FBFEBE0"/>
    <w:rsid w:val="5FF20BDC"/>
    <w:rsid w:val="5FF7E0AE"/>
    <w:rsid w:val="5FFF6858"/>
    <w:rsid w:val="5FFFBF4C"/>
    <w:rsid w:val="5FFFFD52"/>
    <w:rsid w:val="63D972DA"/>
    <w:rsid w:val="642F4176"/>
    <w:rsid w:val="64F6BFAB"/>
    <w:rsid w:val="65BB6ADC"/>
    <w:rsid w:val="669E1580"/>
    <w:rsid w:val="66E8B864"/>
    <w:rsid w:val="673E118F"/>
    <w:rsid w:val="67552F1D"/>
    <w:rsid w:val="67AF52F2"/>
    <w:rsid w:val="67C2F23D"/>
    <w:rsid w:val="67DEE292"/>
    <w:rsid w:val="67FF1565"/>
    <w:rsid w:val="6A7FE710"/>
    <w:rsid w:val="6B67901B"/>
    <w:rsid w:val="6BF6DBCF"/>
    <w:rsid w:val="6BFCADA9"/>
    <w:rsid w:val="6BFF8CCD"/>
    <w:rsid w:val="6C6FFEC3"/>
    <w:rsid w:val="6DBD21F5"/>
    <w:rsid w:val="6DBF8819"/>
    <w:rsid w:val="6DC8237D"/>
    <w:rsid w:val="6DFDE367"/>
    <w:rsid w:val="6E974D29"/>
    <w:rsid w:val="6E9923C3"/>
    <w:rsid w:val="6F1787C3"/>
    <w:rsid w:val="6F4E5C6B"/>
    <w:rsid w:val="6F5F9C30"/>
    <w:rsid w:val="6F6EEC50"/>
    <w:rsid w:val="6F7F220F"/>
    <w:rsid w:val="6F9BA754"/>
    <w:rsid w:val="6F9D817D"/>
    <w:rsid w:val="6FAF6445"/>
    <w:rsid w:val="6FDCC9BB"/>
    <w:rsid w:val="6FDFDC77"/>
    <w:rsid w:val="6FFB40DE"/>
    <w:rsid w:val="6FFB4CDB"/>
    <w:rsid w:val="6FFFE90C"/>
    <w:rsid w:val="70B99C7B"/>
    <w:rsid w:val="71DE87CA"/>
    <w:rsid w:val="726DDB0F"/>
    <w:rsid w:val="728F63D3"/>
    <w:rsid w:val="72B5140F"/>
    <w:rsid w:val="73F3CFA9"/>
    <w:rsid w:val="73F643CF"/>
    <w:rsid w:val="73FF694A"/>
    <w:rsid w:val="75BE41D9"/>
    <w:rsid w:val="75F31F65"/>
    <w:rsid w:val="75FB12F4"/>
    <w:rsid w:val="75FC5A94"/>
    <w:rsid w:val="75FD6C19"/>
    <w:rsid w:val="75FF5AEF"/>
    <w:rsid w:val="767EC6B5"/>
    <w:rsid w:val="76C33310"/>
    <w:rsid w:val="76DD3ECB"/>
    <w:rsid w:val="76EFA551"/>
    <w:rsid w:val="77158B6E"/>
    <w:rsid w:val="77582682"/>
    <w:rsid w:val="77995CC7"/>
    <w:rsid w:val="77AD70B5"/>
    <w:rsid w:val="77B96FB5"/>
    <w:rsid w:val="77BF92C6"/>
    <w:rsid w:val="77D53514"/>
    <w:rsid w:val="77E60E1E"/>
    <w:rsid w:val="77EE19DF"/>
    <w:rsid w:val="77F2BCAA"/>
    <w:rsid w:val="77F745D7"/>
    <w:rsid w:val="77FD1791"/>
    <w:rsid w:val="77FEA89F"/>
    <w:rsid w:val="77FFD06F"/>
    <w:rsid w:val="79A306C6"/>
    <w:rsid w:val="79BE3375"/>
    <w:rsid w:val="79BFF90F"/>
    <w:rsid w:val="79EDE789"/>
    <w:rsid w:val="7A7D48D0"/>
    <w:rsid w:val="7AEE1C0D"/>
    <w:rsid w:val="7B3F7A90"/>
    <w:rsid w:val="7B5794CD"/>
    <w:rsid w:val="7B5AB852"/>
    <w:rsid w:val="7B655E59"/>
    <w:rsid w:val="7B6724C5"/>
    <w:rsid w:val="7B97101B"/>
    <w:rsid w:val="7B9BBC87"/>
    <w:rsid w:val="7BEF9CFA"/>
    <w:rsid w:val="7BF73B53"/>
    <w:rsid w:val="7BFE1419"/>
    <w:rsid w:val="7BFEFABB"/>
    <w:rsid w:val="7BFFAEC6"/>
    <w:rsid w:val="7BFFFA5C"/>
    <w:rsid w:val="7C46BADA"/>
    <w:rsid w:val="7CBD8D70"/>
    <w:rsid w:val="7CCE8548"/>
    <w:rsid w:val="7CCF9F35"/>
    <w:rsid w:val="7CCFFF36"/>
    <w:rsid w:val="7D5D0508"/>
    <w:rsid w:val="7D7D5A3D"/>
    <w:rsid w:val="7DC97F22"/>
    <w:rsid w:val="7DD311D3"/>
    <w:rsid w:val="7DDD38F5"/>
    <w:rsid w:val="7DF6DFBF"/>
    <w:rsid w:val="7DFA7CE1"/>
    <w:rsid w:val="7DFB682C"/>
    <w:rsid w:val="7DFE9EEC"/>
    <w:rsid w:val="7DFF1CE0"/>
    <w:rsid w:val="7DFF28D3"/>
    <w:rsid w:val="7E65E87C"/>
    <w:rsid w:val="7E7D01D1"/>
    <w:rsid w:val="7EB46452"/>
    <w:rsid w:val="7EB55C5D"/>
    <w:rsid w:val="7EE64FDE"/>
    <w:rsid w:val="7EE73EAA"/>
    <w:rsid w:val="7EF3AD4D"/>
    <w:rsid w:val="7EF8EAD1"/>
    <w:rsid w:val="7F2A3343"/>
    <w:rsid w:val="7F3F80B9"/>
    <w:rsid w:val="7F5923FA"/>
    <w:rsid w:val="7F5D6BD6"/>
    <w:rsid w:val="7F6FDC4B"/>
    <w:rsid w:val="7F75A7D4"/>
    <w:rsid w:val="7F774A96"/>
    <w:rsid w:val="7F775E7A"/>
    <w:rsid w:val="7F79DB38"/>
    <w:rsid w:val="7F7CB8F6"/>
    <w:rsid w:val="7F7FC60A"/>
    <w:rsid w:val="7F8BBFA4"/>
    <w:rsid w:val="7FA7F252"/>
    <w:rsid w:val="7FAF414B"/>
    <w:rsid w:val="7FB6D5E5"/>
    <w:rsid w:val="7FBC874C"/>
    <w:rsid w:val="7FBD54BB"/>
    <w:rsid w:val="7FBFD9A8"/>
    <w:rsid w:val="7FC77D7D"/>
    <w:rsid w:val="7FD7D203"/>
    <w:rsid w:val="7FDA79D7"/>
    <w:rsid w:val="7FDB67DB"/>
    <w:rsid w:val="7FDF9BC1"/>
    <w:rsid w:val="7FDFF0D1"/>
    <w:rsid w:val="7FE9C233"/>
    <w:rsid w:val="7FF6FE9A"/>
    <w:rsid w:val="7FFC5E55"/>
    <w:rsid w:val="7FFCB82C"/>
    <w:rsid w:val="7FFEC1C1"/>
    <w:rsid w:val="7FFEE438"/>
    <w:rsid w:val="7FFF374B"/>
    <w:rsid w:val="7FFF93C5"/>
    <w:rsid w:val="8379A540"/>
    <w:rsid w:val="875F52FF"/>
    <w:rsid w:val="87B9EB37"/>
    <w:rsid w:val="8F5BDF8B"/>
    <w:rsid w:val="8F5D5B32"/>
    <w:rsid w:val="8FFE7BAF"/>
    <w:rsid w:val="92D5C3EC"/>
    <w:rsid w:val="99AEA384"/>
    <w:rsid w:val="9ABF3C47"/>
    <w:rsid w:val="9B707942"/>
    <w:rsid w:val="9D5BE669"/>
    <w:rsid w:val="9E7F1E11"/>
    <w:rsid w:val="9ED9398B"/>
    <w:rsid w:val="9F5B1CB5"/>
    <w:rsid w:val="9FA929A2"/>
    <w:rsid w:val="9FDBD03B"/>
    <w:rsid w:val="A5FF2665"/>
    <w:rsid w:val="A7ABB544"/>
    <w:rsid w:val="A7EF7139"/>
    <w:rsid w:val="A8DD3646"/>
    <w:rsid w:val="AA3B238E"/>
    <w:rsid w:val="AA5D5C16"/>
    <w:rsid w:val="ABD5CD5C"/>
    <w:rsid w:val="AF7600EC"/>
    <w:rsid w:val="AF7FBF0E"/>
    <w:rsid w:val="AFF1D607"/>
    <w:rsid w:val="AFF7802E"/>
    <w:rsid w:val="AFFF3DFB"/>
    <w:rsid w:val="B39F3546"/>
    <w:rsid w:val="B3FF29A4"/>
    <w:rsid w:val="B51F1CA2"/>
    <w:rsid w:val="B5D9E1C2"/>
    <w:rsid w:val="B5FA86A9"/>
    <w:rsid w:val="B5FF731B"/>
    <w:rsid w:val="B6FF4F96"/>
    <w:rsid w:val="B762A348"/>
    <w:rsid w:val="B7DF0C2A"/>
    <w:rsid w:val="B7EB092A"/>
    <w:rsid w:val="B7EF21BC"/>
    <w:rsid w:val="B7F4461E"/>
    <w:rsid w:val="B7FA7B67"/>
    <w:rsid w:val="B7FD4422"/>
    <w:rsid w:val="B8DF45AA"/>
    <w:rsid w:val="B8FDB8CB"/>
    <w:rsid w:val="B94BE1E4"/>
    <w:rsid w:val="B9BF89E8"/>
    <w:rsid w:val="BA6F0723"/>
    <w:rsid w:val="BB2F7C54"/>
    <w:rsid w:val="BB7FF7C0"/>
    <w:rsid w:val="BBBFD984"/>
    <w:rsid w:val="BBFA8356"/>
    <w:rsid w:val="BC9D18EF"/>
    <w:rsid w:val="BDB5D28F"/>
    <w:rsid w:val="BDDBCC11"/>
    <w:rsid w:val="BDDDD844"/>
    <w:rsid w:val="BDEA2E7D"/>
    <w:rsid w:val="BDEFA3B2"/>
    <w:rsid w:val="BDFF0E2C"/>
    <w:rsid w:val="BDFF6BC9"/>
    <w:rsid w:val="BE5F1122"/>
    <w:rsid w:val="BECC113E"/>
    <w:rsid w:val="BEFFF0F0"/>
    <w:rsid w:val="BEFFF897"/>
    <w:rsid w:val="BF132E48"/>
    <w:rsid w:val="BF3AC424"/>
    <w:rsid w:val="BF7F073B"/>
    <w:rsid w:val="BFCBD076"/>
    <w:rsid w:val="BFF64D56"/>
    <w:rsid w:val="BFF76321"/>
    <w:rsid w:val="BFF7D7D3"/>
    <w:rsid w:val="BFFDFAF9"/>
    <w:rsid w:val="BFFEA8D8"/>
    <w:rsid w:val="BFFF6A62"/>
    <w:rsid w:val="C1BF8B90"/>
    <w:rsid w:val="C57BB340"/>
    <w:rsid w:val="C77EFCF5"/>
    <w:rsid w:val="C7FB3238"/>
    <w:rsid w:val="C97B40D2"/>
    <w:rsid w:val="CB55A9C8"/>
    <w:rsid w:val="CBBF15CF"/>
    <w:rsid w:val="CC37E2EA"/>
    <w:rsid w:val="CD3EC2D1"/>
    <w:rsid w:val="CDFF54B9"/>
    <w:rsid w:val="CEFCCEF0"/>
    <w:rsid w:val="CEFD7F47"/>
    <w:rsid w:val="CF3DDEFB"/>
    <w:rsid w:val="CF6A009C"/>
    <w:rsid w:val="CFCF3FEA"/>
    <w:rsid w:val="CFD2A276"/>
    <w:rsid w:val="CFFB4077"/>
    <w:rsid w:val="CFFF1767"/>
    <w:rsid w:val="CFFF9BFC"/>
    <w:rsid w:val="D0EB3697"/>
    <w:rsid w:val="D37FDFEF"/>
    <w:rsid w:val="D3B71D29"/>
    <w:rsid w:val="D6DB898F"/>
    <w:rsid w:val="D77F9B15"/>
    <w:rsid w:val="D799E98E"/>
    <w:rsid w:val="D7AEE6CE"/>
    <w:rsid w:val="D7B816CC"/>
    <w:rsid w:val="D7BF3CD2"/>
    <w:rsid w:val="D7F5518F"/>
    <w:rsid w:val="D7F74688"/>
    <w:rsid w:val="D7FF209A"/>
    <w:rsid w:val="D9DFB1F5"/>
    <w:rsid w:val="D9FFD6B7"/>
    <w:rsid w:val="DB3D64AE"/>
    <w:rsid w:val="DBB61CA5"/>
    <w:rsid w:val="DBBE284F"/>
    <w:rsid w:val="DBF78336"/>
    <w:rsid w:val="DBF794CF"/>
    <w:rsid w:val="DCD0B9A9"/>
    <w:rsid w:val="DCDF2C97"/>
    <w:rsid w:val="DCFF5E48"/>
    <w:rsid w:val="DDFE0BB9"/>
    <w:rsid w:val="DEB33382"/>
    <w:rsid w:val="DEEB70E2"/>
    <w:rsid w:val="DEF08960"/>
    <w:rsid w:val="DEF3D414"/>
    <w:rsid w:val="DEF9035E"/>
    <w:rsid w:val="DEFB364F"/>
    <w:rsid w:val="DF772004"/>
    <w:rsid w:val="DF9BEBD1"/>
    <w:rsid w:val="DFB5B6CA"/>
    <w:rsid w:val="DFBBD7A3"/>
    <w:rsid w:val="DFE79BE8"/>
    <w:rsid w:val="DFF21F71"/>
    <w:rsid w:val="DFF6C476"/>
    <w:rsid w:val="DFF71709"/>
    <w:rsid w:val="DFFE5D3A"/>
    <w:rsid w:val="E1BCCA4E"/>
    <w:rsid w:val="E1EF0895"/>
    <w:rsid w:val="E4EE2447"/>
    <w:rsid w:val="E5DF207C"/>
    <w:rsid w:val="E5EF31B4"/>
    <w:rsid w:val="E5FE647E"/>
    <w:rsid w:val="E75E9390"/>
    <w:rsid w:val="E7C6D782"/>
    <w:rsid w:val="E7E5AE4F"/>
    <w:rsid w:val="E7FD5F9F"/>
    <w:rsid w:val="EB370E64"/>
    <w:rsid w:val="EB7FFD9E"/>
    <w:rsid w:val="EBD7DA9D"/>
    <w:rsid w:val="EBF790DE"/>
    <w:rsid w:val="EBF9D0F2"/>
    <w:rsid w:val="EC7FD4C2"/>
    <w:rsid w:val="ECEECA44"/>
    <w:rsid w:val="ECFDA910"/>
    <w:rsid w:val="ED3FA781"/>
    <w:rsid w:val="EDF204A3"/>
    <w:rsid w:val="EDF497DB"/>
    <w:rsid w:val="EE7BAFCE"/>
    <w:rsid w:val="EEDFF958"/>
    <w:rsid w:val="EEEFF3C8"/>
    <w:rsid w:val="EEFF555E"/>
    <w:rsid w:val="EF262DDE"/>
    <w:rsid w:val="EF5EA35E"/>
    <w:rsid w:val="EF5F2241"/>
    <w:rsid w:val="EF9B0176"/>
    <w:rsid w:val="EFAFB48F"/>
    <w:rsid w:val="EFD3EE7B"/>
    <w:rsid w:val="EFD52007"/>
    <w:rsid w:val="EFD7DC45"/>
    <w:rsid w:val="EFDB0C8E"/>
    <w:rsid w:val="EFDF6DAA"/>
    <w:rsid w:val="EFF72FEA"/>
    <w:rsid w:val="EFF97FAA"/>
    <w:rsid w:val="EFFB427F"/>
    <w:rsid w:val="EFFD252D"/>
    <w:rsid w:val="EFFE7C51"/>
    <w:rsid w:val="F2FDC1F4"/>
    <w:rsid w:val="F3AD59B1"/>
    <w:rsid w:val="F3BD3C62"/>
    <w:rsid w:val="F3F9CEDB"/>
    <w:rsid w:val="F3FFDF89"/>
    <w:rsid w:val="F432B90D"/>
    <w:rsid w:val="F55E2FA2"/>
    <w:rsid w:val="F58EBB2B"/>
    <w:rsid w:val="F5A747C1"/>
    <w:rsid w:val="F5C38345"/>
    <w:rsid w:val="F5E9B684"/>
    <w:rsid w:val="F5F60B75"/>
    <w:rsid w:val="F5F64ACA"/>
    <w:rsid w:val="F6C98890"/>
    <w:rsid w:val="F6CFD3EA"/>
    <w:rsid w:val="F6FB8065"/>
    <w:rsid w:val="F6FE7A69"/>
    <w:rsid w:val="F6FF3AEA"/>
    <w:rsid w:val="F73705EB"/>
    <w:rsid w:val="F7523AA8"/>
    <w:rsid w:val="F7596BD4"/>
    <w:rsid w:val="F77DCE7B"/>
    <w:rsid w:val="F7A89182"/>
    <w:rsid w:val="F7BAF862"/>
    <w:rsid w:val="F7BE8592"/>
    <w:rsid w:val="F7BFBA0C"/>
    <w:rsid w:val="F7BFBD60"/>
    <w:rsid w:val="F7DB966F"/>
    <w:rsid w:val="F7DE156E"/>
    <w:rsid w:val="F7EFB1AA"/>
    <w:rsid w:val="F7EFCD44"/>
    <w:rsid w:val="F7F2595A"/>
    <w:rsid w:val="F7F448A2"/>
    <w:rsid w:val="F7F7121E"/>
    <w:rsid w:val="F7F79218"/>
    <w:rsid w:val="F7FEDA14"/>
    <w:rsid w:val="F7FFAFBA"/>
    <w:rsid w:val="F8DDED2C"/>
    <w:rsid w:val="F92A5BF8"/>
    <w:rsid w:val="F96E754B"/>
    <w:rsid w:val="F977D33D"/>
    <w:rsid w:val="F9D5362C"/>
    <w:rsid w:val="F9EF0CFE"/>
    <w:rsid w:val="FA7A2111"/>
    <w:rsid w:val="FA7EBB7B"/>
    <w:rsid w:val="FA8DE892"/>
    <w:rsid w:val="FA97158E"/>
    <w:rsid w:val="FAAF0D59"/>
    <w:rsid w:val="FAF57967"/>
    <w:rsid w:val="FAFFAEFC"/>
    <w:rsid w:val="FB3ECCAC"/>
    <w:rsid w:val="FB3F69AA"/>
    <w:rsid w:val="FB4B7997"/>
    <w:rsid w:val="FB7F01E6"/>
    <w:rsid w:val="FBADC9EE"/>
    <w:rsid w:val="FBBACA34"/>
    <w:rsid w:val="FBC710CA"/>
    <w:rsid w:val="FBDB8D72"/>
    <w:rsid w:val="FBEA320D"/>
    <w:rsid w:val="FBEB2234"/>
    <w:rsid w:val="FBF10944"/>
    <w:rsid w:val="FBFE0AA1"/>
    <w:rsid w:val="FBFF26ED"/>
    <w:rsid w:val="FBFF58DB"/>
    <w:rsid w:val="FC6F53E0"/>
    <w:rsid w:val="FCD75525"/>
    <w:rsid w:val="FCFFDCBC"/>
    <w:rsid w:val="FD3F5522"/>
    <w:rsid w:val="FD6B9B54"/>
    <w:rsid w:val="FD7DFE8F"/>
    <w:rsid w:val="FDDC9CDD"/>
    <w:rsid w:val="FDDF367C"/>
    <w:rsid w:val="FDDFEE14"/>
    <w:rsid w:val="FDEB8734"/>
    <w:rsid w:val="FDF8954B"/>
    <w:rsid w:val="FDFE6DFC"/>
    <w:rsid w:val="FDFF3880"/>
    <w:rsid w:val="FDFFDDCB"/>
    <w:rsid w:val="FE44E2EE"/>
    <w:rsid w:val="FE7B5E20"/>
    <w:rsid w:val="FE7D2F82"/>
    <w:rsid w:val="FE7D3412"/>
    <w:rsid w:val="FE7F8BB5"/>
    <w:rsid w:val="FEBA089E"/>
    <w:rsid w:val="FED5518A"/>
    <w:rsid w:val="FEE9058F"/>
    <w:rsid w:val="FEE94179"/>
    <w:rsid w:val="FEEEB09E"/>
    <w:rsid w:val="FEFC2707"/>
    <w:rsid w:val="FEFFABDA"/>
    <w:rsid w:val="FF2EAE9D"/>
    <w:rsid w:val="FF556883"/>
    <w:rsid w:val="FF773A0F"/>
    <w:rsid w:val="FF77A690"/>
    <w:rsid w:val="FF7DDD59"/>
    <w:rsid w:val="FF7FB230"/>
    <w:rsid w:val="FF7FE5FC"/>
    <w:rsid w:val="FF875FA5"/>
    <w:rsid w:val="FF943F0F"/>
    <w:rsid w:val="FFB2C7F3"/>
    <w:rsid w:val="FFBB8429"/>
    <w:rsid w:val="FFBD74C0"/>
    <w:rsid w:val="FFBF5220"/>
    <w:rsid w:val="FFCF11EE"/>
    <w:rsid w:val="FFCF45C7"/>
    <w:rsid w:val="FFD24A0B"/>
    <w:rsid w:val="FFD3EA49"/>
    <w:rsid w:val="FFDDC18A"/>
    <w:rsid w:val="FFDE9150"/>
    <w:rsid w:val="FFDF19D6"/>
    <w:rsid w:val="FFDFAF75"/>
    <w:rsid w:val="FFEF5832"/>
    <w:rsid w:val="FFEF6ADA"/>
    <w:rsid w:val="FFEFC050"/>
    <w:rsid w:val="FFEFE086"/>
    <w:rsid w:val="FFF74997"/>
    <w:rsid w:val="FFF7CA91"/>
    <w:rsid w:val="FFFB3D05"/>
    <w:rsid w:val="FFFB8856"/>
    <w:rsid w:val="FFFD5747"/>
    <w:rsid w:val="FFFF3EDE"/>
    <w:rsid w:val="FFFF9331"/>
    <w:rsid w:val="FFFFAE1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spacing w:before="240" w:after="60"/>
      <w:outlineLvl w:val="0"/>
    </w:pPr>
    <w:rPr>
      <w:rFonts w:ascii="Arial" w:hAnsi="Arial"/>
      <w:b/>
      <w:kern w:val="32"/>
      <w:sz w:val="32"/>
    </w:rPr>
  </w:style>
  <w:style w:type="character" w:default="1" w:styleId="7">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rFonts w:ascii="Times New Roman" w:hAnsi="Times New Roman" w:eastAsia="SimSun" w:cs="Times New Roman"/>
      <w:kern w:val="0"/>
      <w:szCs w:val="24"/>
      <w:lang w:val="en-US" w:eastAsia="zh-CN" w:bidi="ar"/>
    </w:r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header"/>
    <w:basedOn w:val="1"/>
    <w:uiPriority w:val="0"/>
    <w:pPr>
      <w:tabs>
        <w:tab w:val="center" w:pos="4252"/>
        <w:tab w:val="right" w:pos="8504"/>
      </w:tabs>
    </w:pPr>
  </w:style>
  <w:style w:type="paragraph" w:styleId="6">
    <w:name w:val="footer"/>
    <w:basedOn w:val="1"/>
    <w:uiPriority w:val="0"/>
    <w:pPr>
      <w:tabs>
        <w:tab w:val="center" w:pos="4252"/>
        <w:tab w:val="right" w:pos="8504"/>
      </w:tabs>
    </w:pPr>
  </w:style>
  <w:style w:type="character" w:styleId="8">
    <w:name w:val="HTML Code"/>
    <w:basedOn w:val="7"/>
    <w:uiPriority w:val="0"/>
    <w:rPr>
      <w:rFonts w:ascii="Cousine" w:hAnsi="Cousine" w:cs="Cousine"/>
      <w:sz w:val="20"/>
      <w:szCs w:val="20"/>
    </w:rPr>
  </w:style>
  <w:style w:type="character" w:styleId="9">
    <w:name w:val="Hyperlink"/>
    <w:basedOn w:val="7"/>
    <w:uiPriority w:val="0"/>
    <w:rPr>
      <w:color w:val="0000FF"/>
      <w:u w:val="single"/>
    </w:rPr>
  </w:style>
  <w:style w:type="table" w:styleId="11">
    <w:name w:val="Table Grid"/>
    <w:basedOn w:val="10"/>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List Paragraph"/>
    <w:basedOn w:val="1"/>
    <w:qFormat/>
    <w:uiPriority w:val="34"/>
    <w:pPr>
      <w:spacing w:after="160" w:line="240" w:lineRule="auto"/>
      <w:ind w:left="1008" w:hanging="288"/>
      <w:contextualSpacing/>
    </w:pPr>
    <w:rPr>
      <w:rFonts w:eastAsiaTheme="minorHAnsi"/>
      <w:sz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212121"/>
      </a:dk1>
      <a:lt1>
        <a:sysClr val="window" lastClr="F3F3F3"/>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1876</Words>
  <Characters>9802</Characters>
  <Lines>0</Lines>
  <Paragraphs>0</Paragraphs>
  <ScaleCrop>false</ScaleCrop>
  <LinksUpToDate>false</LinksUpToDate>
  <CharactersWithSpaces>0</CharactersWithSpaces>
  <Application>WPS Office Comunidade_10.1.0.5672_F1E327BC-269C-435d-A152-05C5408002CA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2017-03-11T06:26:00Z</dcterms:created>
  <dc:creator>victor</dc:creator>
  <cp:lastModifiedBy>victor</cp:lastModifiedBy>
  <dcterms:modified xsi:type="dcterms:W3CDTF">2017-05-19T15:04:12Z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1046-10.1.0.5672</vt:lpwstr>
  </property>
</Properties>
</file>