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49545D1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4B07C4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39EBECD7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163515C2" w14:textId="40CE003D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São cores opostas entre si que criam alto contraste quando combinadas.</w:t>
      </w:r>
    </w:p>
    <w:p w14:paraId="67A841E9" w14:textId="77777777" w:rsidR="000127C8" w:rsidRP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AB598A" w:rsidRPr="00AB598A">
        <w:t xml:space="preserve"> </w:t>
      </w:r>
    </w:p>
    <w:p w14:paraId="0D907950" w14:textId="2AE9D54A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t xml:space="preserve">Ficam </w:t>
      </w:r>
      <w:r w:rsidRPr="00AB598A">
        <w:rPr>
          <w:rStyle w:val="Forte"/>
          <w:b w:val="0"/>
        </w:rPr>
        <w:t>em lados opostos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2F500533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35A6DDAA" w14:textId="3CF5732B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São cores semelhantes entre si, que harmonizam naturalmente.</w:t>
      </w:r>
    </w:p>
    <w:p w14:paraId="6EAEF2DF" w14:textId="77777777" w:rsidR="000127C8" w:rsidRP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AB598A" w:rsidRPr="00AB598A">
        <w:t xml:space="preserve"> </w:t>
      </w:r>
    </w:p>
    <w:p w14:paraId="5D92A031" w14:textId="2BE4416E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t xml:space="preserve">Ficam </w:t>
      </w:r>
      <w:r w:rsidRPr="00AB598A">
        <w:rPr>
          <w:rStyle w:val="Forte"/>
          <w:b w:val="0"/>
        </w:rPr>
        <w:t>lado a lado</w:t>
      </w:r>
      <w:r>
        <w:rPr>
          <w:rStyle w:val="Forte"/>
          <w:b w:val="0"/>
        </w:rPr>
        <w:t>.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7CABF2CB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(0,3)</w:t>
      </w:r>
    </w:p>
    <w:p w14:paraId="0BE950C2" w14:textId="48A85404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Escolhe algumas cores Análoga e algumas cores complementar para serem apresentadas</w:t>
      </w:r>
    </w:p>
    <w:p w14:paraId="4DE04478" w14:textId="77777777" w:rsidR="000127C8" w:rsidRP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AB598A" w:rsidRPr="00AB598A">
        <w:t xml:space="preserve"> </w:t>
      </w:r>
    </w:p>
    <w:p w14:paraId="10CBDC53" w14:textId="6B8E51AD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t xml:space="preserve">Cria </w:t>
      </w:r>
      <w:r w:rsidRPr="00AB598A">
        <w:rPr>
          <w:rStyle w:val="Forte"/>
          <w:b w:val="0"/>
        </w:rPr>
        <w:t>harmonia com contraste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7EF59970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Conceito correto (0,3)</w:t>
      </w:r>
    </w:p>
    <w:p w14:paraId="0541D62A" w14:textId="2FAF9BB7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São cores próximas, mas com uma variação um pouco maior</w:t>
      </w:r>
    </w:p>
    <w:p w14:paraId="07331452" w14:textId="77777777" w:rsidR="000127C8" w:rsidRP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  <w:r w:rsidR="00AB598A" w:rsidRPr="00AB598A">
        <w:t xml:space="preserve"> </w:t>
      </w:r>
    </w:p>
    <w:p w14:paraId="49C1AAC0" w14:textId="2F0C5559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t xml:space="preserve">Diferente das análogas simples, que são bem próximas, essas têm </w:t>
      </w:r>
      <w:r w:rsidRPr="00AB598A">
        <w:rPr>
          <w:rStyle w:val="Forte"/>
          <w:b w:val="0"/>
        </w:rPr>
        <w:t>mais diversidade</w:t>
      </w:r>
      <w:r>
        <w:t>, mas ainda mantêm harmonia.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73FBE3D3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618942B9" w14:textId="4D9F5139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São cores escolhidas com intervalos regulares no círculo cromático.</w:t>
      </w:r>
    </w:p>
    <w:p w14:paraId="7ED15D44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AB598A">
        <w:rPr>
          <w:sz w:val="24"/>
          <w:szCs w:val="24"/>
        </w:rPr>
        <w:t xml:space="preserve"> </w:t>
      </w:r>
    </w:p>
    <w:p w14:paraId="69D19A9B" w14:textId="216019FA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Criam equilibrio com contaste moderno, muito utilizada.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6793CFF5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103B0582" w14:textId="40F3E48D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Três cores igualmente espaçadas no círculo (formam um triângulo).</w:t>
      </w:r>
    </w:p>
    <w:p w14:paraId="40FDE720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34F1189" w14:textId="2C9DE8EF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Equilíbrio e contraste vibrante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61D9E330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5265A72E" w14:textId="67988958" w:rsidR="006E446C" w:rsidRPr="006E446C" w:rsidRDefault="00AB598A" w:rsidP="000127C8">
      <w:pPr>
        <w:spacing w:line="360" w:lineRule="auto"/>
        <w:ind w:left="1440"/>
        <w:rPr>
          <w:sz w:val="24"/>
          <w:szCs w:val="24"/>
        </w:rPr>
      </w:pPr>
      <w:r w:rsidRPr="00AB598A">
        <w:t xml:space="preserve"> </w:t>
      </w:r>
      <w:r>
        <w:t>Quatro cores igualmente espaçadas (formam um quadrado no círculo).</w:t>
      </w:r>
    </w:p>
    <w:p w14:paraId="79C842A9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  <w:r w:rsidR="000127C8">
        <w:rPr>
          <w:sz w:val="24"/>
          <w:szCs w:val="24"/>
        </w:rPr>
        <w:t xml:space="preserve"> </w:t>
      </w:r>
    </w:p>
    <w:p w14:paraId="20CB6A60" w14:textId="7EED89B1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Composição rica e equilibrada, com bastante variedades de cores.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59A32301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  <w:r w:rsidR="000127C8">
        <w:rPr>
          <w:sz w:val="24"/>
          <w:szCs w:val="24"/>
        </w:rPr>
        <w:t xml:space="preserve"> </w:t>
      </w:r>
    </w:p>
    <w:p w14:paraId="00B11262" w14:textId="12B234E0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>
        <w:t>Combinação de quatro cores formando dois pares complementares.</w:t>
      </w:r>
    </w:p>
    <w:p w14:paraId="4F4A4E91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241AE596" w14:textId="6282CEF4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t xml:space="preserve">Não precisam ser igualmente espaçadas — o foco é em </w:t>
      </w:r>
      <w:r w:rsidRPr="000127C8">
        <w:rPr>
          <w:rStyle w:val="Forte"/>
          <w:b w:val="0"/>
        </w:rPr>
        <w:t>pares complementares</w:t>
      </w:r>
      <w:r>
        <w:t>, não na simetria.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6736BFE4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426B2403" w14:textId="70B4E80A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 w:rsidRPr="000127C8">
        <w:t xml:space="preserve"> </w:t>
      </w:r>
      <w:r>
        <w:t xml:space="preserve">Uso de </w:t>
      </w:r>
      <w:r w:rsidRPr="000127C8">
        <w:rPr>
          <w:rStyle w:val="Forte"/>
          <w:b w:val="0"/>
        </w:rPr>
        <w:t>uma única cor base</w:t>
      </w:r>
      <w:r>
        <w:t xml:space="preserve"> com variações.</w:t>
      </w:r>
    </w:p>
    <w:p w14:paraId="6EE5795B" w14:textId="77777777" w:rsidR="000127C8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  <w:r w:rsidR="000127C8">
        <w:rPr>
          <w:sz w:val="24"/>
          <w:szCs w:val="24"/>
        </w:rPr>
        <w:t xml:space="preserve"> </w:t>
      </w:r>
    </w:p>
    <w:p w14:paraId="235164E7" w14:textId="3A6C7C33" w:rsidR="006E446C" w:rsidRPr="006E446C" w:rsidRDefault="000127C8" w:rsidP="000127C8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as variações são feitas com preto, branco, cinza, cores mais genéricas.</w:t>
      </w:r>
    </w:p>
    <w:p w14:paraId="0498B548" w14:textId="77777777" w:rsidR="006E446C" w:rsidRPr="006E446C" w:rsidRDefault="004B07C4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4F54E2DF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06906706" w14:textId="0AADDCC8" w:rsidR="00D44BE0" w:rsidRDefault="00D44BE0" w:rsidP="00D44BE0">
      <w:pPr>
        <w:spacing w:line="360" w:lineRule="auto"/>
        <w:ind w:left="1440"/>
        <w:rPr>
          <w:sz w:val="24"/>
          <w:szCs w:val="24"/>
        </w:rPr>
      </w:pPr>
      <w:r>
        <w:t>Vermelho, vermelho-alaranjado, laranja, amarelo-alaranjado, amarelo, amarelo-esverdeado, verde, azul-esverdeado, azul, azul-arroxeado, roxo (violeta), vermelho-arroxeado.</w:t>
      </w:r>
    </w:p>
    <w:p w14:paraId="1FD43341" w14:textId="04E78F0B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0D023142" w14:textId="138BA92A" w:rsidR="00D44BE0" w:rsidRDefault="00D44BE0" w:rsidP="00D44BE0">
      <w:pPr>
        <w:pStyle w:val="PargrafodaLista"/>
        <w:spacing w:line="360" w:lineRule="auto"/>
      </w:pPr>
      <w:r>
        <w:t xml:space="preserve">              </w:t>
      </w:r>
      <w:r>
        <w:t>Primárias: vermelho, azul, amarelo</w:t>
      </w:r>
    </w:p>
    <w:p w14:paraId="2828614F" w14:textId="384ACE09" w:rsidR="00D44BE0" w:rsidRDefault="00D44BE0" w:rsidP="00D44BE0">
      <w:pPr>
        <w:pStyle w:val="PargrafodaLista"/>
        <w:spacing w:line="360" w:lineRule="auto"/>
      </w:pPr>
      <w:r>
        <w:t xml:space="preserve">              </w:t>
      </w:r>
      <w:r>
        <w:t>Secundárias: verde, laranja, roxo</w:t>
      </w:r>
    </w:p>
    <w:p w14:paraId="3029CD3F" w14:textId="327BB82A" w:rsidR="00D44BE0" w:rsidRPr="00D44BE0" w:rsidRDefault="00D44BE0" w:rsidP="00D44BE0">
      <w:pPr>
        <w:pStyle w:val="PargrafodaLista"/>
        <w:spacing w:line="360" w:lineRule="auto"/>
        <w:rPr>
          <w:sz w:val="24"/>
          <w:szCs w:val="24"/>
        </w:rPr>
      </w:pPr>
      <w:r>
        <w:t xml:space="preserve">              </w:t>
      </w:r>
      <w:r>
        <w:t>Terciárias: misturas entre primárias e secundárias</w:t>
      </w:r>
    </w:p>
    <w:p w14:paraId="426738FE" w14:textId="77777777" w:rsidR="00D44BE0" w:rsidRPr="006E446C" w:rsidRDefault="00D44BE0" w:rsidP="00D44BE0">
      <w:pPr>
        <w:spacing w:line="360" w:lineRule="auto"/>
        <w:ind w:left="1440"/>
        <w:rPr>
          <w:sz w:val="24"/>
          <w:szCs w:val="24"/>
        </w:rPr>
      </w:pP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4AFB8AA5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2F02B94E" w14:textId="3F228E33" w:rsidR="00D44BE0" w:rsidRPr="006E446C" w:rsidRDefault="00D44BE0" w:rsidP="00D44BE0">
      <w:pPr>
        <w:spacing w:line="360" w:lineRule="auto"/>
        <w:ind w:left="1440"/>
        <w:rPr>
          <w:sz w:val="24"/>
          <w:szCs w:val="24"/>
        </w:rPr>
      </w:pPr>
      <w:r>
        <w:t>Ex: vermelho + verde → contraste forte</w:t>
      </w:r>
    </w:p>
    <w:p w14:paraId="649BF4C2" w14:textId="2BB6132B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030A2DE5" w14:textId="77176D89" w:rsidR="00D44BE0" w:rsidRPr="006E446C" w:rsidRDefault="00D44BE0" w:rsidP="00D44BE0">
      <w:pPr>
        <w:spacing w:line="360" w:lineRule="auto"/>
        <w:ind w:left="1440"/>
        <w:rPr>
          <w:sz w:val="24"/>
          <w:szCs w:val="24"/>
        </w:rPr>
      </w:pPr>
      <w:r>
        <w:t>Ex: vermelho + azul + amarelo → equilíbrio vibrante</w:t>
      </w:r>
    </w:p>
    <w:p w14:paraId="4E099110" w14:textId="58D219ED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0F398E5D" w14:textId="0C87E4F4" w:rsidR="00D44BE0" w:rsidRPr="006E446C" w:rsidRDefault="00D44BE0" w:rsidP="00D44BE0">
      <w:pPr>
        <w:spacing w:line="360" w:lineRule="auto"/>
        <w:ind w:left="1440"/>
        <w:rPr>
          <w:sz w:val="24"/>
          <w:szCs w:val="24"/>
        </w:rPr>
      </w:pPr>
      <w:r>
        <w:lastRenderedPageBreak/>
        <w:t>azul claro + azul médio + azul escuro → harmonia suave</w:t>
      </w:r>
    </w:p>
    <w:p w14:paraId="600F03CD" w14:textId="77777777" w:rsidR="006E446C" w:rsidRPr="006E446C" w:rsidRDefault="004B07C4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316737A7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5FCEE279" w14:textId="5EBC3E1F" w:rsidR="00D44BE0" w:rsidRPr="00D44BE0" w:rsidRDefault="00D44BE0" w:rsidP="004C39C7">
      <w:pPr>
        <w:spacing w:line="360" w:lineRule="auto"/>
        <w:rPr>
          <w:b/>
          <w:i/>
          <w:sz w:val="24"/>
          <w:szCs w:val="24"/>
          <w:u w:val="single"/>
        </w:rPr>
      </w:pPr>
      <w:r w:rsidRPr="00D44BE0">
        <w:rPr>
          <w:b/>
          <w:i/>
          <w:sz w:val="24"/>
          <w:szCs w:val="24"/>
          <w:u w:val="single"/>
        </w:rPr>
        <w:t>Imagem escolhida:</w:t>
      </w:r>
    </w:p>
    <w:p w14:paraId="11F849DE" w14:textId="7757BFE2" w:rsidR="00D44BE0" w:rsidRPr="006E446C" w:rsidRDefault="00D44BE0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C693FCD" wp14:editId="0A6074A3">
            <wp:extent cx="1476375" cy="82677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036" cy="8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1C2184" w14:textId="76A80553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26E127BB" w14:textId="2888FF06" w:rsidR="00D44BE0" w:rsidRPr="006E446C" w:rsidRDefault="00D44BE0" w:rsidP="00D44BE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 harmonia seria entre o vermelho e o amarelo que se complemento causando armonia na imagem</w:t>
      </w:r>
    </w:p>
    <w:p w14:paraId="1E3EA90F" w14:textId="2AAC52C3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2FEFC48E" w14:textId="18FF7872" w:rsidR="00D44BE0" w:rsidRDefault="00D44BE0" w:rsidP="00D44BE0">
      <w:pPr>
        <w:spacing w:line="360" w:lineRule="auto"/>
        <w:ind w:left="720"/>
      </w:pPr>
      <w:r>
        <w:t xml:space="preserve">No círculo cromático, o </w:t>
      </w:r>
      <w:r w:rsidRPr="00D44BE0">
        <w:rPr>
          <w:rStyle w:val="Forte"/>
          <w:b w:val="0"/>
        </w:rPr>
        <w:t>vermelho</w:t>
      </w:r>
      <w:r>
        <w:t xml:space="preserve"> e o </w:t>
      </w:r>
      <w:r w:rsidRPr="00D44BE0">
        <w:rPr>
          <w:rStyle w:val="Forte"/>
          <w:b w:val="0"/>
        </w:rPr>
        <w:t>amarelo</w:t>
      </w:r>
      <w:r w:rsidRPr="00D44BE0">
        <w:rPr>
          <w:b/>
        </w:rPr>
        <w:t xml:space="preserve"> </w:t>
      </w:r>
      <w:r>
        <w:t xml:space="preserve">ficam próximos, então formam uma combinação de </w:t>
      </w:r>
      <w:r w:rsidRPr="00D44BE0">
        <w:rPr>
          <w:rStyle w:val="Forte"/>
          <w:b w:val="0"/>
        </w:rPr>
        <w:t>cores análogas</w:t>
      </w:r>
      <w:r>
        <w:t xml:space="preserve">. Isso cria uma sensação de </w:t>
      </w:r>
      <w:r w:rsidRPr="00D44BE0">
        <w:rPr>
          <w:rStyle w:val="Forte"/>
          <w:b w:val="0"/>
        </w:rPr>
        <w:t>harmonia e energia</w:t>
      </w:r>
      <w:r>
        <w:t>, sem conflito visual.</w:t>
      </w:r>
    </w:p>
    <w:p w14:paraId="2EB5769A" w14:textId="4DF66526" w:rsidR="00D44BE0" w:rsidRPr="004B07C4" w:rsidRDefault="00D44BE0" w:rsidP="00D44BE0">
      <w:pPr>
        <w:pStyle w:val="NormalWeb"/>
        <w:rPr>
          <w:rFonts w:asciiTheme="minorHAnsi" w:hAnsiTheme="minorHAnsi" w:cstheme="minorHAnsi"/>
        </w:rPr>
      </w:pPr>
      <w:r w:rsidRPr="004B07C4">
        <w:rPr>
          <w:rFonts w:asciiTheme="minorHAnsi" w:hAnsiTheme="minorHAnsi" w:cstheme="minorHAnsi"/>
        </w:rPr>
        <w:t>V</w:t>
      </w:r>
      <w:r w:rsidRPr="004B07C4">
        <w:rPr>
          <w:rStyle w:val="Forte"/>
          <w:rFonts w:asciiTheme="minorHAnsi" w:eastAsiaTheme="majorEastAsia" w:hAnsiTheme="minorHAnsi" w:cstheme="minorHAnsi"/>
          <w:b w:val="0"/>
        </w:rPr>
        <w:t>ermelho</w:t>
      </w:r>
      <w:r w:rsidRPr="004B07C4">
        <w:rPr>
          <w:rFonts w:asciiTheme="minorHAnsi" w:hAnsiTheme="minorHAnsi" w:cstheme="minorHAnsi"/>
        </w:rPr>
        <w:t>: estimula o apetite, chama atenção e transmite urgência</w:t>
      </w:r>
    </w:p>
    <w:p w14:paraId="0293CEEF" w14:textId="522AE427" w:rsidR="00D44BE0" w:rsidRPr="004B07C4" w:rsidRDefault="00D44BE0" w:rsidP="00D44BE0">
      <w:pPr>
        <w:pStyle w:val="NormalWeb"/>
        <w:rPr>
          <w:rFonts w:asciiTheme="minorHAnsi" w:hAnsiTheme="minorHAnsi" w:cstheme="minorHAnsi"/>
        </w:rPr>
      </w:pPr>
      <w:r w:rsidRPr="004B07C4">
        <w:rPr>
          <w:rStyle w:val="Forte"/>
          <w:rFonts w:asciiTheme="minorHAnsi" w:eastAsiaTheme="majorEastAsia" w:hAnsiTheme="minorHAnsi" w:cstheme="minorHAnsi"/>
          <w:b w:val="0"/>
        </w:rPr>
        <w:t>Amarelo</w:t>
      </w:r>
      <w:r w:rsidRPr="004B07C4">
        <w:rPr>
          <w:rFonts w:asciiTheme="minorHAnsi" w:hAnsiTheme="minorHAnsi" w:cstheme="minorHAnsi"/>
        </w:rPr>
        <w:t>: passa alegria, calor e sensação de rapidez</w:t>
      </w:r>
    </w:p>
    <w:p w14:paraId="1BBC6158" w14:textId="77777777" w:rsidR="00D44BE0" w:rsidRPr="006E446C" w:rsidRDefault="00D44BE0" w:rsidP="00D44BE0">
      <w:pPr>
        <w:spacing w:line="360" w:lineRule="auto"/>
        <w:ind w:left="720"/>
        <w:rPr>
          <w:sz w:val="24"/>
          <w:szCs w:val="24"/>
        </w:rPr>
      </w:pPr>
    </w:p>
    <w:p w14:paraId="64E871B3" w14:textId="77777777" w:rsidR="006E446C" w:rsidRPr="006E446C" w:rsidRDefault="004B07C4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127C8"/>
    <w:rsid w:val="0008067B"/>
    <w:rsid w:val="000F2C44"/>
    <w:rsid w:val="004A742D"/>
    <w:rsid w:val="004B07C4"/>
    <w:rsid w:val="004C39C7"/>
    <w:rsid w:val="006E446C"/>
    <w:rsid w:val="00723617"/>
    <w:rsid w:val="00A20658"/>
    <w:rsid w:val="00A97020"/>
    <w:rsid w:val="00AB598A"/>
    <w:rsid w:val="00D44BE0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BE0"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B598A"/>
    <w:rPr>
      <w:b/>
      <w:bCs/>
    </w:rPr>
  </w:style>
  <w:style w:type="character" w:styleId="Hyperlink">
    <w:name w:val="Hyperlink"/>
    <w:basedOn w:val="Fontepargpadro"/>
    <w:uiPriority w:val="99"/>
    <w:unhideWhenUsed/>
    <w:rsid w:val="00D44B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4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588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2026-03-19T15:39:00Z</dcterms:modified>
</cp:coreProperties>
</file>