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经营场地租赁合同</w:t>
      </w: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出租人（甲方）：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承租人（乙方）：</w:t>
      </w:r>
    </w:p>
    <w:p>
      <w:pPr>
        <w:spacing w:line="360" w:lineRule="auto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出租方愿意将场地出租给承租方。双方根据国家相关法律、法规，遵循平等、自愿、公平和诚实的原则，经协商一致，订立本合同，详细情况如下：</w:t>
      </w:r>
    </w:p>
    <w:p>
      <w:pPr>
        <w:spacing w:line="360" w:lineRule="auto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第一条　租赁场地地址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　　出租方出租的商铺坐落地址：______。</w:t>
      </w: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第二条　租赁期限</w:t>
      </w:r>
    </w:p>
    <w:p>
      <w:pPr>
        <w:spacing w:line="360" w:lineRule="auto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租期_________年，自_________年_________月_________日起至_________年_________月_________日止。</w:t>
      </w:r>
    </w:p>
    <w:p>
      <w:pPr>
        <w:spacing w:line="360" w:lineRule="auto"/>
        <w:ind w:firstLine="420"/>
        <w:rPr>
          <w:rFonts w:hint="eastAsia"/>
          <w:sz w:val="24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第三条　租金和其他费用</w:t>
      </w:r>
    </w:p>
    <w:p>
      <w:pPr>
        <w:spacing w:line="360" w:lineRule="auto"/>
        <w:ind w:firstLine="40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1.每月租金为为人民币________元整(________元)。租金支付方式为现金。 </w:t>
      </w:r>
    </w:p>
    <w:p>
      <w:pPr>
        <w:spacing w:line="360" w:lineRule="auto"/>
        <w:ind w:firstLine="40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2.其他</w:t>
      </w:r>
    </w:p>
    <w:p>
      <w:pPr>
        <w:spacing w:line="360" w:lineRule="auto"/>
        <w:ind w:firstLine="40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（1）保证金为</w:t>
      </w:r>
      <w:r>
        <w:rPr>
          <w:rFonts w:hint="eastAsia"/>
          <w:sz w:val="24"/>
          <w:szCs w:val="28"/>
          <w:u w:val="single"/>
        </w:rPr>
        <w:t xml:space="preserve">     </w:t>
      </w:r>
      <w:r>
        <w:rPr>
          <w:rFonts w:hint="eastAsia"/>
          <w:sz w:val="24"/>
          <w:szCs w:val="28"/>
        </w:rPr>
        <w:t>个月租金共</w:t>
      </w:r>
      <w:r>
        <w:rPr>
          <w:rFonts w:hint="eastAsia"/>
          <w:sz w:val="24"/>
          <w:szCs w:val="28"/>
          <w:u w:val="single"/>
        </w:rPr>
        <w:t xml:space="preserve">             </w:t>
      </w:r>
      <w:r>
        <w:rPr>
          <w:rFonts w:hint="eastAsia"/>
          <w:sz w:val="24"/>
          <w:szCs w:val="28"/>
        </w:rPr>
        <w:t>元。此款项签约前缴清（甲方可提供收据）。</w:t>
      </w:r>
    </w:p>
    <w:p>
      <w:pPr>
        <w:spacing w:line="360" w:lineRule="auto"/>
        <w:ind w:firstLine="40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（2）每月租金于每月1号上午收，超过期限按约定收取滞纳金（按月租金额的0.5</w:t>
      </w:r>
      <w:r>
        <w:rPr>
          <w:rFonts w:hint="eastAsia" w:ascii="DFKai-SB" w:hAnsi="DFKai-SB" w:eastAsia="DFKai-SB"/>
          <w:sz w:val="24"/>
          <w:szCs w:val="28"/>
        </w:rPr>
        <w:t>%</w:t>
      </w:r>
      <w:r>
        <w:rPr>
          <w:rFonts w:hint="eastAsia"/>
          <w:sz w:val="24"/>
          <w:szCs w:val="28"/>
        </w:rPr>
        <w:t>按日收取）。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　　</w:t>
      </w: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第四条 甲方权利和义务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依法制订有关治安、消防、卫生、用电、经营时间等内容的各项规章制度并负责监督实施。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甲方应按本合同约定将经营场地及相关服务设施按时交付乙方使用，并按约定收取租金及各项费用。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租赁期内，乙方如有以下行为甲方可提前收回场地：</w:t>
      </w:r>
    </w:p>
    <w:p>
      <w:pPr>
        <w:pStyle w:val="8"/>
        <w:spacing w:line="360" w:lineRule="auto"/>
        <w:ind w:left="36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（1）拖欠租金</w:t>
      </w:r>
      <w:r>
        <w:rPr>
          <w:rFonts w:hint="eastAsia"/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</w:rPr>
        <w:t>日以上；</w:t>
      </w:r>
    </w:p>
    <w:p>
      <w:pPr>
        <w:pStyle w:val="8"/>
        <w:spacing w:line="360" w:lineRule="auto"/>
        <w:ind w:left="36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（2）利用经营场地进行非法活动；</w:t>
      </w:r>
    </w:p>
    <w:p>
      <w:pPr>
        <w:pStyle w:val="8"/>
        <w:spacing w:line="360" w:lineRule="auto"/>
        <w:ind w:left="36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（3）擅自改变场地建筑面积和档口面积；</w:t>
      </w:r>
    </w:p>
    <w:p>
      <w:pPr>
        <w:pStyle w:val="8"/>
        <w:spacing w:line="360" w:lineRule="auto"/>
        <w:ind w:left="36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（4）在本商场内与他人闹事和不服从管理。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4.在乙方期满后，甲方负责对经营场地进行检查验收，验收合格方可将保证金如数返还（不计息），如乙方未交清费用，可将保证金抵扣所欠款项，如保证金不足以抵扣所欠款项，应向乙方追回。</w:t>
      </w:r>
    </w:p>
    <w:p>
      <w:pPr>
        <w:spacing w:line="360" w:lineRule="auto"/>
        <w:rPr>
          <w:rFonts w:hint="eastAsia"/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 xml:space="preserve">5. </w:t>
      </w:r>
      <w:r>
        <w:rPr>
          <w:rFonts w:hint="eastAsia"/>
          <w:sz w:val="24"/>
          <w:szCs w:val="28"/>
          <w:u w:val="single"/>
        </w:rPr>
        <w:t xml:space="preserve">                                                                             </w:t>
      </w:r>
    </w:p>
    <w:p>
      <w:pPr>
        <w:spacing w:line="360" w:lineRule="auto"/>
        <w:rPr>
          <w:rFonts w:hint="eastAsia"/>
          <w:sz w:val="24"/>
          <w:szCs w:val="28"/>
          <w:u w:val="single"/>
        </w:rPr>
      </w:pP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第五条 乙方权利和义务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乙方应按合同约定向甲方交付租金及其他费用，办理有关手续后有权在经营场地合法经营。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乙方应严格遵守商场各项规章制度，服从管理。遵守国家有关工商管理、物价、计生、防火、治安、卫生防疫等有关规定，做到守法经营、文明经商。乙方在档内经营的物品应自行整理、摆放、妥善保管。营业时间因乙方管理不善、存放不当而造成货物遗失、被盗与甲方无关，甲方不作任何补偿。如乙方占道经营，被有关部门处罚，出发款项和损失又乙方负担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经营场地内的设施不得随意改动，如需改动或重新装修，须征得甲方同意后才可施工。场内设施如有损坏，应自行维修。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租赁期间，如乙方确因经营不善需要推出经营场地，必需提前三个月通知甲方并征得甲方同意，结清各项费用后，双方签订书面协议解除合同，保证金（押金）不退还。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乙方不得将经营场地作经济担保或抵押。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应按照甲方的要求提供有关本人或企业的备案资料，包括身份证明，户口本等。</w:t>
      </w:r>
    </w:p>
    <w:p>
      <w:pPr>
        <w:pStyle w:val="8"/>
        <w:spacing w:line="360" w:lineRule="auto"/>
        <w:ind w:left="360" w:firstLine="0" w:firstLineChars="0"/>
        <w:rPr>
          <w:rFonts w:hint="eastAsia"/>
          <w:sz w:val="24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第六条 违约责任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1.乙方逾期交付租金的，每逾期一日，甲方按月租金额的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</w:rPr>
        <w:t>%按日收取滞纳金，拖欠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</w:rPr>
        <w:t>日以上，甲方有权收回场地，并无需向乙方退还保证金。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2.租赁期间，任何一方未征得另一方的同意而单方面解除合同，另一方有权要求赔偿损失。</w:t>
      </w:r>
    </w:p>
    <w:p>
      <w:pPr>
        <w:spacing w:line="360" w:lineRule="auto"/>
        <w:rPr>
          <w:rFonts w:hint="eastAsia"/>
          <w:b/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 xml:space="preserve">3. </w:t>
      </w:r>
      <w:r>
        <w:rPr>
          <w:rFonts w:hint="eastAsia"/>
          <w:sz w:val="24"/>
          <w:szCs w:val="28"/>
          <w:u w:val="single"/>
        </w:rPr>
        <w:t xml:space="preserve">                 </w:t>
      </w:r>
      <w:r>
        <w:rPr>
          <w:rFonts w:hint="eastAsia"/>
          <w:b/>
          <w:sz w:val="24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hint="eastAsia"/>
          <w:b/>
          <w:sz w:val="24"/>
          <w:szCs w:val="28"/>
          <w:u w:val="single"/>
        </w:rPr>
      </w:pP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第七条 争议解决方式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本合同项下发生的争议，由双方协商解决或申请有关部门调解解决，协商或调解解决不成的，按下列第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</w:rPr>
        <w:t>种方式解决（只能选择一种）：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向</w:t>
      </w:r>
      <w:r>
        <w:rPr>
          <w:rFonts w:hint="eastAsia"/>
          <w:sz w:val="24"/>
          <w:szCs w:val="28"/>
          <w:lang w:eastAsia="zh-CN"/>
        </w:rPr>
        <w:t>邵阳</w:t>
      </w:r>
      <w:r>
        <w:rPr>
          <w:rFonts w:hint="eastAsia"/>
          <w:sz w:val="24"/>
          <w:szCs w:val="28"/>
        </w:rPr>
        <w:t>市相关仲裁机构申请仲裁；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向人民法院起诉。</w:t>
      </w:r>
    </w:p>
    <w:p>
      <w:pPr>
        <w:spacing w:line="360" w:lineRule="auto"/>
        <w:rPr>
          <w:rFonts w:hint="eastAsia"/>
          <w:b/>
          <w:sz w:val="24"/>
          <w:szCs w:val="28"/>
        </w:rPr>
      </w:pPr>
    </w:p>
    <w:p>
      <w:pPr>
        <w:spacing w:line="360" w:lineRule="auto"/>
        <w:jc w:val="center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第八条 其他约定事项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因不可抗拒或国家政策原因致本合同不能继续履行需要解除的，双方在结清各项费用后方可解除合同。因国家征用该场地的，乙方应无条件交回所承担的档位，甲方无需作任何补偿。如国家给予补偿的，按有关规定处理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乙方与他人的债权与甲方无关，如因乙方与他人的债务纠纷造成甲方损失，乙方应赔偿甲方的相关损失，包括并不止限于由此产生的交通费、律师费等诉讼费用。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在经营期间，乙方自行整理、保管货物，不准超越所租赁档口经营，经劝三次不改正的，甲方有权收回。如因乙方对货物管理不善，造成遗失、被盗等与甲方无关。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甲方单方制订的规章制度也作为本合同的附件，但国家法律、政策另有规定的除外。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双方对本合同内容的变更或补充应采用书面形式，并由双方签字盖章作为合同附件，附件与本合同具有同等的法律效力。</w:t>
      </w:r>
      <w:bookmarkStart w:id="0" w:name="_GoBack"/>
      <w:bookmarkEnd w:id="0"/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乙方在租赁期内必须按商场作息时间每天正常经营，叁天不正常经营的则当乙方自动放弃档位，甲方可单方面解除合同另行出租，乙方无权与此要求退还保证金。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如因火灾、盗抢等其他不可抗拒因素造成的损失，甲方对乙方无需赔偿。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租赁期满前三个月，如双方续约，应重新签订租赁合同。在同等条件下，乙方享有优先权，甲方不得另租他人。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  <w:u w:val="single"/>
        </w:rPr>
      </w:pPr>
      <w:r>
        <w:rPr>
          <w:rFonts w:hint="eastAsia"/>
          <w:sz w:val="24"/>
          <w:szCs w:val="28"/>
          <w:u w:val="single"/>
        </w:rPr>
        <w:t xml:space="preserve">                                                                          </w:t>
      </w:r>
    </w:p>
    <w:p>
      <w:pPr>
        <w:spacing w:line="360" w:lineRule="auto"/>
        <w:rPr>
          <w:rFonts w:hint="eastAsia"/>
          <w:sz w:val="24"/>
          <w:szCs w:val="28"/>
          <w:u w:val="single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本合同一式两份，自甲方、乙方签字后生效，双方各执一份。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甲方：                                    乙方：</w:t>
      </w:r>
    </w:p>
    <w:sectPr>
      <w:footerReference r:id="rId3" w:type="default"/>
      <w:pgSz w:w="11906" w:h="16838"/>
      <w:pgMar w:top="1417" w:right="1417" w:bottom="1417" w:left="1417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FKai-SB">
    <w:altName w:val="MingLiU-ExtB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DF8"/>
    <w:multiLevelType w:val="multilevel"/>
    <w:tmpl w:val="01A65D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F4807"/>
    <w:multiLevelType w:val="multilevel"/>
    <w:tmpl w:val="13BF48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E461D"/>
    <w:multiLevelType w:val="multilevel"/>
    <w:tmpl w:val="1B8E46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81E0A"/>
    <w:multiLevelType w:val="multilevel"/>
    <w:tmpl w:val="2BE81E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3322"/>
    <w:rsid w:val="001E3322"/>
    <w:rsid w:val="009603EE"/>
    <w:rsid w:val="011C71AD"/>
    <w:rsid w:val="425D3D85"/>
    <w:rsid w:val="54482FFD"/>
    <w:rsid w:val="75D9276D"/>
    <w:rsid w:val="7619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1796</Characters>
  <Lines>14</Lines>
  <Paragraphs>4</Paragraphs>
  <ScaleCrop>false</ScaleCrop>
  <LinksUpToDate>false</LinksUpToDate>
  <CharactersWithSpaces>2106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2012-02-07T11:38:00Z</dcterms:created>
  <dc:creator>King Long</dc:creator>
  <cp:lastModifiedBy>user</cp:lastModifiedBy>
  <cp:lastPrinted>2016-12-25T04:46:00Z</cp:lastPrinted>
  <dcterms:modified xsi:type="dcterms:W3CDTF">2021-09-08T03:39:21Z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