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F6250" w14:textId="57D971F5" w:rsidR="00C67401" w:rsidRPr="00E75BBE" w:rsidRDefault="00E75BBE" w:rsidP="00B40CD9">
      <w:pPr>
        <w:pStyle w:val="1"/>
        <w:numPr>
          <w:ilvl w:val="0"/>
          <w:numId w:val="1"/>
        </w:numPr>
        <w:jc w:val="center"/>
      </w:pPr>
      <w:r w:rsidRPr="00E75BBE">
        <w:t>ЛАБОРАТОРНАЯ РАБОТА №</w:t>
      </w:r>
      <w:r w:rsidRPr="00E75BBE">
        <w:rPr>
          <w:lang w:val="en-US"/>
        </w:rPr>
        <w:t>5</w:t>
      </w:r>
    </w:p>
    <w:p w14:paraId="16BB4A3E" w14:textId="6EBF63F7" w:rsidR="008F3875" w:rsidRPr="00E75BBE" w:rsidRDefault="00E75BBE" w:rsidP="00C34BDB">
      <w:pPr>
        <w:pStyle w:val="a5"/>
      </w:pPr>
      <w:r w:rsidRPr="00E75BBE">
        <w:t>ИССЛЕДОВАНИЕ КОМБИНАЦИОННЫХ</w:t>
      </w:r>
      <w:r w:rsidRPr="00E75BBE">
        <w:rPr>
          <w:lang w:val="en-US"/>
        </w:rPr>
        <w:t xml:space="preserve"> </w:t>
      </w:r>
      <w:r w:rsidRPr="00E75BBE">
        <w:t>ЦИФРОВЫХ УСТРОЙСТВ</w:t>
      </w:r>
    </w:p>
    <w:p w14:paraId="2A1BE253" w14:textId="77777777" w:rsidR="008510B0" w:rsidRPr="00E75BBE" w:rsidRDefault="008510B0" w:rsidP="008510B0">
      <w:pPr>
        <w:pStyle w:val="2"/>
        <w:numPr>
          <w:ilvl w:val="1"/>
          <w:numId w:val="1"/>
        </w:numPr>
        <w:rPr>
          <w:b/>
        </w:rPr>
      </w:pPr>
      <w:r w:rsidRPr="00E75BBE">
        <w:rPr>
          <w:b/>
        </w:rPr>
        <w:t>Цель работы</w:t>
      </w:r>
    </w:p>
    <w:p w14:paraId="0AC64DAB" w14:textId="77777777" w:rsidR="008F3875" w:rsidRPr="008F3875" w:rsidRDefault="00493798" w:rsidP="00493798">
      <w:pPr>
        <w:ind w:firstLine="708"/>
        <w:jc w:val="both"/>
      </w:pPr>
      <w:r>
        <w:t>Экспериментальные исследования функционирования шифраторов, дешифраторов и преобразователей кодов. Приобретение практических навыков</w:t>
      </w:r>
      <w:r w:rsidRPr="00493798">
        <w:t xml:space="preserve"> </w:t>
      </w:r>
      <w:r>
        <w:t>измерения электрических параметров комбинационных устройств и регистрации</w:t>
      </w:r>
      <w:r w:rsidRPr="00493798">
        <w:t xml:space="preserve"> </w:t>
      </w:r>
      <w:r>
        <w:t>временных диаграмм с помощью электро- и радиоизмерительных приборов.</w:t>
      </w:r>
    </w:p>
    <w:p w14:paraId="749E3F7B" w14:textId="77777777" w:rsidR="008510B0" w:rsidRPr="00E75BBE" w:rsidRDefault="00D90165" w:rsidP="008510B0">
      <w:pPr>
        <w:pStyle w:val="2"/>
        <w:numPr>
          <w:ilvl w:val="1"/>
          <w:numId w:val="1"/>
        </w:numPr>
        <w:rPr>
          <w:b/>
        </w:rPr>
      </w:pPr>
      <w:r w:rsidRPr="00E75BBE">
        <w:rPr>
          <w:b/>
        </w:rPr>
        <w:t>Программа работы</w:t>
      </w:r>
    </w:p>
    <w:p w14:paraId="75F651E2" w14:textId="77777777" w:rsidR="008902F7" w:rsidRPr="008902F7" w:rsidRDefault="003A59A6" w:rsidP="00051769">
      <w:pPr>
        <w:ind w:firstLine="0"/>
        <w:jc w:val="both"/>
      </w:pPr>
      <w:r>
        <w:t xml:space="preserve">А. </w:t>
      </w:r>
      <w:r w:rsidR="008902F7" w:rsidRPr="008902F7">
        <w:t>Создать на рабочем поле симулятора схему исследования 4-разрядного дешифратора. В качестве исследуемого дешифратора использовать</w:t>
      </w:r>
      <w:r>
        <w:t xml:space="preserve"> </w:t>
      </w:r>
      <w:r w:rsidR="008902F7" w:rsidRPr="008902F7">
        <w:t xml:space="preserve">интегральную микросхему </w:t>
      </w:r>
      <w:r w:rsidR="008902F7" w:rsidRPr="008902F7">
        <w:rPr>
          <w:lang w:val="en-US"/>
        </w:rPr>
        <w:t>CMOS</w:t>
      </w:r>
      <w:r w:rsidR="008902F7" w:rsidRPr="008902F7">
        <w:t xml:space="preserve"> 4028. Для индикации выходных сигналов использовать светодиоды </w:t>
      </w:r>
      <w:r w:rsidR="008902F7" w:rsidRPr="008902F7">
        <w:rPr>
          <w:lang w:val="en-US"/>
        </w:rPr>
        <w:t>LED</w:t>
      </w:r>
      <w:r w:rsidR="008902F7" w:rsidRPr="008902F7">
        <w:t>-</w:t>
      </w:r>
      <w:r w:rsidR="008902F7" w:rsidRPr="008902F7">
        <w:rPr>
          <w:lang w:val="en-US"/>
        </w:rPr>
        <w:t>YELLOW</w:t>
      </w:r>
      <w:r w:rsidR="008902F7" w:rsidRPr="008902F7">
        <w:t xml:space="preserve">, а для задания входного кода ― двухпозиционные ключи </w:t>
      </w:r>
      <w:r w:rsidR="008902F7" w:rsidRPr="008902F7">
        <w:rPr>
          <w:lang w:val="en-US"/>
        </w:rPr>
        <w:t>SW</w:t>
      </w:r>
      <w:r w:rsidR="008902F7" w:rsidRPr="008902F7">
        <w:t>-</w:t>
      </w:r>
      <w:r w:rsidR="008902F7" w:rsidRPr="008902F7">
        <w:rPr>
          <w:lang w:val="en-US"/>
        </w:rPr>
        <w:t>SPDT</w:t>
      </w:r>
      <w:r w:rsidR="008902F7" w:rsidRPr="008902F7">
        <w:t>, подключаемые к источнику питания или к сигнальной земле. Предусмотреть включение ограничительных резисторов, чтобы</w:t>
      </w:r>
      <w:r>
        <w:t xml:space="preserve"> </w:t>
      </w:r>
      <w:r w:rsidR="008902F7" w:rsidRPr="008902F7">
        <w:t>ток сегмента не превышал 20 мА.</w:t>
      </w:r>
    </w:p>
    <w:p w14:paraId="05B04337" w14:textId="77777777" w:rsidR="008902F7" w:rsidRPr="008902F7" w:rsidRDefault="003A59A6" w:rsidP="00051769">
      <w:pPr>
        <w:ind w:firstLine="0"/>
        <w:jc w:val="both"/>
      </w:pPr>
      <w:r>
        <w:t xml:space="preserve">Б. </w:t>
      </w:r>
      <w:r w:rsidR="008902F7" w:rsidRPr="008902F7">
        <w:t>Задавая на входе дешифратора все возможные комбинации, исследовать состояние его выходов.</w:t>
      </w:r>
    </w:p>
    <w:p w14:paraId="560F4F0D" w14:textId="77777777" w:rsidR="008902F7" w:rsidRPr="008902F7" w:rsidRDefault="003A59A6" w:rsidP="00051769">
      <w:pPr>
        <w:ind w:firstLine="0"/>
        <w:jc w:val="both"/>
      </w:pPr>
      <w:r>
        <w:t>В</w:t>
      </w:r>
      <w:r w:rsidR="008902F7" w:rsidRPr="008902F7">
        <w:t>. Измерить с помощью вольтметра напряжение на выходах дешифратора при подключенном и отключенном светодиоде.</w:t>
      </w:r>
    </w:p>
    <w:p w14:paraId="245876CC" w14:textId="77777777" w:rsidR="008902F7" w:rsidRPr="008902F7" w:rsidRDefault="003A59A6" w:rsidP="00051769">
      <w:pPr>
        <w:ind w:firstLine="0"/>
        <w:jc w:val="both"/>
      </w:pPr>
      <w:r>
        <w:t>Г</w:t>
      </w:r>
      <w:r w:rsidR="008902F7" w:rsidRPr="008902F7">
        <w:t xml:space="preserve">. Создать на рабочем поле симулятора схему исследования преобразователя двоично-десятичного кода в </w:t>
      </w:r>
      <w:proofErr w:type="spellStart"/>
      <w:r w:rsidR="008902F7" w:rsidRPr="008902F7">
        <w:t>семисегментный</w:t>
      </w:r>
      <w:proofErr w:type="spellEnd"/>
      <w:r w:rsidR="008902F7" w:rsidRPr="008902F7">
        <w:t>. В качестве</w:t>
      </w:r>
      <w:r>
        <w:t xml:space="preserve"> </w:t>
      </w:r>
      <w:r w:rsidR="008902F7" w:rsidRPr="008902F7">
        <w:t xml:space="preserve">исследуемого дешифратора использовать интегральную микросхему </w:t>
      </w:r>
      <w:r w:rsidR="008902F7" w:rsidRPr="008902F7">
        <w:rPr>
          <w:lang w:val="en-US"/>
        </w:rPr>
        <w:t>CMOS</w:t>
      </w:r>
      <w:r>
        <w:t xml:space="preserve"> </w:t>
      </w:r>
      <w:r w:rsidR="008902F7" w:rsidRPr="008902F7">
        <w:t xml:space="preserve">4511. Для индикации выходных сигналов использовать </w:t>
      </w:r>
      <w:proofErr w:type="spellStart"/>
      <w:r w:rsidR="008902F7" w:rsidRPr="008902F7">
        <w:t>семисегментный</w:t>
      </w:r>
      <w:proofErr w:type="spellEnd"/>
      <w:r>
        <w:t xml:space="preserve"> </w:t>
      </w:r>
      <w:r w:rsidR="008902F7" w:rsidRPr="008902F7">
        <w:t>индикатор типа 7</w:t>
      </w:r>
      <w:r w:rsidR="008902F7" w:rsidRPr="008902F7">
        <w:rPr>
          <w:lang w:val="en-US"/>
        </w:rPr>
        <w:t>SEG</w:t>
      </w:r>
      <w:r w:rsidR="008902F7" w:rsidRPr="008902F7">
        <w:t>-</w:t>
      </w:r>
      <w:r w:rsidR="008902F7" w:rsidRPr="008902F7">
        <w:rPr>
          <w:lang w:val="en-US"/>
        </w:rPr>
        <w:t>COM</w:t>
      </w:r>
      <w:r w:rsidR="008902F7" w:rsidRPr="008902F7">
        <w:t>-</w:t>
      </w:r>
      <w:r w:rsidR="008902F7" w:rsidRPr="008902F7">
        <w:rPr>
          <w:lang w:val="en-US"/>
        </w:rPr>
        <w:t>CAT</w:t>
      </w:r>
      <w:r w:rsidR="008902F7" w:rsidRPr="008902F7">
        <w:t>, а для задания входного кода ―</w:t>
      </w:r>
      <w:r>
        <w:t xml:space="preserve"> </w:t>
      </w:r>
      <w:r w:rsidR="008902F7" w:rsidRPr="008902F7">
        <w:t xml:space="preserve">двухпозиционные ключи </w:t>
      </w:r>
      <w:r w:rsidR="008902F7" w:rsidRPr="008902F7">
        <w:rPr>
          <w:lang w:val="en-US"/>
        </w:rPr>
        <w:t>SW</w:t>
      </w:r>
      <w:r w:rsidR="008902F7" w:rsidRPr="008902F7">
        <w:t>-</w:t>
      </w:r>
      <w:r w:rsidR="008902F7" w:rsidRPr="008902F7">
        <w:rPr>
          <w:lang w:val="en-US"/>
        </w:rPr>
        <w:t>SPDT</w:t>
      </w:r>
      <w:r w:rsidR="008902F7" w:rsidRPr="008902F7">
        <w:t>, подключаемые к источнику питания или</w:t>
      </w:r>
      <w:r>
        <w:t xml:space="preserve"> </w:t>
      </w:r>
      <w:r w:rsidR="008902F7" w:rsidRPr="008902F7">
        <w:t>к сигнальной земле. Предусмотреть включение ограничительных</w:t>
      </w:r>
      <w:r>
        <w:t xml:space="preserve"> </w:t>
      </w:r>
      <w:r w:rsidR="008902F7" w:rsidRPr="008902F7">
        <w:t>резисторов, чтобы ток сегмента не превышал 15 мА.</w:t>
      </w:r>
      <w:r>
        <w:t xml:space="preserve"> </w:t>
      </w:r>
      <w:r w:rsidR="008902F7" w:rsidRPr="008902F7">
        <w:t xml:space="preserve">Примечание: Входы </w:t>
      </w:r>
      <w:r w:rsidR="008902F7" w:rsidRPr="008902F7">
        <w:rPr>
          <w:lang w:val="en-US"/>
        </w:rPr>
        <w:t>LT</w:t>
      </w:r>
      <w:r w:rsidR="008902F7" w:rsidRPr="008902F7">
        <w:t xml:space="preserve"> и </w:t>
      </w:r>
      <w:r w:rsidR="008902F7" w:rsidRPr="008902F7">
        <w:rPr>
          <w:lang w:val="en-US"/>
        </w:rPr>
        <w:t>BI</w:t>
      </w:r>
      <w:r w:rsidR="008902F7" w:rsidRPr="008902F7">
        <w:t xml:space="preserve"> ПК подключаются к источнику питания, а</w:t>
      </w:r>
      <w:r>
        <w:t xml:space="preserve"> </w:t>
      </w:r>
      <w:r w:rsidR="008902F7" w:rsidRPr="008902F7">
        <w:t xml:space="preserve">вход </w:t>
      </w:r>
      <w:r w:rsidR="008902F7" w:rsidRPr="008902F7">
        <w:rPr>
          <w:lang w:val="en-US"/>
        </w:rPr>
        <w:t>LE</w:t>
      </w:r>
      <w:r w:rsidR="008902F7" w:rsidRPr="008902F7">
        <w:t xml:space="preserve"> – к сигнальной земле.</w:t>
      </w:r>
    </w:p>
    <w:p w14:paraId="70D2381D" w14:textId="77777777" w:rsidR="008902F7" w:rsidRPr="008902F7" w:rsidRDefault="003A59A6" w:rsidP="00051769">
      <w:pPr>
        <w:ind w:firstLine="0"/>
        <w:jc w:val="both"/>
      </w:pPr>
      <w:r>
        <w:t>Д</w:t>
      </w:r>
      <w:r w:rsidR="008902F7" w:rsidRPr="008902F7">
        <w:t>. Задавая на входе преобразователя кода двоично-десятичные комбинации от 0 до 9, исследовать состояние выходов ПК и индикатора.</w:t>
      </w:r>
    </w:p>
    <w:p w14:paraId="4BBF9FBA" w14:textId="77777777" w:rsidR="008902F7" w:rsidRPr="008902F7" w:rsidRDefault="003A59A6" w:rsidP="00051769">
      <w:pPr>
        <w:ind w:firstLine="0"/>
        <w:jc w:val="both"/>
      </w:pPr>
      <w:r>
        <w:t>Е</w:t>
      </w:r>
      <w:r w:rsidR="008902F7" w:rsidRPr="008902F7">
        <w:t>. Создать на рабочем поле симулятора схему исследования</w:t>
      </w:r>
      <w:r>
        <w:t xml:space="preserve"> </w:t>
      </w:r>
      <w:r w:rsidR="008902F7" w:rsidRPr="008902F7">
        <w:t xml:space="preserve">двоичного сумматора </w:t>
      </w:r>
      <w:r w:rsidR="008902F7" w:rsidRPr="008902F7">
        <w:rPr>
          <w:lang w:val="en-US"/>
        </w:rPr>
        <w:t>CMOS</w:t>
      </w:r>
      <w:r w:rsidR="008902F7" w:rsidRPr="008902F7">
        <w:t xml:space="preserve"> 4008. Для индикации выходных сигналов</w:t>
      </w:r>
      <w:r>
        <w:t xml:space="preserve"> </w:t>
      </w:r>
      <w:r w:rsidR="008902F7" w:rsidRPr="008902F7">
        <w:t xml:space="preserve">использовать светодиоды </w:t>
      </w:r>
      <w:r w:rsidR="008902F7" w:rsidRPr="008902F7">
        <w:rPr>
          <w:lang w:val="en-US"/>
        </w:rPr>
        <w:t>LED</w:t>
      </w:r>
      <w:r w:rsidR="008902F7" w:rsidRPr="008902F7">
        <w:t>-</w:t>
      </w:r>
      <w:r w:rsidR="008902F7" w:rsidRPr="008902F7">
        <w:rPr>
          <w:lang w:val="en-US"/>
        </w:rPr>
        <w:t>YELLOW</w:t>
      </w:r>
      <w:r w:rsidR="008902F7" w:rsidRPr="008902F7">
        <w:t>, а для задания входного кода ―</w:t>
      </w:r>
      <w:r>
        <w:t xml:space="preserve"> </w:t>
      </w:r>
      <w:r w:rsidR="008902F7" w:rsidRPr="008902F7">
        <w:t xml:space="preserve">двухпозиционные ключи </w:t>
      </w:r>
      <w:r w:rsidR="008902F7" w:rsidRPr="008902F7">
        <w:rPr>
          <w:lang w:val="en-US"/>
        </w:rPr>
        <w:t>SW</w:t>
      </w:r>
      <w:r w:rsidR="008902F7" w:rsidRPr="008902F7">
        <w:t>-</w:t>
      </w:r>
      <w:r w:rsidR="008902F7" w:rsidRPr="008902F7">
        <w:rPr>
          <w:lang w:val="en-US"/>
        </w:rPr>
        <w:t>SPDT</w:t>
      </w:r>
      <w:r w:rsidR="008902F7" w:rsidRPr="008902F7">
        <w:t>, подключаемые к источнику питания или к</w:t>
      </w:r>
      <w:r>
        <w:t xml:space="preserve"> </w:t>
      </w:r>
      <w:r w:rsidR="008902F7" w:rsidRPr="008902F7">
        <w:t>сигнальной земле. Предусмотреть включение ограничительных резисторов,</w:t>
      </w:r>
      <w:r w:rsidR="0099154C">
        <w:t xml:space="preserve"> </w:t>
      </w:r>
      <w:r w:rsidR="008902F7" w:rsidRPr="008902F7">
        <w:t>чтобы ток сегмента не превышал 20 мА.</w:t>
      </w:r>
    </w:p>
    <w:p w14:paraId="115F91B1" w14:textId="77777777" w:rsidR="008F3875" w:rsidRPr="0099154C" w:rsidRDefault="0099154C" w:rsidP="00051769">
      <w:pPr>
        <w:ind w:firstLine="0"/>
        <w:jc w:val="both"/>
      </w:pPr>
      <w:r>
        <w:lastRenderedPageBreak/>
        <w:t>Ж</w:t>
      </w:r>
      <w:r w:rsidR="008902F7" w:rsidRPr="008902F7">
        <w:t>. Задавая на входе сумматора произвольные числа, исследовать состоя</w:t>
      </w:r>
      <w:r w:rsidR="008902F7" w:rsidRPr="0099154C">
        <w:t>ние его выходов.</w:t>
      </w:r>
    </w:p>
    <w:p w14:paraId="1A64F517" w14:textId="77777777" w:rsidR="008F3875" w:rsidRPr="00E75BBE" w:rsidRDefault="008510B0" w:rsidP="008F3875">
      <w:pPr>
        <w:pStyle w:val="2"/>
        <w:numPr>
          <w:ilvl w:val="1"/>
          <w:numId w:val="1"/>
        </w:numPr>
        <w:rPr>
          <w:b/>
        </w:rPr>
      </w:pPr>
      <w:r w:rsidRPr="00E75BBE">
        <w:rPr>
          <w:b/>
        </w:rPr>
        <w:t>Ход выполнения</w:t>
      </w:r>
      <w:r w:rsidR="00D90165" w:rsidRPr="00E75BBE">
        <w:rPr>
          <w:b/>
        </w:rPr>
        <w:t xml:space="preserve"> программы</w:t>
      </w:r>
    </w:p>
    <w:p w14:paraId="2E1B3944" w14:textId="29CE2334" w:rsidR="008F3875" w:rsidRDefault="0099154C" w:rsidP="00BF7F58">
      <w:pPr>
        <w:ind w:firstLine="0"/>
        <w:jc w:val="both"/>
      </w:pPr>
      <w:r>
        <w:t>А. Была создана схема</w:t>
      </w:r>
      <w:r w:rsidR="00586194">
        <w:t xml:space="preserve"> исследования</w:t>
      </w:r>
      <w:r>
        <w:t xml:space="preserve"> 4-х </w:t>
      </w:r>
      <w:r w:rsidR="00586194">
        <w:t>разрядного дешифратора (</w:t>
      </w:r>
      <w:r w:rsidR="00175B4C">
        <w:t xml:space="preserve">Рисунок </w:t>
      </w:r>
      <w:r w:rsidR="003B710D">
        <w:t>А</w:t>
      </w:r>
      <w:r w:rsidR="00175B4C">
        <w:t>.1</w:t>
      </w:r>
      <w:r w:rsidR="00586194">
        <w:t>).</w:t>
      </w:r>
    </w:p>
    <w:p w14:paraId="6570AB3C" w14:textId="1CB5E264" w:rsidR="00051769" w:rsidRDefault="00051769" w:rsidP="00BF7F58">
      <w:pPr>
        <w:ind w:firstLine="0"/>
        <w:jc w:val="both"/>
      </w:pPr>
      <w:r>
        <w:t xml:space="preserve">Б. Было проведено исследование работы дешифратора. Результаты продемонстрированы на Рисунках </w:t>
      </w:r>
      <w:r w:rsidR="003B710D">
        <w:t>А</w:t>
      </w:r>
      <w:r>
        <w:t>.2</w:t>
      </w:r>
      <w:r w:rsidR="002B74FB">
        <w:t xml:space="preserve"> и </w:t>
      </w:r>
      <w:r w:rsidR="003B710D">
        <w:t>А</w:t>
      </w:r>
      <w:r w:rsidR="002B74FB">
        <w:t>.3</w:t>
      </w:r>
      <w:r>
        <w:t>.</w:t>
      </w:r>
    </w:p>
    <w:p w14:paraId="2E660C37" w14:textId="1647F231" w:rsidR="002B74FB" w:rsidRDefault="002B74FB" w:rsidP="00953BEC">
      <w:pPr>
        <w:ind w:firstLine="0"/>
        <w:jc w:val="both"/>
      </w:pPr>
      <w:r>
        <w:t xml:space="preserve">В. </w:t>
      </w:r>
      <w:r w:rsidR="00BF7F58">
        <w:t xml:space="preserve">Для проведения </w:t>
      </w:r>
      <w:r w:rsidR="00E00845">
        <w:t>следующего исследования схема была пересобрана (</w:t>
      </w:r>
      <w:r w:rsidR="00953BEC">
        <w:t xml:space="preserve">Рисунок </w:t>
      </w:r>
      <w:r w:rsidR="003B710D">
        <w:t>А</w:t>
      </w:r>
      <w:r w:rsidR="00953BEC">
        <w:t>.4</w:t>
      </w:r>
      <w:r w:rsidR="00E00845">
        <w:t>).</w:t>
      </w:r>
      <w:r w:rsidR="00953BEC">
        <w:t xml:space="preserve"> Рисунок </w:t>
      </w:r>
      <w:r w:rsidR="003B710D">
        <w:t>А</w:t>
      </w:r>
      <w:r w:rsidR="00953BEC">
        <w:t xml:space="preserve">.5 демонстрирует падение напряжения на диоде при разомкнутом ключе, Рисунок </w:t>
      </w:r>
      <w:r w:rsidR="003B710D">
        <w:t>А</w:t>
      </w:r>
      <w:r w:rsidR="00953BEC">
        <w:t>.6 – при сомкнутом ключе.</w:t>
      </w:r>
    </w:p>
    <w:p w14:paraId="1BEF77A5" w14:textId="16F461C7" w:rsidR="00EB24E9" w:rsidRDefault="00EB24E9" w:rsidP="00953BEC">
      <w:pPr>
        <w:ind w:firstLine="0"/>
        <w:jc w:val="both"/>
      </w:pPr>
      <w:r>
        <w:t xml:space="preserve">Г. Для проведения следующих исследований на рабочем столе было собрана новая схема (Рисунок </w:t>
      </w:r>
      <w:r w:rsidR="003B710D">
        <w:t>А</w:t>
      </w:r>
      <w:r>
        <w:t>.7).</w:t>
      </w:r>
    </w:p>
    <w:p w14:paraId="4CCDAA5D" w14:textId="63E0B8CD" w:rsidR="00373DEC" w:rsidRDefault="00373DEC" w:rsidP="00953BEC">
      <w:pPr>
        <w:ind w:firstLine="0"/>
        <w:jc w:val="both"/>
      </w:pPr>
      <w:r>
        <w:t>Д. На вход последователь</w:t>
      </w:r>
      <w:r w:rsidR="00B14A69">
        <w:t>но</w:t>
      </w:r>
      <w:r>
        <w:t xml:space="preserve"> были заданы двоично-десятичные комбинации чисел «</w:t>
      </w:r>
      <w:r w:rsidR="00E75BBE">
        <w:t>6</w:t>
      </w:r>
      <w:r>
        <w:t>», «</w:t>
      </w:r>
      <w:r w:rsidR="00E75BBE">
        <w:t>4</w:t>
      </w:r>
      <w:r>
        <w:t xml:space="preserve">», «8». Рисунки </w:t>
      </w:r>
      <w:r w:rsidR="003B710D">
        <w:t>А</w:t>
      </w:r>
      <w:r>
        <w:t xml:space="preserve">.8 – </w:t>
      </w:r>
      <w:r w:rsidR="003B710D">
        <w:t>А</w:t>
      </w:r>
      <w:r>
        <w:t>.10 демонстрируют результаты исследовани</w:t>
      </w:r>
      <w:r w:rsidR="00B14A69">
        <w:t>й</w:t>
      </w:r>
      <w:r>
        <w:t>.</w:t>
      </w:r>
      <w:r w:rsidR="005C35B1">
        <w:t xml:space="preserve"> На основе проведённых исследований была составлена схема, изображённая на Рисунке </w:t>
      </w:r>
      <w:r w:rsidR="003B710D">
        <w:t>А</w:t>
      </w:r>
      <w:r w:rsidR="005C35B1">
        <w:t>.11. Схема показывает, подача тока на какой вход индикатора подсветит какой сегмент.</w:t>
      </w:r>
    </w:p>
    <w:p w14:paraId="090D9F2F" w14:textId="3F480CD1" w:rsidR="00A66D49" w:rsidRDefault="003C1EC0" w:rsidP="00953BEC">
      <w:pPr>
        <w:ind w:firstLine="0"/>
        <w:jc w:val="both"/>
      </w:pPr>
      <w:r>
        <w:t xml:space="preserve">Е. На рабочем столе </w:t>
      </w:r>
      <w:r w:rsidR="00A66D49">
        <w:t xml:space="preserve">симулятора была построена схема исследования двоичного сумматора (Рисунок </w:t>
      </w:r>
      <w:r w:rsidR="003B710D">
        <w:t>А</w:t>
      </w:r>
      <w:r w:rsidR="00A66D49">
        <w:t>.1</w:t>
      </w:r>
      <w:r w:rsidR="005C35B1">
        <w:t>2</w:t>
      </w:r>
      <w:r w:rsidR="00A66D49">
        <w:t>). Чтобы на каждый сегм</w:t>
      </w:r>
      <w:bookmarkStart w:id="0" w:name="_GoBack"/>
      <w:bookmarkEnd w:id="0"/>
      <w:r w:rsidR="00A66D49">
        <w:t xml:space="preserve">ент подавался ток, </w:t>
      </w:r>
      <w:r w:rsidR="00B14A69">
        <w:t>меньший</w:t>
      </w:r>
      <w:r w:rsidR="00A66D49">
        <w:t xml:space="preserve"> 20мА, были использованы резисторы на 100 Ом. Итоговая сила тока на сегмент – 17,5 мА.</w:t>
      </w:r>
    </w:p>
    <w:p w14:paraId="6AA0890A" w14:textId="7B8DF828" w:rsidR="00BC26C1" w:rsidRPr="00A66D49" w:rsidRDefault="00A66D49" w:rsidP="00953BEC">
      <w:pPr>
        <w:ind w:firstLine="0"/>
        <w:jc w:val="both"/>
      </w:pPr>
      <w:r>
        <w:t xml:space="preserve">Ж. Были проведены исследования. Рисунок </w:t>
      </w:r>
      <w:r w:rsidR="003B710D">
        <w:t>А</w:t>
      </w:r>
      <w:r>
        <w:t>.1</w:t>
      </w:r>
      <w:r w:rsidR="005C35B1">
        <w:t>2</w:t>
      </w:r>
      <w:r>
        <w:t xml:space="preserve"> демонстрирует состояние индикатора, если на вход </w:t>
      </w:r>
      <w:r w:rsidR="00BC26C1">
        <w:t xml:space="preserve">подать двоично-десятичные комбинации чисел «1» и «1»; Рисунок </w:t>
      </w:r>
      <w:r w:rsidR="003B710D">
        <w:t>А</w:t>
      </w:r>
      <w:r w:rsidR="00BC26C1">
        <w:t>.1</w:t>
      </w:r>
      <w:r w:rsidR="005C35B1">
        <w:t>3</w:t>
      </w:r>
      <w:r w:rsidR="00BC26C1">
        <w:t xml:space="preserve"> – числа «2» и «3»; Рисунок </w:t>
      </w:r>
      <w:r w:rsidR="003B710D">
        <w:t>А</w:t>
      </w:r>
      <w:r w:rsidR="00BC26C1">
        <w:t>.1</w:t>
      </w:r>
      <w:r w:rsidR="005C35B1">
        <w:t>4</w:t>
      </w:r>
      <w:r w:rsidR="00BC26C1">
        <w:t xml:space="preserve"> – числа «3» и «3».</w:t>
      </w:r>
    </w:p>
    <w:p w14:paraId="2BB642F7" w14:textId="77777777" w:rsidR="008510B0" w:rsidRDefault="008510B0" w:rsidP="008510B0">
      <w:pPr>
        <w:pStyle w:val="1"/>
      </w:pPr>
      <w:r>
        <w:t>Вывод</w:t>
      </w:r>
    </w:p>
    <w:p w14:paraId="0A33BAA7" w14:textId="1EC64B8F" w:rsidR="00586194" w:rsidRDefault="003B710D" w:rsidP="00586194">
      <w:pPr>
        <w:ind w:firstLine="0"/>
      </w:pPr>
      <w:r>
        <w:tab/>
        <w:t xml:space="preserve">При выполнении данной лабораторной работы были получены навыки составления схем с применением шифраторов и дешифраторов, сумматоров, преобразователей и </w:t>
      </w:r>
      <w:proofErr w:type="spellStart"/>
      <w:r>
        <w:t>семисегментных</w:t>
      </w:r>
      <w:proofErr w:type="spellEnd"/>
      <w:r>
        <w:t xml:space="preserve"> индикаторов.</w:t>
      </w:r>
    </w:p>
    <w:p w14:paraId="7D8C3FA1" w14:textId="77777777" w:rsidR="00586194" w:rsidRDefault="00586194">
      <w:pPr>
        <w:ind w:firstLine="0"/>
      </w:pPr>
      <w:r>
        <w:br w:type="page"/>
      </w:r>
    </w:p>
    <w:p w14:paraId="0871EEB7" w14:textId="77777777" w:rsidR="00586194" w:rsidRDefault="00586194" w:rsidP="00AA5F59">
      <w:pPr>
        <w:pStyle w:val="a3"/>
        <w:numPr>
          <w:ilvl w:val="0"/>
          <w:numId w:val="2"/>
        </w:numPr>
        <w:jc w:val="center"/>
      </w:pPr>
      <w:r>
        <w:lastRenderedPageBreak/>
        <w:t>ПРИЛ</w:t>
      </w:r>
      <w:r w:rsidRPr="00AA5F59">
        <w:rPr>
          <w:rStyle w:val="10"/>
        </w:rPr>
        <w:t>ОЖЕНИЕ А</w:t>
      </w:r>
    </w:p>
    <w:p w14:paraId="15DF9343" w14:textId="0B9DD0C4" w:rsidR="00586194" w:rsidRDefault="00D72BD0" w:rsidP="00586194">
      <w:pPr>
        <w:keepNext/>
        <w:ind w:firstLine="0"/>
        <w:jc w:val="center"/>
      </w:pPr>
      <w:r w:rsidRPr="00D72BD0">
        <w:drawing>
          <wp:inline distT="0" distB="0" distL="0" distR="0" wp14:anchorId="405EAA2C" wp14:editId="0AB331F4">
            <wp:extent cx="6187976" cy="630228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2E55" w14:textId="0C1A0008" w:rsidR="00586194" w:rsidRDefault="00AA5F59" w:rsidP="00586194">
      <w:pPr>
        <w:pStyle w:val="a4"/>
        <w:jc w:val="center"/>
      </w:pPr>
      <w:r>
        <w:t xml:space="preserve">Рисунок </w:t>
      </w:r>
      <w:r w:rsidR="003B710D">
        <w:t>А</w:t>
      </w:r>
      <w:r>
        <w:t>.1 – Схема исследования 4-х разрядного дешифратора</w:t>
      </w:r>
    </w:p>
    <w:p w14:paraId="3CFB472C" w14:textId="77777777" w:rsidR="00051769" w:rsidRDefault="00051769" w:rsidP="00051769">
      <w:pPr>
        <w:ind w:firstLine="0"/>
        <w:jc w:val="center"/>
      </w:pPr>
    </w:p>
    <w:p w14:paraId="0EE64A17" w14:textId="7B075D11" w:rsidR="00051769" w:rsidRDefault="00D72BD0" w:rsidP="00051769">
      <w:pPr>
        <w:ind w:firstLine="0"/>
        <w:jc w:val="center"/>
      </w:pPr>
      <w:r w:rsidRPr="00D72BD0">
        <w:lastRenderedPageBreak/>
        <w:drawing>
          <wp:inline distT="0" distB="0" distL="0" distR="0" wp14:anchorId="648A4305" wp14:editId="2739FBBF">
            <wp:extent cx="6005080" cy="62108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056F" w14:textId="7F0BC098" w:rsidR="00051769" w:rsidRDefault="00051769" w:rsidP="00051769">
      <w:pPr>
        <w:ind w:firstLine="0"/>
        <w:jc w:val="center"/>
      </w:pPr>
      <w:r>
        <w:t xml:space="preserve">Рисунок </w:t>
      </w:r>
      <w:r w:rsidR="003B710D">
        <w:t>А</w:t>
      </w:r>
      <w:r>
        <w:t>.2 – Подача на дешифратор «</w:t>
      </w:r>
      <w:r w:rsidR="00D72BD0">
        <w:t>3</w:t>
      </w:r>
      <w:r>
        <w:t>» в двоичном виде</w:t>
      </w:r>
    </w:p>
    <w:p w14:paraId="429E4C30" w14:textId="77777777" w:rsidR="0010323F" w:rsidRDefault="0010323F" w:rsidP="00051769">
      <w:pPr>
        <w:ind w:firstLine="0"/>
        <w:jc w:val="center"/>
      </w:pPr>
    </w:p>
    <w:p w14:paraId="4DDDB79C" w14:textId="36329183" w:rsidR="0010323F" w:rsidRDefault="005214DD" w:rsidP="00051769">
      <w:pPr>
        <w:ind w:firstLine="0"/>
        <w:jc w:val="center"/>
      </w:pPr>
      <w:r w:rsidRPr="005214DD">
        <w:lastRenderedPageBreak/>
        <w:drawing>
          <wp:inline distT="0" distB="0" distL="0" distR="0" wp14:anchorId="4D052F79" wp14:editId="5AFB097A">
            <wp:extent cx="6043184" cy="6233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C445" w14:textId="0F8C68D0" w:rsidR="0010323F" w:rsidRDefault="0010323F" w:rsidP="00051769">
      <w:pPr>
        <w:ind w:firstLine="0"/>
        <w:jc w:val="center"/>
      </w:pPr>
      <w:r>
        <w:t xml:space="preserve">Рисунок </w:t>
      </w:r>
      <w:r w:rsidR="003B710D">
        <w:t>А</w:t>
      </w:r>
      <w:r>
        <w:t>.3 – Подача на дешифратор «</w:t>
      </w:r>
      <w:r w:rsidR="005214DD">
        <w:t>7</w:t>
      </w:r>
      <w:r>
        <w:t>» в двоичном виде</w:t>
      </w:r>
    </w:p>
    <w:p w14:paraId="364B7AC9" w14:textId="77777777" w:rsidR="00E00845" w:rsidRDefault="00E00845" w:rsidP="00051769">
      <w:pPr>
        <w:ind w:firstLine="0"/>
        <w:jc w:val="center"/>
      </w:pPr>
    </w:p>
    <w:p w14:paraId="08B24432" w14:textId="70745BE4" w:rsidR="00E00845" w:rsidRDefault="007E2E30" w:rsidP="00E00845">
      <w:pPr>
        <w:keepNext/>
        <w:ind w:firstLine="0"/>
        <w:jc w:val="center"/>
      </w:pPr>
      <w:r w:rsidRPr="007E2E30">
        <w:lastRenderedPageBreak/>
        <w:drawing>
          <wp:inline distT="0" distB="0" distL="0" distR="0" wp14:anchorId="3AF62593" wp14:editId="4EC5DBE6">
            <wp:extent cx="6299835" cy="4659630"/>
            <wp:effectExtent l="0" t="0" r="571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D71B" w14:textId="6FF88D0A" w:rsidR="00E00845" w:rsidRDefault="00E00845" w:rsidP="00E00845">
      <w:pPr>
        <w:pStyle w:val="a4"/>
        <w:jc w:val="center"/>
      </w:pPr>
      <w:r>
        <w:t xml:space="preserve">Рисунок </w:t>
      </w:r>
      <w:r w:rsidR="003B710D">
        <w:t>А</w:t>
      </w:r>
      <w:r>
        <w:t>.</w:t>
      </w:r>
      <w:r w:rsidR="00953BEC">
        <w:t>4 – Модификация исходной схемы</w:t>
      </w:r>
    </w:p>
    <w:p w14:paraId="1ABEEF57" w14:textId="77777777" w:rsidR="00953BEC" w:rsidRPr="003B710D" w:rsidRDefault="00953BEC" w:rsidP="00953BEC"/>
    <w:p w14:paraId="29F0AFDA" w14:textId="06B0F9F9" w:rsidR="00953BEC" w:rsidRDefault="007E2E30" w:rsidP="00953BEC">
      <w:pPr>
        <w:ind w:firstLine="0"/>
        <w:jc w:val="center"/>
        <w:rPr>
          <w:lang w:val="en-US"/>
        </w:rPr>
      </w:pPr>
      <w:r w:rsidRPr="007E2E30">
        <w:rPr>
          <w:lang w:val="en-US"/>
        </w:rPr>
        <w:lastRenderedPageBreak/>
        <w:drawing>
          <wp:inline distT="0" distB="0" distL="0" distR="0" wp14:anchorId="4E727C87" wp14:editId="75F99487">
            <wp:extent cx="6299835" cy="4909185"/>
            <wp:effectExtent l="0" t="0" r="571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1078" w14:textId="30AADC99" w:rsidR="00953BEC" w:rsidRDefault="00953BEC" w:rsidP="00953BEC">
      <w:pPr>
        <w:ind w:firstLine="0"/>
        <w:jc w:val="center"/>
      </w:pPr>
      <w:r>
        <w:t xml:space="preserve">Рисунок </w:t>
      </w:r>
      <w:r w:rsidR="003B710D">
        <w:t>А</w:t>
      </w:r>
      <w:r>
        <w:t>.5 – Показания вольтметра на диоде при разомкнутом ключе</w:t>
      </w:r>
    </w:p>
    <w:p w14:paraId="6B5F9000" w14:textId="77777777" w:rsidR="00953BEC" w:rsidRDefault="00953BEC" w:rsidP="00953BEC">
      <w:pPr>
        <w:ind w:firstLine="0"/>
        <w:jc w:val="center"/>
      </w:pPr>
    </w:p>
    <w:p w14:paraId="4C2449FC" w14:textId="52B96CCD" w:rsidR="00953BEC" w:rsidRDefault="007E2E30" w:rsidP="00953BEC">
      <w:pPr>
        <w:ind w:firstLine="0"/>
        <w:jc w:val="center"/>
      </w:pPr>
      <w:r w:rsidRPr="007E2E30">
        <w:lastRenderedPageBreak/>
        <w:drawing>
          <wp:inline distT="0" distB="0" distL="0" distR="0" wp14:anchorId="2E8FCFBD" wp14:editId="6FADEA05">
            <wp:extent cx="6299835" cy="4659630"/>
            <wp:effectExtent l="0" t="0" r="571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174C" w14:textId="0C512A72" w:rsidR="00953BEC" w:rsidRDefault="00953BEC" w:rsidP="00953BEC">
      <w:pPr>
        <w:ind w:firstLine="0"/>
        <w:jc w:val="center"/>
      </w:pPr>
      <w:r>
        <w:t xml:space="preserve">Рисунок </w:t>
      </w:r>
      <w:r w:rsidR="003B710D">
        <w:t>А</w:t>
      </w:r>
      <w:r>
        <w:t>.6 – Показания вольтметра на диоде при сомкнутом ключе</w:t>
      </w:r>
    </w:p>
    <w:p w14:paraId="078594C8" w14:textId="77777777" w:rsidR="00953BEC" w:rsidRDefault="00EB24E9" w:rsidP="00953BEC">
      <w:pPr>
        <w:ind w:firstLine="0"/>
        <w:jc w:val="center"/>
      </w:pPr>
      <w:r w:rsidRPr="00EB24E9">
        <w:rPr>
          <w:noProof/>
          <w:lang w:eastAsia="ru-RU"/>
        </w:rPr>
        <w:drawing>
          <wp:inline distT="0" distB="0" distL="0" distR="0" wp14:anchorId="72EDEADC" wp14:editId="2C57E632">
            <wp:extent cx="5433501" cy="36831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4499" cy="36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6BCA" w14:textId="43533DC3" w:rsidR="00EB24E9" w:rsidRDefault="00EB24E9" w:rsidP="00953BEC">
      <w:pPr>
        <w:ind w:firstLine="0"/>
        <w:jc w:val="center"/>
      </w:pPr>
      <w:r>
        <w:lastRenderedPageBreak/>
        <w:t xml:space="preserve">Рисунок </w:t>
      </w:r>
      <w:r w:rsidR="003B710D">
        <w:t>А</w:t>
      </w:r>
      <w:r>
        <w:t xml:space="preserve">.7 – Схема исследования преобразователя двоично-десятичного кода в </w:t>
      </w:r>
      <w:proofErr w:type="spellStart"/>
      <w:r>
        <w:t>семисегментный</w:t>
      </w:r>
      <w:proofErr w:type="spellEnd"/>
    </w:p>
    <w:p w14:paraId="4098E186" w14:textId="77777777" w:rsidR="00EB24E9" w:rsidRDefault="00EB24E9" w:rsidP="00953BEC">
      <w:pPr>
        <w:ind w:firstLine="0"/>
        <w:jc w:val="center"/>
      </w:pPr>
    </w:p>
    <w:p w14:paraId="4410B3E9" w14:textId="39FA828E" w:rsidR="00373DEC" w:rsidRDefault="001B4420" w:rsidP="00953BEC">
      <w:pPr>
        <w:ind w:firstLine="0"/>
        <w:jc w:val="center"/>
      </w:pPr>
      <w:r w:rsidRPr="001B4420">
        <w:drawing>
          <wp:inline distT="0" distB="0" distL="0" distR="0" wp14:anchorId="5A6F5787" wp14:editId="467DEE72">
            <wp:extent cx="6299835" cy="4111625"/>
            <wp:effectExtent l="0" t="0" r="571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D081" w14:textId="47F837F4" w:rsidR="00373DEC" w:rsidRDefault="00373DEC" w:rsidP="00953BEC">
      <w:pPr>
        <w:ind w:firstLine="0"/>
        <w:jc w:val="center"/>
      </w:pPr>
      <w:r>
        <w:t xml:space="preserve">Рисунок </w:t>
      </w:r>
      <w:r w:rsidR="003B710D">
        <w:t>А</w:t>
      </w:r>
      <w:r>
        <w:t xml:space="preserve">.8 – Результат подачи на вход преобразователя </w:t>
      </w:r>
      <w:proofErr w:type="spellStart"/>
      <w:proofErr w:type="gramStart"/>
      <w:r>
        <w:t>двоич</w:t>
      </w:r>
      <w:proofErr w:type="spellEnd"/>
      <w:r>
        <w:t>.-</w:t>
      </w:r>
      <w:proofErr w:type="spellStart"/>
      <w:proofErr w:type="gramEnd"/>
      <w:r>
        <w:t>десятич</w:t>
      </w:r>
      <w:proofErr w:type="spellEnd"/>
      <w:r>
        <w:t>. комбинации числа «</w:t>
      </w:r>
      <w:r w:rsidR="001B4420">
        <w:t>6</w:t>
      </w:r>
      <w:r>
        <w:t>»</w:t>
      </w:r>
    </w:p>
    <w:p w14:paraId="6595BD0D" w14:textId="77777777" w:rsidR="00BE6CE5" w:rsidRDefault="00BE6CE5" w:rsidP="00953BEC">
      <w:pPr>
        <w:ind w:firstLine="0"/>
        <w:jc w:val="center"/>
      </w:pPr>
    </w:p>
    <w:p w14:paraId="3C8293E8" w14:textId="0D9D57B0" w:rsidR="00BE6CE5" w:rsidRDefault="001B4420" w:rsidP="00953BEC">
      <w:pPr>
        <w:ind w:firstLine="0"/>
        <w:jc w:val="center"/>
      </w:pPr>
      <w:r w:rsidRPr="001B4420">
        <w:lastRenderedPageBreak/>
        <w:drawing>
          <wp:inline distT="0" distB="0" distL="0" distR="0" wp14:anchorId="6839BD2C" wp14:editId="789E14ED">
            <wp:extent cx="6299835" cy="4055745"/>
            <wp:effectExtent l="0" t="0" r="571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129B" w14:textId="03350F1B" w:rsidR="00BE6CE5" w:rsidRDefault="00BE6CE5" w:rsidP="00BE6CE5">
      <w:pPr>
        <w:ind w:firstLine="0"/>
        <w:jc w:val="center"/>
      </w:pPr>
      <w:r>
        <w:t xml:space="preserve">Рисунок </w:t>
      </w:r>
      <w:r w:rsidR="003B710D">
        <w:t>А</w:t>
      </w:r>
      <w:r>
        <w:t xml:space="preserve">.9 – Результат подачи на вход преобразователя </w:t>
      </w:r>
      <w:proofErr w:type="spellStart"/>
      <w:proofErr w:type="gramStart"/>
      <w:r>
        <w:t>двоич</w:t>
      </w:r>
      <w:proofErr w:type="spellEnd"/>
      <w:r>
        <w:t>.-</w:t>
      </w:r>
      <w:proofErr w:type="spellStart"/>
      <w:proofErr w:type="gramEnd"/>
      <w:r>
        <w:t>десятич</w:t>
      </w:r>
      <w:proofErr w:type="spellEnd"/>
      <w:r>
        <w:t>. комбинации числа «</w:t>
      </w:r>
      <w:r w:rsidR="001B4420">
        <w:t>4</w:t>
      </w:r>
      <w:r>
        <w:t>»</w:t>
      </w:r>
    </w:p>
    <w:p w14:paraId="24E3B0A8" w14:textId="77777777" w:rsidR="00BE6CE5" w:rsidRDefault="00BE6CE5" w:rsidP="00953BEC">
      <w:pPr>
        <w:ind w:firstLine="0"/>
        <w:jc w:val="center"/>
      </w:pPr>
    </w:p>
    <w:p w14:paraId="4DFCE9AF" w14:textId="77777777" w:rsidR="00BE6CE5" w:rsidRDefault="00BE6CE5" w:rsidP="00953BEC">
      <w:pPr>
        <w:ind w:firstLine="0"/>
        <w:jc w:val="center"/>
      </w:pPr>
      <w:r w:rsidRPr="00BE6CE5">
        <w:rPr>
          <w:noProof/>
          <w:lang w:eastAsia="ru-RU"/>
        </w:rPr>
        <w:drawing>
          <wp:inline distT="0" distB="0" distL="0" distR="0" wp14:anchorId="749D56E2" wp14:editId="531B0F31">
            <wp:extent cx="5365488" cy="3645676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0110" cy="366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B171" w14:textId="3CD756F9" w:rsidR="00BE6CE5" w:rsidRDefault="00BE6CE5" w:rsidP="00BE6CE5">
      <w:pPr>
        <w:ind w:firstLine="0"/>
        <w:jc w:val="center"/>
      </w:pPr>
      <w:r>
        <w:t xml:space="preserve">Рисунок </w:t>
      </w:r>
      <w:r w:rsidR="003B710D">
        <w:t>А</w:t>
      </w:r>
      <w:r>
        <w:t xml:space="preserve">.10 – Результат подачи на вход преобразователя </w:t>
      </w:r>
      <w:proofErr w:type="spellStart"/>
      <w:r>
        <w:t>двоич</w:t>
      </w:r>
      <w:proofErr w:type="spellEnd"/>
      <w:r>
        <w:t>.-</w:t>
      </w:r>
      <w:proofErr w:type="spellStart"/>
      <w:r>
        <w:t>десятич</w:t>
      </w:r>
      <w:proofErr w:type="spellEnd"/>
      <w:r>
        <w:t>. комбинации числа «8»</w:t>
      </w:r>
    </w:p>
    <w:p w14:paraId="0EAD3836" w14:textId="77777777" w:rsidR="00AA7B40" w:rsidRDefault="00AA7B40" w:rsidP="00BE6CE5">
      <w:pPr>
        <w:ind w:firstLine="0"/>
        <w:jc w:val="center"/>
      </w:pPr>
    </w:p>
    <w:p w14:paraId="26522258" w14:textId="77777777" w:rsidR="00AA7B40" w:rsidRDefault="00AA7B40" w:rsidP="00BE6CE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22A4A4" wp14:editId="5C12F940">
            <wp:extent cx="6287135" cy="5584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55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62AF" w14:textId="5782C444" w:rsidR="00AA7B40" w:rsidRDefault="00AA7B40" w:rsidP="00BE6CE5">
      <w:pPr>
        <w:ind w:firstLine="0"/>
        <w:jc w:val="center"/>
      </w:pPr>
      <w:r>
        <w:t xml:space="preserve">Рисунок </w:t>
      </w:r>
      <w:r w:rsidR="003B710D">
        <w:t>А</w:t>
      </w:r>
      <w:r>
        <w:t xml:space="preserve">.11 – </w:t>
      </w:r>
      <w:r w:rsidR="005C35B1">
        <w:t xml:space="preserve">Схема соответствия «Вход-Сегмент» у </w:t>
      </w:r>
      <w:proofErr w:type="spellStart"/>
      <w:r w:rsidR="005C35B1">
        <w:t>семисегментного</w:t>
      </w:r>
      <w:proofErr w:type="spellEnd"/>
      <w:r w:rsidR="005C35B1">
        <w:t xml:space="preserve"> индикатора</w:t>
      </w:r>
    </w:p>
    <w:p w14:paraId="6862AFCF" w14:textId="77777777" w:rsidR="00BE6CE5" w:rsidRDefault="00BE6CE5" w:rsidP="00953BEC">
      <w:pPr>
        <w:ind w:firstLine="0"/>
        <w:jc w:val="center"/>
      </w:pPr>
    </w:p>
    <w:p w14:paraId="2CFF890B" w14:textId="77777777" w:rsidR="00A66D49" w:rsidRDefault="00A66D49" w:rsidP="00953BEC">
      <w:pPr>
        <w:ind w:firstLine="0"/>
        <w:jc w:val="center"/>
      </w:pPr>
      <w:r w:rsidRPr="00A66D49">
        <w:rPr>
          <w:noProof/>
          <w:lang w:eastAsia="ru-RU"/>
        </w:rPr>
        <w:lastRenderedPageBreak/>
        <w:drawing>
          <wp:inline distT="0" distB="0" distL="0" distR="0" wp14:anchorId="5EF0E5A3" wp14:editId="5AA692CD">
            <wp:extent cx="6299835" cy="309372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339A" w14:textId="5925BA22" w:rsidR="00A66D49" w:rsidRDefault="00A66D49" w:rsidP="00953BEC">
      <w:pPr>
        <w:ind w:firstLine="0"/>
        <w:jc w:val="center"/>
      </w:pPr>
      <w:r>
        <w:t xml:space="preserve">Рисунок </w:t>
      </w:r>
      <w:r w:rsidR="003B710D">
        <w:t>А</w:t>
      </w:r>
      <w:r>
        <w:t>.1</w:t>
      </w:r>
      <w:r w:rsidR="005C35B1">
        <w:t>2</w:t>
      </w:r>
      <w:r>
        <w:t xml:space="preserve"> – Схема исследования сумматора</w:t>
      </w:r>
    </w:p>
    <w:p w14:paraId="477D7529" w14:textId="77777777" w:rsidR="00A66D49" w:rsidRDefault="00A66D49" w:rsidP="00953BEC">
      <w:pPr>
        <w:ind w:firstLine="0"/>
        <w:jc w:val="center"/>
      </w:pPr>
    </w:p>
    <w:p w14:paraId="3304740C" w14:textId="77777777" w:rsidR="00A66D49" w:rsidRDefault="00BC26C1" w:rsidP="00953BEC">
      <w:pPr>
        <w:ind w:firstLine="0"/>
        <w:jc w:val="center"/>
      </w:pPr>
      <w:r w:rsidRPr="00BC26C1">
        <w:rPr>
          <w:noProof/>
          <w:lang w:eastAsia="ru-RU"/>
        </w:rPr>
        <w:drawing>
          <wp:inline distT="0" distB="0" distL="0" distR="0" wp14:anchorId="435AB497" wp14:editId="09CED0D6">
            <wp:extent cx="6299835" cy="286639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B525" w14:textId="3CDA366B" w:rsidR="00BC26C1" w:rsidRDefault="00BC26C1" w:rsidP="00953BEC">
      <w:pPr>
        <w:ind w:firstLine="0"/>
        <w:jc w:val="center"/>
      </w:pPr>
      <w:r>
        <w:t xml:space="preserve">Рисунок </w:t>
      </w:r>
      <w:r w:rsidR="003B710D">
        <w:t>А</w:t>
      </w:r>
      <w:r>
        <w:t>.1</w:t>
      </w:r>
      <w:r w:rsidR="005C35B1">
        <w:t>3</w:t>
      </w:r>
      <w:r>
        <w:t xml:space="preserve"> – Показания индикатора, если на вход сумматора подать комбинации чисел «2» и «3»</w:t>
      </w:r>
    </w:p>
    <w:p w14:paraId="7D061C89" w14:textId="77777777" w:rsidR="00BC26C1" w:rsidRDefault="00BC26C1" w:rsidP="00953BEC">
      <w:pPr>
        <w:ind w:firstLine="0"/>
        <w:jc w:val="center"/>
      </w:pPr>
      <w:r w:rsidRPr="00BC26C1">
        <w:rPr>
          <w:noProof/>
          <w:lang w:eastAsia="ru-RU"/>
        </w:rPr>
        <w:lastRenderedPageBreak/>
        <w:drawing>
          <wp:inline distT="0" distB="0" distL="0" distR="0" wp14:anchorId="5E2E5C42" wp14:editId="33964ADC">
            <wp:extent cx="6299835" cy="286639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BAA3" w14:textId="66C9B5CA" w:rsidR="00BC26C1" w:rsidRPr="00A66D49" w:rsidRDefault="00BC26C1" w:rsidP="00953BEC">
      <w:pPr>
        <w:ind w:firstLine="0"/>
        <w:jc w:val="center"/>
      </w:pPr>
      <w:r>
        <w:t xml:space="preserve">Рисунок </w:t>
      </w:r>
      <w:r w:rsidR="003B710D">
        <w:t>А</w:t>
      </w:r>
      <w:r>
        <w:t>.1</w:t>
      </w:r>
      <w:r w:rsidR="005C35B1">
        <w:t>4</w:t>
      </w:r>
      <w:r>
        <w:t xml:space="preserve"> – Показания индикатора, если на вход сумматора подать комбинации чисел «3» и «3»</w:t>
      </w:r>
    </w:p>
    <w:sectPr w:rsidR="00BC26C1" w:rsidRPr="00A66D49" w:rsidSect="008510B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CF8"/>
    <w:multiLevelType w:val="multilevel"/>
    <w:tmpl w:val="C9D2FEA2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3933196B"/>
    <w:multiLevelType w:val="hybridMultilevel"/>
    <w:tmpl w:val="FD6CE2AA"/>
    <w:lvl w:ilvl="0" w:tplc="34F05ABA">
      <w:start w:val="1"/>
      <w:numFmt w:val="russianUpp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07"/>
    <w:rsid w:val="00051769"/>
    <w:rsid w:val="0010323F"/>
    <w:rsid w:val="0011427F"/>
    <w:rsid w:val="00175B4C"/>
    <w:rsid w:val="001B2207"/>
    <w:rsid w:val="001B4420"/>
    <w:rsid w:val="00286FC0"/>
    <w:rsid w:val="002B74FB"/>
    <w:rsid w:val="00331A91"/>
    <w:rsid w:val="00373DEC"/>
    <w:rsid w:val="003A59A6"/>
    <w:rsid w:val="003B710D"/>
    <w:rsid w:val="003C1EC0"/>
    <w:rsid w:val="003E27C5"/>
    <w:rsid w:val="00493798"/>
    <w:rsid w:val="00511A87"/>
    <w:rsid w:val="005214DD"/>
    <w:rsid w:val="00556660"/>
    <w:rsid w:val="00586194"/>
    <w:rsid w:val="005C35B1"/>
    <w:rsid w:val="006931EF"/>
    <w:rsid w:val="007E2E30"/>
    <w:rsid w:val="007F03D8"/>
    <w:rsid w:val="008510B0"/>
    <w:rsid w:val="008902F7"/>
    <w:rsid w:val="008F3875"/>
    <w:rsid w:val="00953BEC"/>
    <w:rsid w:val="0099154C"/>
    <w:rsid w:val="009D1AC9"/>
    <w:rsid w:val="00A66D49"/>
    <w:rsid w:val="00AA5F59"/>
    <w:rsid w:val="00AA7B40"/>
    <w:rsid w:val="00B14A69"/>
    <w:rsid w:val="00B40CD9"/>
    <w:rsid w:val="00B42A48"/>
    <w:rsid w:val="00BC26C1"/>
    <w:rsid w:val="00BE6CE5"/>
    <w:rsid w:val="00BF7F58"/>
    <w:rsid w:val="00C34BDB"/>
    <w:rsid w:val="00C67401"/>
    <w:rsid w:val="00D72BD0"/>
    <w:rsid w:val="00D90165"/>
    <w:rsid w:val="00E00845"/>
    <w:rsid w:val="00E75BBE"/>
    <w:rsid w:val="00EB24E9"/>
    <w:rsid w:val="00F4411F"/>
    <w:rsid w:val="00FA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2DEE"/>
  <w15:chartTrackingRefBased/>
  <w15:docId w15:val="{35909DAD-C2BE-413D-8C3F-B3C803FC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CE5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10B0"/>
    <w:pPr>
      <w:keepNext/>
      <w:keepLines/>
      <w:spacing w:before="240" w:after="0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A074E"/>
    <w:pPr>
      <w:spacing w:before="4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FA074E"/>
    <w:p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FA074E"/>
    <w:pPr>
      <w:outlineLvl w:val="3"/>
    </w:pPr>
    <w:rPr>
      <w:iCs/>
    </w:rPr>
  </w:style>
  <w:style w:type="paragraph" w:styleId="5">
    <w:name w:val="heading 5"/>
    <w:basedOn w:val="4"/>
    <w:next w:val="a"/>
    <w:link w:val="50"/>
    <w:uiPriority w:val="9"/>
    <w:semiHidden/>
    <w:unhideWhenUsed/>
    <w:qFormat/>
    <w:rsid w:val="00FA074E"/>
    <w:pPr>
      <w:outlineLvl w:val="4"/>
    </w:pPr>
  </w:style>
  <w:style w:type="paragraph" w:styleId="6">
    <w:name w:val="heading 6"/>
    <w:basedOn w:val="5"/>
    <w:next w:val="a"/>
    <w:link w:val="60"/>
    <w:uiPriority w:val="9"/>
    <w:semiHidden/>
    <w:unhideWhenUsed/>
    <w:qFormat/>
    <w:rsid w:val="00FA074E"/>
    <w:pPr>
      <w:outlineLvl w:val="5"/>
    </w:pPr>
  </w:style>
  <w:style w:type="paragraph" w:styleId="7">
    <w:name w:val="heading 7"/>
    <w:basedOn w:val="6"/>
    <w:next w:val="a"/>
    <w:link w:val="70"/>
    <w:uiPriority w:val="9"/>
    <w:semiHidden/>
    <w:unhideWhenUsed/>
    <w:qFormat/>
    <w:rsid w:val="00FA074E"/>
    <w:pPr>
      <w:outlineLvl w:val="6"/>
    </w:pPr>
    <w:rPr>
      <w:iCs w:val="0"/>
    </w:rPr>
  </w:style>
  <w:style w:type="paragraph" w:styleId="8">
    <w:name w:val="heading 8"/>
    <w:basedOn w:val="7"/>
    <w:next w:val="a"/>
    <w:link w:val="80"/>
    <w:uiPriority w:val="9"/>
    <w:semiHidden/>
    <w:unhideWhenUsed/>
    <w:qFormat/>
    <w:rsid w:val="00FA074E"/>
    <w:pPr>
      <w:outlineLvl w:val="7"/>
    </w:pPr>
    <w:rPr>
      <w:szCs w:val="21"/>
    </w:rPr>
  </w:style>
  <w:style w:type="paragraph" w:styleId="9">
    <w:name w:val="heading 9"/>
    <w:basedOn w:val="8"/>
    <w:next w:val="a"/>
    <w:link w:val="90"/>
    <w:uiPriority w:val="9"/>
    <w:semiHidden/>
    <w:unhideWhenUsed/>
    <w:qFormat/>
    <w:rsid w:val="00FA074E"/>
    <w:pPr>
      <w:outlineLvl w:val="8"/>
    </w:pPr>
    <w:rPr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8510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10B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A074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A074E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A074E"/>
    <w:rPr>
      <w:rFonts w:ascii="Times New Roman" w:eastAsiaTheme="majorEastAsia" w:hAnsi="Times New Roman" w:cstheme="majorBidi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074E"/>
    <w:rPr>
      <w:rFonts w:ascii="Times New Roman" w:eastAsiaTheme="majorEastAsia" w:hAnsi="Times New Roman" w:cstheme="majorBidi"/>
      <w:sz w:val="28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A074E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4">
    <w:name w:val="caption"/>
    <w:basedOn w:val="a"/>
    <w:next w:val="a"/>
    <w:uiPriority w:val="35"/>
    <w:unhideWhenUsed/>
    <w:rsid w:val="008510B0"/>
    <w:pPr>
      <w:spacing w:line="240" w:lineRule="auto"/>
      <w:ind w:firstLine="0"/>
    </w:pPr>
    <w:rPr>
      <w:iCs/>
      <w:szCs w:val="18"/>
    </w:rPr>
  </w:style>
  <w:style w:type="paragraph" w:styleId="a5">
    <w:name w:val="Subtitle"/>
    <w:basedOn w:val="a"/>
    <w:next w:val="a"/>
    <w:link w:val="a6"/>
    <w:uiPriority w:val="11"/>
    <w:qFormat/>
    <w:rsid w:val="008F3875"/>
    <w:pPr>
      <w:numPr>
        <w:ilvl w:val="1"/>
      </w:numPr>
      <w:spacing w:after="360" w:line="240" w:lineRule="auto"/>
      <w:ind w:firstLine="709"/>
      <w:jc w:val="center"/>
    </w:pPr>
    <w:rPr>
      <w:rFonts w:eastAsiaTheme="minorEastAsia"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F387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customStyle="1" w:styleId="a7">
    <w:name w:val="Листинг программы"/>
    <w:basedOn w:val="a"/>
    <w:link w:val="a8"/>
    <w:autoRedefine/>
    <w:qFormat/>
    <w:rsid w:val="008F3875"/>
    <w:pPr>
      <w:spacing w:line="240" w:lineRule="auto"/>
      <w:ind w:firstLine="0"/>
    </w:pPr>
    <w:rPr>
      <w:rFonts w:ascii="Courier New" w:hAnsi="Courier New"/>
      <w:sz w:val="22"/>
    </w:rPr>
  </w:style>
  <w:style w:type="character" w:customStyle="1" w:styleId="a8">
    <w:name w:val="Листинг программы Знак"/>
    <w:basedOn w:val="a0"/>
    <w:link w:val="a7"/>
    <w:rsid w:val="008F3875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Backups\MASTER-PC%20(18.11.2021)\Desktop\&#1064;&#1072;&#1073;&#1083;&#1086;&#1085;%20&#1076;&#1083;&#1103;%20&#1051;&#1072;&#1073;&#1086;&#1088;&#1072;&#1090;&#1086;&#1088;&#1085;&#1099;&#1093;%20&#1088;&#1072;&#1073;&#1086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38528-A7B6-47C8-8AF0-1FFEE46C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Лабораторных работ.dotx</Template>
  <TotalTime>227</TotalTime>
  <Pages>13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Виктор</cp:lastModifiedBy>
  <cp:revision>35</cp:revision>
  <cp:lastPrinted>2021-12-13T21:53:00Z</cp:lastPrinted>
  <dcterms:created xsi:type="dcterms:W3CDTF">2021-11-25T09:14:00Z</dcterms:created>
  <dcterms:modified xsi:type="dcterms:W3CDTF">2022-11-21T14:38:00Z</dcterms:modified>
</cp:coreProperties>
</file>