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98" w:type="dxa"/>
        <w:tblLook w:val="04A0" w:firstRow="1" w:lastRow="0" w:firstColumn="1" w:lastColumn="0" w:noHBand="0" w:noVBand="1"/>
      </w:tblPr>
      <w:tblGrid>
        <w:gridCol w:w="1555"/>
        <w:gridCol w:w="283"/>
        <w:gridCol w:w="309"/>
        <w:gridCol w:w="2810"/>
        <w:gridCol w:w="141"/>
      </w:tblGrid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ru-RU"/>
              </w:rPr>
              <w:t>Слово\фраза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ru-RU"/>
              </w:rPr>
              <w:t>Перевод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graduates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выпускники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paper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qualifications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диплом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qualifications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in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квалификация в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train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them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for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подготовить их к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graduated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from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окончил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with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a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degree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in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with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a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degree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in</w:t>
            </w:r>
            <w:proofErr w:type="spellEnd"/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training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in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обучение в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train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as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тренироваться как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qualify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as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квалифицироваться как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in-house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training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внутреннее обучение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management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development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развитие системы управления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courses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курсы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acquire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experience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преобретать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опыт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graduates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from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выпускники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master’s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degree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степень магистра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graduate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study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обучение в аспирантуре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Master’s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 xml:space="preserve"> of Business Administration (MBA)</w:t>
            </w:r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Магистр делового администрирования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skill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навык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highly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skilled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высококвалифицированный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skilled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квалифицированный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semi-skilled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полуквалифицированный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unskilled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неквалифицированный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skilled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at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опытный в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skilled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in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опытный в 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good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with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хорош с 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methodical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,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systematic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and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organized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методичный, систематический и организованный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computer-literate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грамотный в использовании компьютера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numerate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хорошо работает с числами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motivated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мотивированный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talented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талантливый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self-starters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самодостаточный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proactive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,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self-motivated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проактивный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,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самомотивированный</w:t>
            </w:r>
            <w:proofErr w:type="spellEnd"/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self-driven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самостоятельный</w:t>
            </w:r>
          </w:p>
        </w:tc>
      </w:tr>
      <w:tr w:rsidR="00AE65EA" w:rsidRPr="005011DC" w:rsidTr="00EE7AF2">
        <w:trPr>
          <w:trHeight w:val="20"/>
        </w:trPr>
        <w:tc>
          <w:tcPr>
            <w:tcW w:w="21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team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players</w:t>
            </w:r>
            <w:proofErr w:type="spellEnd"/>
          </w:p>
        </w:tc>
        <w:tc>
          <w:tcPr>
            <w:tcW w:w="2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командный игрок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salary</w:t>
            </w:r>
            <w:proofErr w:type="spellEnd"/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зарплата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overtime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переработка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perks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преимущества(плюшки)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earn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зарабатывать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wages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оплата труда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minimum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wage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минимальная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зп</w:t>
            </w:r>
            <w:proofErr w:type="spellEnd"/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tips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чаевые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basic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базовая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salary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зарплата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commission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комисионные</w:t>
            </w:r>
            <w:proofErr w:type="spellEnd"/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fringe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benefits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дополнительные льготы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bonus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бонус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company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car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корпаративная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машина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health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plan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медецинская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страховка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pension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пенсия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benefits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package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пакет льгот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working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conditions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условия труда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pay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and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conditions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оплата труда и условия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Remuneration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Вознаграждение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compensation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компенсация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Remuneration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package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Пакет вознаграждений (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зп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+ бонусы + остальное)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compensation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package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пакет компенсации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share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options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скидки на покупку акций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stock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options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биржевые скидки на акции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performance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(-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related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)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bonuses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надбавки за выполнение плана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boardroom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row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зал заседаний (диспут)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compensation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payment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компенсационная выплата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severance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payment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выходное пособие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compensation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package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пакет компенсаций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severance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package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пакент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выходного пособия</w:t>
            </w:r>
          </w:p>
        </w:tc>
      </w:tr>
      <w:tr w:rsidR="00AE65EA" w:rsidRPr="00AE65EA" w:rsidTr="00EE7AF2">
        <w:trPr>
          <w:gridAfter w:val="1"/>
          <w:wAfter w:w="141" w:type="dxa"/>
          <w:trHeight w:val="1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fat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cats</w:t>
            </w:r>
            <w:proofErr w:type="spellEnd"/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богачи,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незаслужившие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gram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это .</w:t>
            </w:r>
            <w:proofErr w:type="gram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Чиновники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payroll</w:t>
            </w:r>
            <w:proofErr w:type="spellEnd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табель оплаты труда , платежная ведомость, 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employees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,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personnel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,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персонал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staff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,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workers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or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workforce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.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персонал, рабочие, кадровые ресурсы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management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менеджмент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sites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сайты?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head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office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главный офис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headquarters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штаб-квартира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open-plan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offices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офис с открытой планировкой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Administration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Администрация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admin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администратор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administrative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staff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администрирующий персонал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support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staff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вспомогательный персонал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technical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support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техническая поддержка 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labour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труд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labour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costs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трудовые затраты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labour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dispute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трудовой спор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labour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leader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лидер профсоюза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labour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relations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трудовые отношения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labour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shortage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нехватка рабочей силы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labour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unrest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трудовые конфликты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Labor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unions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профсоюзы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trade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unions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профсоюзы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industrial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action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забастовка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 xml:space="preserve">strike, stoppage or walk-out 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забастовка , остановка работы , уход(увольнение)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go-slow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работать медленнее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overtime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ban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отказ от переработок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human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resources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department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отдел кадров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human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resources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человеческие ресурсы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human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resource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management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управление человеческими ресурсами</w:t>
            </w:r>
          </w:p>
        </w:tc>
      </w:tr>
      <w:tr w:rsidR="00AE65EA" w:rsidRPr="00AE65EA" w:rsidTr="00EE7AF2">
        <w:trPr>
          <w:trHeight w:val="28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personnel</w:t>
            </w:r>
            <w:proofErr w:type="spellEnd"/>
            <w:r w:rsidRPr="00AE65EA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spellStart"/>
            <w:r w:rsidRPr="00AE65EA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department</w:t>
            </w:r>
            <w:proofErr w:type="spellEnd"/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5EA" w:rsidRPr="00AE65EA" w:rsidRDefault="00AE65EA" w:rsidP="00AE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AE65EA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отдел кадров</w:t>
            </w:r>
          </w:p>
        </w:tc>
      </w:tr>
    </w:tbl>
    <w:p w:rsidR="00AE65EA" w:rsidRPr="005011DC" w:rsidRDefault="00AE65EA" w:rsidP="008427A0">
      <w:pPr>
        <w:spacing w:after="0" w:line="240" w:lineRule="auto"/>
        <w:rPr>
          <w:rFonts w:ascii="Calibri" w:eastAsia="Times New Roman" w:hAnsi="Calibri" w:cs="Calibri"/>
          <w:color w:val="000000"/>
          <w:sz w:val="20"/>
          <w:lang w:eastAsia="ru-RU"/>
        </w:rPr>
      </w:pPr>
      <w:bookmarkStart w:id="0" w:name="_GoBack"/>
      <w:bookmarkEnd w:id="0"/>
    </w:p>
    <w:sectPr w:rsidR="00AE65EA" w:rsidRPr="005011DC" w:rsidSect="00AE65EA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11"/>
    <w:rsid w:val="003C14B7"/>
    <w:rsid w:val="005011DC"/>
    <w:rsid w:val="00564A14"/>
    <w:rsid w:val="00675511"/>
    <w:rsid w:val="008427A0"/>
    <w:rsid w:val="00AE65EA"/>
    <w:rsid w:val="00EE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AD6E"/>
  <w15:chartTrackingRefBased/>
  <w15:docId w15:val="{68B2246D-CFC2-4DB1-ADDC-24B45A10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5</cp:revision>
  <dcterms:created xsi:type="dcterms:W3CDTF">2022-10-06T05:23:00Z</dcterms:created>
  <dcterms:modified xsi:type="dcterms:W3CDTF">2022-10-06T05:30:00Z</dcterms:modified>
</cp:coreProperties>
</file>