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96E54" w14:textId="77777777" w:rsidR="000679CC" w:rsidRDefault="00AA5DAE">
      <w:pPr>
        <w:spacing w:before="186" w:line="286" w:lineRule="exact"/>
        <w:ind w:left="3867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bookmarkStart w:id="0" w:name="_GoBack"/>
      <w:bookmarkEnd w:id="0"/>
      <w:r>
        <w:rPr>
          <w:noProof/>
          <w:lang w:val="es-ES_tradnl" w:eastAsia="es-ES_tradnl"/>
        </w:rPr>
        <w:drawing>
          <wp:anchor distT="0" distB="0" distL="114300" distR="114300" simplePos="0" relativeHeight="2" behindDoc="0" locked="0" layoutInCell="1" allowOverlap="1" wp14:anchorId="3D567408" wp14:editId="38AE365E">
            <wp:simplePos x="0" y="0"/>
            <wp:positionH relativeFrom="column">
              <wp:posOffset>473710</wp:posOffset>
            </wp:positionH>
            <wp:positionV relativeFrom="paragraph">
              <wp:posOffset>140970</wp:posOffset>
            </wp:positionV>
            <wp:extent cx="1547495" cy="462915"/>
            <wp:effectExtent l="0" t="0" r="0" b="0"/>
            <wp:wrapNone/>
            <wp:docPr id="1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3" behindDoc="0" locked="0" layoutInCell="1" allowOverlap="1" wp14:anchorId="0E68775D" wp14:editId="58B7DBA3">
            <wp:simplePos x="0" y="0"/>
            <wp:positionH relativeFrom="column">
              <wp:posOffset>5732145</wp:posOffset>
            </wp:positionH>
            <wp:positionV relativeFrom="paragraph">
              <wp:posOffset>24765</wp:posOffset>
            </wp:positionV>
            <wp:extent cx="899795" cy="848360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9"/>
          <w:lang w:val="es-MX"/>
        </w:rPr>
        <w:t>FISCALÍA</w:t>
      </w:r>
      <w:r>
        <w:rPr>
          <w:rFonts w:ascii="Arial" w:hAnsi="Arial"/>
          <w:spacing w:val="-17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GENERAL</w:t>
      </w:r>
      <w:r>
        <w:rPr>
          <w:rFonts w:ascii="Arial" w:hAnsi="Arial"/>
          <w:spacing w:val="-16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JUSTICIA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DEL</w:t>
      </w:r>
      <w:r>
        <w:rPr>
          <w:rFonts w:ascii="Arial" w:hAnsi="Arial"/>
          <w:spacing w:val="-10"/>
          <w:sz w:val="29"/>
          <w:lang w:val="es-MX"/>
        </w:rPr>
        <w:t xml:space="preserve"> </w:t>
      </w:r>
      <w:r>
        <w:rPr>
          <w:rFonts w:ascii="Arial" w:hAnsi="Arial"/>
          <w:spacing w:val="-5"/>
          <w:sz w:val="29"/>
          <w:lang w:val="es-MX"/>
        </w:rPr>
        <w:t>ESTADO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spacing w:val="22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MÉXICO</w:t>
      </w:r>
    </w:p>
    <w:p w14:paraId="570A4263" w14:textId="77777777" w:rsidR="000679CC" w:rsidRDefault="000679CC">
      <w:pPr>
        <w:spacing w:before="1"/>
        <w:rPr>
          <w:rFonts w:ascii="Arial" w:eastAsia="Arial" w:hAnsi="Arial" w:cs="Arial"/>
          <w:sz w:val="6"/>
          <w:szCs w:val="6"/>
          <w:lang w:val="es-MX"/>
        </w:rPr>
      </w:pPr>
    </w:p>
    <w:p w14:paraId="3FA1C0CF" w14:textId="77777777" w:rsidR="000679CC" w:rsidRDefault="000679CC">
      <w:pPr>
        <w:spacing w:line="200" w:lineRule="atLeast"/>
        <w:ind w:left="1716"/>
        <w:rPr>
          <w:rFonts w:ascii="Arial" w:eastAsia="Arial" w:hAnsi="Arial" w:cs="Arial"/>
          <w:sz w:val="20"/>
          <w:szCs w:val="20"/>
          <w:lang w:val="es-ES"/>
        </w:rPr>
      </w:pPr>
    </w:p>
    <w:p w14:paraId="3B6E8DCE" w14:textId="77777777" w:rsidR="000679CC" w:rsidRDefault="000679CC">
      <w:pPr>
        <w:rPr>
          <w:rFonts w:ascii="Arial" w:eastAsia="Arial" w:hAnsi="Arial" w:cs="Arial"/>
          <w:sz w:val="24"/>
          <w:szCs w:val="24"/>
          <w:lang w:val="es-ES"/>
        </w:rPr>
      </w:pPr>
    </w:p>
    <w:p w14:paraId="1B42F20D" w14:textId="77777777" w:rsidR="000679CC" w:rsidRDefault="000679CC">
      <w:pPr>
        <w:rPr>
          <w:rFonts w:ascii="Arial" w:eastAsia="Arial" w:hAnsi="Arial" w:cs="Arial"/>
          <w:sz w:val="24"/>
          <w:szCs w:val="24"/>
          <w:lang w:val="es-ES"/>
        </w:rPr>
      </w:pPr>
    </w:p>
    <w:p w14:paraId="724CAADF" w14:textId="77777777" w:rsidR="000679CC" w:rsidRDefault="00AA5DAE">
      <w:pPr>
        <w:jc w:val="center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0244182A" w14:textId="77777777" w:rsidR="000679CC" w:rsidRDefault="000679CC">
      <w:pPr>
        <w:rPr>
          <w:rFonts w:ascii="Arial" w:eastAsia="Arial" w:hAnsi="Arial" w:cs="Arial"/>
          <w:sz w:val="24"/>
          <w:szCs w:val="24"/>
        </w:rPr>
      </w:pPr>
    </w:p>
    <w:p w14:paraId="095FAD25" w14:textId="77777777" w:rsidR="000679CC" w:rsidRDefault="000679CC">
      <w:pPr>
        <w:rPr>
          <w:rFonts w:ascii="Arial" w:eastAsia="Arial" w:hAnsi="Arial" w:cs="Arial"/>
          <w:sz w:val="24"/>
          <w:szCs w:val="24"/>
        </w:rPr>
      </w:pPr>
    </w:p>
    <w:p w14:paraId="36822C87" w14:textId="77777777" w:rsidR="000679CC" w:rsidRDefault="000679CC">
      <w:pPr>
        <w:rPr>
          <w:rFonts w:ascii="Arial" w:eastAsia="Arial" w:hAnsi="Arial" w:cs="Arial"/>
          <w:sz w:val="24"/>
          <w:szCs w:val="24"/>
        </w:rPr>
      </w:pPr>
    </w:p>
    <w:p w14:paraId="3AF2F779" w14:textId="77777777" w:rsidR="000679CC" w:rsidRDefault="000679CC">
      <w:pPr>
        <w:rPr>
          <w:rFonts w:ascii="Arial" w:eastAsia="Arial" w:hAnsi="Arial" w:cs="Arial"/>
          <w:sz w:val="24"/>
          <w:szCs w:val="24"/>
        </w:rPr>
      </w:pPr>
    </w:p>
    <w:p w14:paraId="160CAF9B" w14:textId="77777777" w:rsidR="000679CC" w:rsidRDefault="000679CC">
      <w:pPr>
        <w:spacing w:before="5"/>
        <w:rPr>
          <w:rFonts w:ascii="Arial" w:eastAsia="Arial" w:hAnsi="Arial" w:cs="Arial"/>
          <w:sz w:val="19"/>
          <w:szCs w:val="19"/>
        </w:rPr>
      </w:pPr>
    </w:p>
    <w:p w14:paraId="7FB98E31" w14:textId="77777777" w:rsidR="000679CC" w:rsidRDefault="00AA5DAE">
      <w:pPr>
        <w:pStyle w:val="Ttulo1"/>
        <w:spacing w:line="258" w:lineRule="exact"/>
        <w:ind w:left="709"/>
      </w:pPr>
      <w:r>
        <w:rPr>
          <w:lang w:val="es-MX"/>
        </w:rPr>
        <w:t>NIC: {xNIC</w:t>
      </w:r>
      <w:r>
        <w:rPr>
          <w:lang w:val="es-ES"/>
        </w:rPr>
        <w:t>}</w:t>
      </w:r>
    </w:p>
    <w:p w14:paraId="0C90F98C" w14:textId="77777777" w:rsidR="000679CC" w:rsidRDefault="00AA5DAE">
      <w:pPr>
        <w:spacing w:line="258" w:lineRule="exact"/>
        <w:ind w:left="709"/>
      </w:pPr>
      <w:r>
        <w:rPr>
          <w:rFonts w:ascii="Arial" w:hAnsi="Arial"/>
          <w:b/>
          <w:sz w:val="24"/>
          <w:lang w:val="es-MX"/>
        </w:rPr>
        <w:t>NUC: {</w:t>
      </w:r>
      <w:r>
        <w:rPr>
          <w:rFonts w:ascii="Arial" w:hAnsi="Arial"/>
          <w:b/>
          <w:spacing w:val="-2"/>
          <w:sz w:val="24"/>
          <w:lang w:val="es-MX"/>
        </w:rPr>
        <w:t>xNUC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30C21A32" w14:textId="77777777" w:rsidR="000679CC" w:rsidRDefault="00AA5DAE">
      <w:pPr>
        <w:spacing w:line="258" w:lineRule="exact"/>
        <w:ind w:left="709"/>
      </w:pPr>
      <w:r>
        <w:rPr>
          <w:rFonts w:ascii="Arial" w:hAnsi="Arial"/>
          <w:b/>
          <w:spacing w:val="-2"/>
          <w:sz w:val="24"/>
          <w:lang w:val="es-MX"/>
        </w:rPr>
        <w:t>HECHO DELICTIVO: {xHechoDelictivo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2173BBB2" w14:textId="77777777" w:rsidR="000679CC" w:rsidRDefault="00AA5DAE">
      <w:pPr>
        <w:spacing w:line="258" w:lineRule="exact"/>
        <w:ind w:left="709"/>
      </w:pPr>
      <w:r>
        <w:rPr>
          <w:rFonts w:ascii="Arial" w:hAnsi="Arial"/>
          <w:b/>
          <w:spacing w:val="-2"/>
          <w:sz w:val="24"/>
          <w:lang w:val="es-MX"/>
        </w:rPr>
        <w:t>VICTIMA: {xVictima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6FF452BC" w14:textId="77777777" w:rsidR="000679CC" w:rsidRDefault="00AA5DAE">
      <w:pPr>
        <w:spacing w:line="258" w:lineRule="exact"/>
        <w:ind w:left="709"/>
      </w:pPr>
      <w:r>
        <w:rPr>
          <w:rFonts w:ascii="Arial" w:hAnsi="Arial"/>
          <w:b/>
          <w:spacing w:val="-2"/>
          <w:sz w:val="24"/>
          <w:lang w:val="es-MX"/>
        </w:rPr>
        <w:t>IMPUTADO:</w:t>
      </w:r>
      <w:r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{xImputado</w:t>
      </w:r>
      <w:r>
        <w:rPr>
          <w:rFonts w:ascii="Arial" w:eastAsia="Arial" w:hAnsi="Arial" w:cs="Arial"/>
          <w:b/>
          <w:spacing w:val="-2"/>
          <w:sz w:val="24"/>
          <w:szCs w:val="24"/>
          <w:lang w:val="es-ES"/>
        </w:rPr>
        <w:t>}</w:t>
      </w:r>
    </w:p>
    <w:p w14:paraId="0B16E38C" w14:textId="77777777" w:rsidR="000679CC" w:rsidRDefault="00AA5DAE">
      <w:pPr>
        <w:spacing w:before="204"/>
        <w:ind w:left="426"/>
      </w:pPr>
      <w:r>
        <w:rPr>
          <w:rFonts w:ascii="Arial" w:hAnsi="Arial"/>
          <w:b/>
          <w:sz w:val="24"/>
          <w:lang w:val="es-MX"/>
        </w:rPr>
        <w:t>OFICIO:</w:t>
      </w:r>
      <w:r>
        <w:rPr>
          <w:rFonts w:ascii="Arial" w:hAnsi="Arial"/>
          <w:b/>
          <w:spacing w:val="-10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xOficio</w:t>
      </w:r>
      <w:r>
        <w:rPr>
          <w:rFonts w:ascii="Arial" w:hAnsi="Arial"/>
          <w:b/>
          <w:sz w:val="24"/>
          <w:lang w:val="es-ES"/>
        </w:rPr>
        <w:t>}</w:t>
      </w:r>
    </w:p>
    <w:p w14:paraId="08241F0B" w14:textId="77777777" w:rsidR="000679CC" w:rsidRDefault="000679CC">
      <w:pPr>
        <w:sectPr w:rsidR="000679CC">
          <w:pgSz w:w="12220" w:h="15840"/>
          <w:pgMar w:top="680" w:right="400" w:bottom="0" w:left="420" w:header="0" w:footer="0" w:gutter="0"/>
          <w:cols w:num="2" w:space="720" w:equalWidth="0">
            <w:col w:w="7512" w:space="132"/>
            <w:col w:w="3755"/>
          </w:cols>
          <w:formProt w:val="0"/>
          <w:docGrid w:linePitch="600" w:charSpace="36864"/>
        </w:sectPr>
      </w:pPr>
    </w:p>
    <w:p w14:paraId="6CC7B0C6" w14:textId="77777777" w:rsidR="000679CC" w:rsidRDefault="000679CC">
      <w:pPr>
        <w:spacing w:before="8"/>
        <w:rPr>
          <w:rFonts w:ascii="Arial" w:eastAsia="Arial" w:hAnsi="Arial" w:cs="Arial"/>
          <w:b/>
          <w:bCs/>
          <w:sz w:val="11"/>
          <w:szCs w:val="11"/>
          <w:lang w:val="es-MX"/>
        </w:rPr>
      </w:pPr>
    </w:p>
    <w:p w14:paraId="43D59C95" w14:textId="77777777" w:rsidR="000679CC" w:rsidRDefault="00AA5DAE">
      <w:pPr>
        <w:spacing w:line="480" w:lineRule="atLeast"/>
        <w:ind w:right="717"/>
        <w:jc w:val="right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hAnsi="Arial"/>
          <w:b/>
          <w:spacing w:val="-1"/>
          <w:sz w:val="24"/>
          <w:lang w:val="es-MX"/>
        </w:rPr>
        <w:t>ASUNTO:</w:t>
      </w:r>
      <w:r>
        <w:rPr>
          <w:rFonts w:ascii="Arial" w:hAnsi="Arial"/>
          <w:b/>
          <w:spacing w:val="-7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SOLICITUD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pacing w:val="-6"/>
          <w:sz w:val="24"/>
          <w:lang w:val="es-MX"/>
        </w:rPr>
        <w:t>P</w:t>
      </w:r>
      <w:r>
        <w:rPr>
          <w:rFonts w:ascii="Arial" w:hAnsi="Arial"/>
          <w:b/>
          <w:spacing w:val="-5"/>
          <w:sz w:val="24"/>
          <w:lang w:val="es-MX"/>
        </w:rPr>
        <w:t>ARA</w:t>
      </w:r>
      <w:r>
        <w:rPr>
          <w:rFonts w:ascii="Arial" w:hAnsi="Arial"/>
          <w:b/>
          <w:spacing w:val="-6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DESIGNACIÓN DE</w:t>
      </w:r>
      <w:r>
        <w:rPr>
          <w:rFonts w:ascii="Arial" w:hAnsi="Arial"/>
          <w:b/>
          <w:spacing w:val="-9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PERITO</w:t>
      </w:r>
    </w:p>
    <w:p w14:paraId="74E4D552" w14:textId="77777777" w:rsidR="000679CC" w:rsidRDefault="00AA5DAE">
      <w:pPr>
        <w:spacing w:before="204"/>
        <w:ind w:right="719"/>
        <w:jc w:val="right"/>
      </w:pPr>
      <w:r>
        <w:rPr>
          <w:rFonts w:ascii="Arial" w:hAnsi="Arial"/>
          <w:b/>
          <w:sz w:val="24"/>
          <w:lang w:val="es-ES"/>
        </w:rPr>
        <w:t>{</w:t>
      </w:r>
      <w:proofErr w:type="spellStart"/>
      <w:r>
        <w:rPr>
          <w:rFonts w:ascii="Arial" w:hAnsi="Arial"/>
          <w:b/>
          <w:sz w:val="24"/>
          <w:lang w:val="es-ES"/>
        </w:rPr>
        <w:t>xPoblacion</w:t>
      </w:r>
      <w:proofErr w:type="spellEnd"/>
      <w:r>
        <w:rPr>
          <w:rFonts w:ascii="Arial" w:hAnsi="Arial"/>
          <w:b/>
          <w:sz w:val="24"/>
          <w:lang w:val="es-ES"/>
        </w:rPr>
        <w:t>}</w:t>
      </w:r>
      <w:r>
        <w:rPr>
          <w:rFonts w:ascii="Arial" w:hAnsi="Arial"/>
          <w:b/>
          <w:sz w:val="24"/>
          <w:lang w:val="es-MX"/>
        </w:rPr>
        <w:t>,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xEstado}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a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xDia}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xMes}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xAnio</w:t>
      </w:r>
      <w:r>
        <w:rPr>
          <w:rFonts w:ascii="Arial" w:hAnsi="Arial"/>
          <w:b/>
          <w:sz w:val="24"/>
          <w:lang w:val="es-ES"/>
        </w:rPr>
        <w:t>}</w:t>
      </w:r>
    </w:p>
    <w:p w14:paraId="09D898CA" w14:textId="77777777" w:rsidR="000679CC" w:rsidRDefault="000679CC">
      <w:pPr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556A235F" w14:textId="77777777" w:rsidR="000679CC" w:rsidRDefault="00AA5DAE">
      <w:pPr>
        <w:spacing w:before="201" w:line="240" w:lineRule="exact"/>
        <w:ind w:left="699" w:right="1136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COORDINADOR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GENERAL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SERVICIOS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PERICIALES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LA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FISCALIA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GENERAL</w:t>
      </w:r>
      <w:r>
        <w:rPr>
          <w:rFonts w:ascii="Arial" w:hAnsi="Arial"/>
          <w:b/>
          <w:spacing w:val="2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JUSTICIA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DEL</w:t>
      </w:r>
      <w:r>
        <w:rPr>
          <w:rFonts w:ascii="Arial" w:hAnsi="Arial"/>
          <w:b/>
          <w:spacing w:val="-3"/>
          <w:sz w:val="24"/>
          <w:lang w:val="es-MX"/>
        </w:rPr>
        <w:t xml:space="preserve"> ESTADO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MEXICO.</w:t>
      </w:r>
    </w:p>
    <w:p w14:paraId="63DBD0DF" w14:textId="77777777" w:rsidR="000679CC" w:rsidRDefault="00AA5DAE">
      <w:pPr>
        <w:spacing w:line="243" w:lineRule="exact"/>
        <w:ind w:left="699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P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R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N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E.</w:t>
      </w:r>
    </w:p>
    <w:p w14:paraId="02E8E14B" w14:textId="77777777" w:rsidR="000679CC" w:rsidRDefault="00AA5DAE">
      <w:pPr>
        <w:pStyle w:val="Textoindependiente"/>
        <w:spacing w:before="204" w:line="258" w:lineRule="exact"/>
        <w:ind w:right="768"/>
        <w:jc w:val="both"/>
        <w:rPr>
          <w:lang w:val="es-MX"/>
        </w:rPr>
      </w:pPr>
      <w:r>
        <w:rPr>
          <w:lang w:val="es-MX"/>
        </w:rPr>
        <w:t>Con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fundamento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127,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131,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212,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215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y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272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Penales;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1,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3,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4,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5,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6,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10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I,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37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II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y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V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Ley 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Fiscalía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General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Justicia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Estado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México;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solicito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usted,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designe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perito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en materia</w:t>
      </w:r>
      <w:r>
        <w:rPr>
          <w:spacing w:val="3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4"/>
          <w:lang w:val="es-MX"/>
        </w:rPr>
        <w:t xml:space="preserve"> {xSolicitaPerito}</w:t>
      </w:r>
      <w:r>
        <w:rPr>
          <w:lang w:val="es-MX"/>
        </w:rPr>
        <w:t xml:space="preserve"> a</w:t>
      </w:r>
      <w:r>
        <w:rPr>
          <w:spacing w:val="12"/>
          <w:lang w:val="es-MX"/>
        </w:rPr>
        <w:t xml:space="preserve"> </w:t>
      </w:r>
      <w:r>
        <w:rPr>
          <w:lang w:val="es-MX"/>
        </w:rPr>
        <w:t>fin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2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1"/>
          <w:lang w:val="es-MX"/>
        </w:rPr>
        <w:t xml:space="preserve"> {</w:t>
      </w:r>
      <w:r>
        <w:rPr>
          <w:lang w:val="es-MX"/>
        </w:rPr>
        <w:t>xFinalidadRequerimiento}</w:t>
      </w:r>
      <w:r>
        <w:rPr>
          <w:spacing w:val="-1"/>
          <w:lang w:val="es-MX"/>
        </w:rPr>
        <w:t>.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Debiendo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rendir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su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informe</w:t>
      </w:r>
      <w:r>
        <w:rPr>
          <w:spacing w:val="53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un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plazo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mayor</w:t>
      </w:r>
      <w:r>
        <w:rPr>
          <w:spacing w:val="20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2"/>
          <w:lang w:val="es-MX"/>
        </w:rPr>
        <w:t xml:space="preserve"> {</w:t>
      </w:r>
      <w:r>
        <w:rPr>
          <w:lang w:val="es-MX"/>
        </w:rPr>
        <w:t>xPlazoRendirInformes},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9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8"/>
          <w:lang w:val="es-MX"/>
        </w:rPr>
        <w:t xml:space="preserve"> </w:t>
      </w:r>
      <w:r>
        <w:rPr>
          <w:lang w:val="es-MX"/>
        </w:rPr>
        <w:t>apercibimiento</w:t>
      </w:r>
      <w:r>
        <w:rPr>
          <w:spacing w:val="8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8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8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caso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cumplir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37"/>
          <w:lang w:val="es-MX"/>
        </w:rPr>
        <w:t xml:space="preserve"> </w:t>
      </w:r>
      <w:r>
        <w:rPr>
          <w:lang w:val="es-MX"/>
        </w:rPr>
        <w:t>plazo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fijado,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se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le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impondrá</w:t>
      </w:r>
      <w:r>
        <w:rPr>
          <w:spacing w:val="36"/>
          <w:lang w:val="es-MX"/>
        </w:rPr>
        <w:t xml:space="preserve"> {xApercibimiento} </w:t>
      </w:r>
      <w:r>
        <w:rPr>
          <w:lang w:val="es-MX"/>
        </w:rPr>
        <w:t>de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acuerdo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59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104</w:t>
      </w:r>
      <w:r>
        <w:rPr>
          <w:spacing w:val="59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Penales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34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apartado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XVI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Fiscalía General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Justicia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Estado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México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toda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vez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es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necesaria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para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debida integración de la presente carpeta de investigación.</w:t>
      </w:r>
    </w:p>
    <w:p w14:paraId="3B17AB66" w14:textId="77777777" w:rsidR="000679CC" w:rsidRDefault="000679CC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p w14:paraId="161747E5" w14:textId="77777777" w:rsidR="000679CC" w:rsidRDefault="00AA5DAE">
      <w:pPr>
        <w:pStyle w:val="Ttulo1"/>
        <w:spacing w:line="240" w:lineRule="exact"/>
        <w:ind w:left="3261" w:right="3320"/>
        <w:jc w:val="center"/>
        <w:rPr>
          <w:b w:val="0"/>
          <w:bCs w:val="0"/>
          <w:lang w:val="es-MX"/>
        </w:rPr>
      </w:pP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M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</w:p>
    <w:p w14:paraId="162DCC86" w14:textId="77777777" w:rsidR="000679CC" w:rsidRDefault="000679CC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760BEA39" w14:textId="77777777" w:rsidR="000679CC" w:rsidRDefault="000679CC">
      <w:pPr>
        <w:spacing w:before="7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22579BA" w14:textId="77777777" w:rsidR="000679CC" w:rsidRDefault="000679CC">
      <w:pPr>
        <w:spacing w:before="7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32BBB980" w14:textId="77777777" w:rsidR="000679CC" w:rsidRDefault="00AA5DAE">
      <w:pPr>
        <w:spacing w:before="7"/>
        <w:jc w:val="center"/>
        <w:rPr>
          <w:rFonts w:ascii="Arial" w:eastAsia="Arial" w:hAnsi="Arial" w:cs="Arial"/>
          <w:b/>
          <w:bCs/>
          <w:sz w:val="21"/>
          <w:szCs w:val="21"/>
          <w:lang w:val="es-MX"/>
        </w:rPr>
      </w:pPr>
      <w:r>
        <w:rPr>
          <w:rFonts w:ascii="Arial" w:eastAsia="Arial" w:hAnsi="Arial" w:cs="Arial"/>
          <w:b/>
          <w:bCs/>
          <w:sz w:val="20"/>
          <w:szCs w:val="20"/>
          <w:lang w:val="es-MX"/>
        </w:rPr>
        <w:t>_____________________________________________________</w:t>
      </w:r>
    </w:p>
    <w:p w14:paraId="66C830AD" w14:textId="77777777" w:rsidR="000679CC" w:rsidRDefault="000679CC">
      <w:pPr>
        <w:spacing w:line="20" w:lineRule="atLeast"/>
        <w:ind w:left="3642"/>
        <w:rPr>
          <w:rFonts w:ascii="Arial" w:eastAsia="Arial" w:hAnsi="Arial" w:cs="Arial"/>
          <w:sz w:val="2"/>
          <w:szCs w:val="2"/>
          <w:lang w:val="es-ES"/>
        </w:rPr>
      </w:pPr>
    </w:p>
    <w:p w14:paraId="29003A23" w14:textId="77777777" w:rsidR="000679CC" w:rsidRDefault="00AA5DAE">
      <w:pPr>
        <w:spacing w:line="236" w:lineRule="exact"/>
        <w:ind w:left="46"/>
        <w:jc w:val="center"/>
        <w:rPr>
          <w:rFonts w:ascii="Arial" w:hAnsi="Arial"/>
          <w:b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EL C. AGENTE </w:t>
      </w:r>
      <w:r>
        <w:rPr>
          <w:rFonts w:ascii="Arial" w:hAnsi="Arial"/>
          <w:b/>
          <w:sz w:val="24"/>
          <w:szCs w:val="24"/>
          <w:lang w:val="es-MX"/>
        </w:rPr>
        <w:t>DEL MINISTERIO PÚBLICO</w:t>
      </w:r>
    </w:p>
    <w:p w14:paraId="08C309AA" w14:textId="77777777" w:rsidR="000679CC" w:rsidRDefault="00AA5DAE">
      <w:pPr>
        <w:jc w:val="center"/>
      </w:pPr>
      <w:r>
        <w:rPr>
          <w:rFonts w:ascii="Arial" w:hAnsi="Arial"/>
          <w:b/>
          <w:sz w:val="24"/>
          <w:szCs w:val="24"/>
          <w:lang w:val="es-MX"/>
        </w:rPr>
        <w:t>ADSCRITO A {</w:t>
      </w:r>
      <w:r>
        <w:rPr>
          <w:rFonts w:ascii="Arial" w:eastAsia="Arial" w:hAnsi="Arial" w:cs="Arial"/>
          <w:b/>
          <w:bCs/>
          <w:sz w:val="24"/>
          <w:szCs w:val="24"/>
          <w:lang w:val="es-MX"/>
        </w:rPr>
        <w:t>xAdscripcionEmisorFirma}</w:t>
      </w:r>
    </w:p>
    <w:sectPr w:rsidR="000679CC">
      <w:type w:val="continuous"/>
      <w:pgSz w:w="12220" w:h="15840"/>
      <w:pgMar w:top="680" w:right="400" w:bottom="0" w:left="42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kV+THXLTLvNMklROQZFQgENdAfo=" w:salt="6Zgp6dYHsmcl3RaykqTpSg=="/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HNMOwq1F3gtIFNGem4x0Im5hbsg=" w:salt="8MqfHlRmgkOzCdpt6uC93A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CC"/>
    <w:rsid w:val="000679CC"/>
    <w:rsid w:val="00A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F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uiPriority w:val="1"/>
    <w:qFormat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sz w:val="24"/>
      <w:szCs w:val="24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1155</Characters>
  <Application>Microsoft Macintosh Word</Application>
  <DocSecurity>14</DocSecurity>
  <Lines>9</Lines>
  <Paragraphs>2</Paragraphs>
  <ScaleCrop>false</ScaleCrop>
  <Company>Hewlett-Packard Company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Usuario de Microsoft Office</cp:lastModifiedBy>
  <cp:revision>25</cp:revision>
  <dcterms:created xsi:type="dcterms:W3CDTF">2017-10-24T21:12:00Z</dcterms:created>
  <dcterms:modified xsi:type="dcterms:W3CDTF">2017-11-17T19:32:00Z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2017-09-27T00:00:00Z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2017-09-28T00:00:00Z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