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4A5" w:rsidRPr="003C4987" w:rsidRDefault="00AF44A5" w:rsidP="00AF44A5">
      <w:pPr>
        <w:pStyle w:val="Ttulo"/>
        <w:jc w:val="center"/>
      </w:pPr>
      <w:r w:rsidRPr="003C4987">
        <w:t>Iglesia Pentecostal Unida de Colombia</w:t>
      </w:r>
    </w:p>
    <w:p w:rsidR="00AF44A5" w:rsidRPr="003C4987" w:rsidRDefault="00AF44A5" w:rsidP="00AF44A5">
      <w:pPr>
        <w:spacing w:after="0"/>
        <w:jc w:val="center"/>
        <w:rPr>
          <w:rFonts w:ascii="Bahnschrift Light" w:hAnsi="Bahnschrift Light"/>
          <w:sz w:val="24"/>
        </w:rPr>
      </w:pPr>
      <w:r w:rsidRPr="003C4987">
        <w:rPr>
          <w:rFonts w:ascii="Bahnschrift Light" w:hAnsi="Bahnschrift Light"/>
          <w:sz w:val="24"/>
        </w:rPr>
        <w:t xml:space="preserve">Decima quinta – Gerizim </w:t>
      </w:r>
    </w:p>
    <w:p w:rsidR="00AF44A5" w:rsidRDefault="00AF44A5" w:rsidP="00AF44A5">
      <w:pPr>
        <w:spacing w:after="0"/>
        <w:jc w:val="center"/>
        <w:rPr>
          <w:rFonts w:ascii="Bahnschrift Light" w:hAnsi="Bahnschrift Light"/>
          <w:b/>
          <w:sz w:val="24"/>
        </w:rPr>
      </w:pPr>
      <w:r w:rsidRPr="003C4987">
        <w:rPr>
          <w:rFonts w:ascii="Bahnschrift Light" w:hAnsi="Bahnschrift Light"/>
          <w:b/>
          <w:sz w:val="24"/>
        </w:rPr>
        <w:t xml:space="preserve">Informe de Tesorería General 2022 </w:t>
      </w:r>
    </w:p>
    <w:p w:rsidR="00AF44A5" w:rsidRPr="003C4987" w:rsidRDefault="00AF44A5" w:rsidP="00AF44A5">
      <w:pPr>
        <w:spacing w:after="0"/>
        <w:jc w:val="center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b/>
          <w:sz w:val="24"/>
        </w:rPr>
        <w:t>Enero – 29 de julio de 2022</w:t>
      </w:r>
    </w:p>
    <w:tbl>
      <w:tblPr>
        <w:tblpPr w:leftFromText="180" w:rightFromText="180" w:vertAnchor="text" w:horzAnchor="margin" w:tblpXSpec="center" w:tblpY="33"/>
        <w:tblW w:w="9890" w:type="dxa"/>
        <w:tblLook w:val="04A0" w:firstRow="1" w:lastRow="0" w:firstColumn="1" w:lastColumn="0" w:noHBand="0" w:noVBand="1"/>
      </w:tblPr>
      <w:tblGrid>
        <w:gridCol w:w="7987"/>
        <w:gridCol w:w="1473"/>
        <w:gridCol w:w="430"/>
      </w:tblGrid>
      <w:tr w:rsidR="00AF44A5" w:rsidRPr="00AF44A5" w:rsidTr="00AF44A5">
        <w:trPr>
          <w:trHeight w:val="270"/>
        </w:trPr>
        <w:tc>
          <w:tcPr>
            <w:tcW w:w="9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FONDO LOCAL 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8.685.700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Aporte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9%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7.875.151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16.560.851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12.835.248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Aporte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al Distrito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2.662.000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15.497.248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del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Fondo</w:t>
            </w:r>
            <w:proofErr w:type="spellEnd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Local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1.063.603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DORCAS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1.058.300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1.358.500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2.416.800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1.308.500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1.308.500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Dorcas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1.108.300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JOVENES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1.756.600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375.000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2.131.600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1.125.000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1.125.000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Jovenes</w:t>
            </w:r>
            <w:proofErr w:type="spellEnd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1.006.600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ESCUELA DOMINICAL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2.001.000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308.600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2.309.600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850.000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850.000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Total de Esc Dom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1.459.600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lastRenderedPageBreak/>
              <w:t xml:space="preserve">EVANGELISMO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3.046.250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748000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3.794.250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lang w:val="en-US"/>
              </w:rPr>
              <w:t>1450000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>1450000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Evangelismo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2.344.250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ADOLESCENTES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303.000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100000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403.000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15000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Adolescentes</w:t>
            </w:r>
            <w:proofErr w:type="spellEnd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388.000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MUSICA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328.900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342.500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671.400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191.000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191.000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Musicas</w:t>
            </w:r>
            <w:proofErr w:type="spellEnd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480.400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CABALLEROS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564.450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564.450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Caballeros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564.450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297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lang w:val="en-US"/>
              </w:rPr>
              <w:t xml:space="preserve">FAMILIA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Prosillas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267.500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277.500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10.000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Familia</w:t>
            </w:r>
            <w:proofErr w:type="spellEnd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267.500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CULTIVADORES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Ofrenda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67.500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Actividad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67.500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Gastos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varios</w:t>
            </w:r>
            <w:proofErr w:type="spellEnd"/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</w:t>
            </w:r>
            <w:proofErr w:type="spellStart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Cultivadores</w:t>
            </w:r>
            <w:proofErr w:type="spellEnd"/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67.500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OBRA SOCIAL 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455.500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>165.500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290.000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F44A5" w:rsidRPr="00AF44A5" w:rsidTr="00AF44A5">
        <w:trPr>
          <w:trHeight w:val="312"/>
        </w:trPr>
        <w:tc>
          <w:tcPr>
            <w:tcW w:w="9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ENTRE SEÑAS 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INGRESOS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252.500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EGRESOS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186.000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AF44A5" w:rsidRPr="00AF44A5" w:rsidTr="00AF44A5">
        <w:trPr>
          <w:trHeight w:val="31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66.500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F44A5" w:rsidRPr="00AF44A5" w:rsidTr="00AF44A5">
        <w:trPr>
          <w:trHeight w:val="372"/>
        </w:trPr>
        <w:tc>
          <w:tcPr>
            <w:tcW w:w="7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 xml:space="preserve">TOTAL DE TOTALES 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F44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  <w:t>9.106.703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44A5" w:rsidRPr="00AF44A5" w:rsidRDefault="00AF44A5" w:rsidP="00AF44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F44A5" w:rsidRDefault="00AF44A5" w:rsidP="00AF44A5">
      <w:pPr>
        <w:spacing w:after="0"/>
        <w:rPr>
          <w:rFonts w:ascii="Bahnschrift Light" w:hAnsi="Bahnschrift Light"/>
          <w:b/>
          <w:sz w:val="24"/>
        </w:rPr>
      </w:pPr>
    </w:p>
    <w:p w:rsidR="00AF44A5" w:rsidRDefault="00AF44A5" w:rsidP="00AF44A5">
      <w:pPr>
        <w:spacing w:after="0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b/>
          <w:sz w:val="24"/>
        </w:rPr>
        <w:t xml:space="preserve">Observaciones </w:t>
      </w:r>
    </w:p>
    <w:p w:rsidR="00AF44A5" w:rsidRPr="00AF44A5" w:rsidRDefault="00AF44A5" w:rsidP="00BA3E3F">
      <w:pPr>
        <w:pStyle w:val="Prrafodelista"/>
        <w:numPr>
          <w:ilvl w:val="0"/>
          <w:numId w:val="1"/>
        </w:numPr>
        <w:spacing w:after="0"/>
        <w:jc w:val="both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sz w:val="24"/>
        </w:rPr>
        <w:t xml:space="preserve">La iglesia se encuentra al día con los envíos, los servicios públicos y con la seguridad social de nuestro ministro. </w:t>
      </w:r>
    </w:p>
    <w:p w:rsidR="00AF44A5" w:rsidRPr="00BA3E3F" w:rsidRDefault="00BA3E3F" w:rsidP="00BA3E3F">
      <w:pPr>
        <w:pStyle w:val="Prrafodelista"/>
        <w:numPr>
          <w:ilvl w:val="0"/>
          <w:numId w:val="1"/>
        </w:numPr>
        <w:spacing w:after="0"/>
        <w:jc w:val="both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b/>
          <w:sz w:val="24"/>
        </w:rPr>
        <w:t>L</w:t>
      </w:r>
      <w:r>
        <w:rPr>
          <w:rFonts w:ascii="Bahnschrift Light" w:hAnsi="Bahnschrift Light"/>
          <w:sz w:val="24"/>
        </w:rPr>
        <w:t xml:space="preserve">a iglesia adquirió una puerta para la oficina del pastor por un valor de $380,000 pesos  </w:t>
      </w:r>
    </w:p>
    <w:p w:rsidR="00BA3E3F" w:rsidRPr="00BA3E3F" w:rsidRDefault="00BA3E3F" w:rsidP="00BA3E3F">
      <w:pPr>
        <w:pStyle w:val="Prrafodelista"/>
        <w:numPr>
          <w:ilvl w:val="0"/>
          <w:numId w:val="1"/>
        </w:numPr>
        <w:spacing w:after="0"/>
        <w:jc w:val="both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b/>
          <w:sz w:val="24"/>
        </w:rPr>
        <w:t>L</w:t>
      </w:r>
      <w:r>
        <w:rPr>
          <w:rFonts w:ascii="Bahnschrift Light" w:hAnsi="Bahnschrift Light"/>
          <w:sz w:val="24"/>
        </w:rPr>
        <w:t xml:space="preserve">os jóvenes cancelaron el préstamo adquirido en meses anteriores. </w:t>
      </w:r>
    </w:p>
    <w:p w:rsidR="00BA3E3F" w:rsidRPr="00BA3E3F" w:rsidRDefault="00BA3E3F" w:rsidP="00BA3E3F">
      <w:pPr>
        <w:pStyle w:val="Prrafodelista"/>
        <w:numPr>
          <w:ilvl w:val="0"/>
          <w:numId w:val="1"/>
        </w:numPr>
        <w:spacing w:after="0"/>
        <w:jc w:val="both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sz w:val="24"/>
        </w:rPr>
        <w:t xml:space="preserve">Para el servicio de la Cena del Señor se gastó en decoración y preparación $358,800 pesos. </w:t>
      </w:r>
    </w:p>
    <w:p w:rsidR="00BA3E3F" w:rsidRPr="00BA3E3F" w:rsidRDefault="00BA3E3F" w:rsidP="00BA3E3F">
      <w:pPr>
        <w:pStyle w:val="Prrafodelista"/>
        <w:numPr>
          <w:ilvl w:val="0"/>
          <w:numId w:val="1"/>
        </w:numPr>
        <w:spacing w:after="0"/>
        <w:jc w:val="both"/>
        <w:rPr>
          <w:rFonts w:ascii="Bahnschrift Light" w:hAnsi="Bahnschrift Light"/>
          <w:b/>
          <w:sz w:val="24"/>
        </w:rPr>
      </w:pPr>
      <w:r>
        <w:rPr>
          <w:rFonts w:ascii="Bahnschrift Light" w:hAnsi="Bahnschrift Light"/>
          <w:sz w:val="24"/>
        </w:rPr>
        <w:t>A partir del 10 de julio del presente año, de la liquidación del pastor se está aportando un 12% para fondo local de la iglesia para las ayudas sociales.</w:t>
      </w:r>
    </w:p>
    <w:p w:rsidR="00BA3E3F" w:rsidRPr="00BA3E3F" w:rsidRDefault="00BA3E3F" w:rsidP="00BA3E3F">
      <w:pPr>
        <w:spacing w:after="0"/>
        <w:jc w:val="both"/>
        <w:rPr>
          <w:rFonts w:ascii="Bahnschrift Light" w:hAnsi="Bahnschrift Light"/>
          <w:b/>
          <w:sz w:val="24"/>
        </w:rPr>
      </w:pPr>
      <w:r w:rsidRPr="00BA3E3F">
        <w:rPr>
          <w:rFonts w:ascii="Bahnschrift Light" w:hAnsi="Bahnschrift Light"/>
          <w:b/>
          <w:sz w:val="24"/>
        </w:rPr>
        <w:t xml:space="preserve">Análisis </w:t>
      </w:r>
    </w:p>
    <w:p w:rsidR="00BA3E3F" w:rsidRDefault="00BA3E3F" w:rsidP="00BA3E3F">
      <w:pPr>
        <w:spacing w:after="0"/>
        <w:jc w:val="both"/>
        <w:rPr>
          <w:rFonts w:ascii="Bahnschrift Light" w:hAnsi="Bahnschrift Light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8"/>
        <w:gridCol w:w="2882"/>
        <w:gridCol w:w="2858"/>
      </w:tblGrid>
      <w:tr w:rsidR="00BA3E3F" w:rsidRPr="003C4987" w:rsidTr="00276AA4">
        <w:tc>
          <w:tcPr>
            <w:tcW w:w="3493" w:type="dxa"/>
            <w:shd w:val="clear" w:color="auto" w:fill="DEEAF6" w:themeFill="accent1" w:themeFillTint="33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b/>
                <w:sz w:val="24"/>
              </w:rPr>
            </w:pPr>
            <w:r w:rsidRPr="003C4987">
              <w:rPr>
                <w:rFonts w:ascii="Bahnschrift Light" w:hAnsi="Bahnschrift Light"/>
                <w:b/>
                <w:sz w:val="24"/>
              </w:rPr>
              <w:t>COMITÉ</w:t>
            </w:r>
          </w:p>
        </w:tc>
        <w:tc>
          <w:tcPr>
            <w:tcW w:w="3493" w:type="dxa"/>
            <w:shd w:val="clear" w:color="auto" w:fill="DEEAF6" w:themeFill="accent1" w:themeFillTint="33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b/>
                <w:sz w:val="24"/>
              </w:rPr>
            </w:pPr>
            <w:r w:rsidRPr="003C4987">
              <w:rPr>
                <w:rFonts w:ascii="Bahnschrift Light" w:hAnsi="Bahnschrift Light"/>
                <w:b/>
                <w:sz w:val="24"/>
              </w:rPr>
              <w:t>INGRESO</w:t>
            </w:r>
          </w:p>
        </w:tc>
        <w:tc>
          <w:tcPr>
            <w:tcW w:w="3493" w:type="dxa"/>
            <w:shd w:val="clear" w:color="auto" w:fill="DEEAF6" w:themeFill="accent1" w:themeFillTint="33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b/>
                <w:sz w:val="24"/>
              </w:rPr>
            </w:pPr>
            <w:r w:rsidRPr="003C4987">
              <w:rPr>
                <w:rFonts w:ascii="Bahnschrift Light" w:hAnsi="Bahnschrift Light"/>
                <w:b/>
                <w:sz w:val="24"/>
              </w:rPr>
              <w:t>EGRESO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DORCA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8</w:t>
            </w:r>
            <w:r w:rsidR="00BA3E3F" w:rsidRPr="003C4987">
              <w:rPr>
                <w:rFonts w:ascii="Bahnschrift Light" w:hAnsi="Bahnschrift Light"/>
                <w:sz w:val="24"/>
              </w:rPr>
              <w:t>4</w:t>
            </w:r>
            <w:r>
              <w:rPr>
                <w:rFonts w:ascii="Bahnschrift Light" w:hAnsi="Bahnschrift Light"/>
                <w:sz w:val="24"/>
              </w:rPr>
              <w:t>,56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6</w:t>
            </w:r>
            <w:r w:rsidR="00BA3E3F" w:rsidRPr="003C4987">
              <w:rPr>
                <w:rFonts w:ascii="Bahnschrift Light" w:hAnsi="Bahnschrift Light"/>
                <w:sz w:val="24"/>
              </w:rPr>
              <w:t>5</w:t>
            </w:r>
            <w:r w:rsidR="00A05B96">
              <w:rPr>
                <w:rFonts w:ascii="Bahnschrift Light" w:hAnsi="Bahnschrift Light"/>
                <w:sz w:val="24"/>
              </w:rPr>
              <w:t>,42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JOVENES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63,44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48,91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ESCUELA DOMINICAL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67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44,73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ADOLESCENTES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38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2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DAMAS SOLTERA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3%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0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EVANGELISMO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67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40,61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MISIONES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26,66%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43,63%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OBRA SOCIAL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91,1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41,37%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MUSICA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48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19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CABALLEROS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43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0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lastRenderedPageBreak/>
              <w:t xml:space="preserve">ENTRE SEÑAS </w:t>
            </w:r>
          </w:p>
        </w:tc>
        <w:tc>
          <w:tcPr>
            <w:tcW w:w="3493" w:type="dxa"/>
          </w:tcPr>
          <w:p w:rsidR="00BA3E3F" w:rsidRPr="003C4987" w:rsidRDefault="001E269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36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31%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DECORACION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143%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BIOSEGURIDAD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51,8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ASEO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18,44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PRIMEROS AUXILIO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93,33%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SONIDO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16,33%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REPARACIONES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18,5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VIGILANCIA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66,66%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UJIERES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100%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AYUDAS SOCIALES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64,1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CULTIVADORES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23%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>25%</w:t>
            </w:r>
          </w:p>
        </w:tc>
      </w:tr>
      <w:tr w:rsidR="00BA3E3F" w:rsidRPr="003C4987" w:rsidTr="00276AA4"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 w:rsidRPr="003C4987">
              <w:rPr>
                <w:rFonts w:ascii="Bahnschrift Light" w:hAnsi="Bahnschrift Light"/>
                <w:sz w:val="24"/>
              </w:rPr>
              <w:t xml:space="preserve">IMPREVISTOS </w:t>
            </w:r>
          </w:p>
        </w:tc>
        <w:tc>
          <w:tcPr>
            <w:tcW w:w="3493" w:type="dxa"/>
          </w:tcPr>
          <w:p w:rsidR="00BA3E3F" w:rsidRPr="003C4987" w:rsidRDefault="00BA3E3F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BA3E3F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39.91</w:t>
            </w:r>
            <w:r w:rsidR="00BA3E3F" w:rsidRPr="003C4987">
              <w:rPr>
                <w:rFonts w:ascii="Bahnschrift Light" w:hAnsi="Bahnschrift Light"/>
                <w:sz w:val="24"/>
              </w:rPr>
              <w:t>%</w:t>
            </w:r>
          </w:p>
        </w:tc>
      </w:tr>
      <w:tr w:rsidR="00A05B96" w:rsidRPr="003C4987" w:rsidTr="00276AA4">
        <w:tc>
          <w:tcPr>
            <w:tcW w:w="3493" w:type="dxa"/>
          </w:tcPr>
          <w:p w:rsidR="00A05B96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 xml:space="preserve">SERVICIO CENA DEL SEÑOR </w:t>
            </w:r>
          </w:p>
        </w:tc>
        <w:tc>
          <w:tcPr>
            <w:tcW w:w="3493" w:type="dxa"/>
          </w:tcPr>
          <w:p w:rsidR="00A05B96" w:rsidRPr="003C4987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</w:p>
        </w:tc>
        <w:tc>
          <w:tcPr>
            <w:tcW w:w="3493" w:type="dxa"/>
          </w:tcPr>
          <w:p w:rsidR="00A05B96" w:rsidRDefault="00A05B96" w:rsidP="00276AA4">
            <w:pPr>
              <w:jc w:val="center"/>
              <w:rPr>
                <w:rFonts w:ascii="Bahnschrift Light" w:hAnsi="Bahnschrift Light"/>
                <w:sz w:val="24"/>
              </w:rPr>
            </w:pPr>
            <w:r>
              <w:rPr>
                <w:rFonts w:ascii="Bahnschrift Light" w:hAnsi="Bahnschrift Light"/>
                <w:sz w:val="24"/>
              </w:rPr>
              <w:t>59,8%</w:t>
            </w:r>
          </w:p>
        </w:tc>
      </w:tr>
    </w:tbl>
    <w:p w:rsidR="00BA3E3F" w:rsidRPr="00BA3E3F" w:rsidRDefault="00BA3E3F" w:rsidP="00BA3E3F">
      <w:pPr>
        <w:spacing w:after="0"/>
        <w:jc w:val="both"/>
        <w:rPr>
          <w:rFonts w:ascii="Bahnschrift Light" w:hAnsi="Bahnschrift Light"/>
          <w:b/>
          <w:sz w:val="24"/>
        </w:rPr>
      </w:pPr>
    </w:p>
    <w:p w:rsidR="00AF44A5" w:rsidRDefault="00AF44A5" w:rsidP="00BA3E3F">
      <w:pPr>
        <w:spacing w:after="0"/>
        <w:jc w:val="both"/>
        <w:rPr>
          <w:rFonts w:ascii="Bahnschrift Light" w:hAnsi="Bahnschrift Light"/>
          <w:b/>
          <w:sz w:val="24"/>
        </w:rPr>
      </w:pPr>
    </w:p>
    <w:p w:rsidR="00AF44A5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Este informe se presentó a los 30 días del mes de julio del presente año para la reunión ordinaria de la junta local de la congregación </w:t>
      </w:r>
    </w:p>
    <w:p w:rsid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</w:p>
    <w:p w:rsid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</w:p>
    <w:p w:rsid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</w:p>
    <w:p w:rsid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</w:p>
    <w:p w:rsid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</w:p>
    <w:p w:rsid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</w:p>
    <w:p w:rsidR="00A05B96" w:rsidRPr="003C4987" w:rsidRDefault="00A05B96" w:rsidP="00A05B96">
      <w:pPr>
        <w:spacing w:after="0"/>
        <w:jc w:val="center"/>
        <w:rPr>
          <w:rFonts w:ascii="Bahnschrift Light" w:hAnsi="Bahnschrift Light"/>
          <w:b/>
          <w:sz w:val="24"/>
        </w:rPr>
      </w:pPr>
      <w:r w:rsidRPr="003C4987">
        <w:rPr>
          <w:rFonts w:ascii="Bahnschrift Light" w:hAnsi="Bahnschrift Light"/>
          <w:b/>
          <w:sz w:val="24"/>
        </w:rPr>
        <w:t>__________________________________</w:t>
      </w:r>
    </w:p>
    <w:p w:rsidR="00A05B96" w:rsidRPr="003C4987" w:rsidRDefault="00A05B96" w:rsidP="00A05B96">
      <w:pPr>
        <w:spacing w:after="0"/>
        <w:jc w:val="center"/>
        <w:rPr>
          <w:rFonts w:ascii="Bahnschrift Light" w:hAnsi="Bahnschrift Light"/>
          <w:b/>
          <w:sz w:val="24"/>
        </w:rPr>
      </w:pPr>
      <w:r w:rsidRPr="003C4987">
        <w:rPr>
          <w:rFonts w:ascii="Bahnschrift Light" w:hAnsi="Bahnschrift Light"/>
          <w:b/>
          <w:sz w:val="24"/>
        </w:rPr>
        <w:t xml:space="preserve">Pedro Vargas Acosta </w:t>
      </w:r>
    </w:p>
    <w:p w:rsidR="00A05B96" w:rsidRPr="003C4987" w:rsidRDefault="00A05B96" w:rsidP="00A05B96">
      <w:pPr>
        <w:spacing w:after="0"/>
        <w:jc w:val="center"/>
        <w:rPr>
          <w:rFonts w:ascii="Bahnschrift Light" w:hAnsi="Bahnschrift Light"/>
          <w:b/>
          <w:sz w:val="24"/>
        </w:rPr>
      </w:pPr>
      <w:r w:rsidRPr="003C4987">
        <w:rPr>
          <w:rFonts w:ascii="Bahnschrift Light" w:hAnsi="Bahnschrift Light"/>
          <w:b/>
          <w:sz w:val="24"/>
        </w:rPr>
        <w:t xml:space="preserve">Tesorero General </w:t>
      </w:r>
    </w:p>
    <w:p w:rsidR="00A05B96" w:rsidRPr="00A05B96" w:rsidRDefault="00A05B96" w:rsidP="00BA3E3F">
      <w:pPr>
        <w:spacing w:after="0"/>
        <w:jc w:val="both"/>
        <w:rPr>
          <w:rFonts w:ascii="Bahnschrift Light" w:hAnsi="Bahnschrift Light"/>
          <w:sz w:val="24"/>
        </w:rPr>
      </w:pPr>
      <w:bookmarkStart w:id="0" w:name="_GoBack"/>
      <w:bookmarkEnd w:id="0"/>
    </w:p>
    <w:p w:rsidR="00D40956" w:rsidRDefault="00D40956" w:rsidP="00BA3E3F">
      <w:pPr>
        <w:jc w:val="both"/>
      </w:pPr>
    </w:p>
    <w:sectPr w:rsidR="00D40956" w:rsidSect="00AF44A5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4433"/>
    <w:multiLevelType w:val="hybridMultilevel"/>
    <w:tmpl w:val="4706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A5"/>
    <w:rsid w:val="001E269F"/>
    <w:rsid w:val="00A05B96"/>
    <w:rsid w:val="00AF44A5"/>
    <w:rsid w:val="00BA3E3F"/>
    <w:rsid w:val="00D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015C"/>
  <w15:chartTrackingRefBased/>
  <w15:docId w15:val="{41315400-FC63-47D4-9BB7-C01EC586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4A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4A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Prrafodelista">
    <w:name w:val="List Paragraph"/>
    <w:basedOn w:val="Normal"/>
    <w:uiPriority w:val="34"/>
    <w:qFormat/>
    <w:rsid w:val="00AF44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2022-07-30T03:49:00Z</dcterms:created>
  <dcterms:modified xsi:type="dcterms:W3CDTF">2022-07-30T05:17:00Z</dcterms:modified>
</cp:coreProperties>
</file>