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5760000" cy="5993370"/>
            <wp:docPr id="26" name="Picture 26"/>
            <wp:cNvGraphicFramePr>
              <a:graphicFrameLocks noChangeAspect="1"/>
            </wp:cNvGraphicFramePr>
            <a:graphic>
              <a:graphicData uri="http://schemas.openxmlformats.org/drawingml/2006/picture">
                <pic:pic>
                  <pic:nvPicPr>
                    <pic:cNvPr id="0" name="mermaid-f21dd78d7a1e3f4c.png"/>
                    <pic:cNvPicPr/>
                  </pic:nvPicPr>
                  <pic:blipFill>
                    <a:blip r:embed="rId34"/>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