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8"/>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sở hữu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điều tra đối thủ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sở hữu trung tâm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premium),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sở hữu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5a7d770a853ce8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sở hữu trung tâm)</w:t>
      </w:r>
    </w:p>
    <w:p>
      <w:pPr>
        <w:pageBreakBefore/>
        <w:spacing w:before="120" w:after="60"/>
        <w:jc w:val="center"/>
      </w:pPr>
      <w:r>
        <w:drawing>
          <wp:inline xmlns:a="http://schemas.openxmlformats.org/drawingml/2006/main" xmlns:pic="http://schemas.openxmlformats.org/drawingml/2006/picture">
            <wp:extent cx="1975275" cy="6480000"/>
            <wp:docPr id="18" name="Picture 18"/>
            <wp:cNvGraphicFramePr>
              <a:graphicFrameLocks noChangeAspect="1"/>
            </wp:cNvGraphicFramePr>
            <a:graphic>
              <a:graphicData uri="http://schemas.openxmlformats.org/drawingml/2006/picture">
                <pic:pic>
                  <pic:nvPicPr>
                    <pic:cNvPr id="0" name="12-public-homepage-sky-branded.png"/>
                    <pic:cNvPicPr/>
                  </pic:nvPicPr>
                  <pic:blipFill>
                    <a:blip r:embed="rId26"/>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1-login-page.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2-dashboard-overview-kpi-orange.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3-branding-settings.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2" name="Picture 22"/>
            <wp:cNvGraphicFramePr>
              <a:graphicFrameLocks noChangeAspect="1"/>
            </wp:cNvGraphicFramePr>
            <a:graphic>
              <a:graphicData uri="http://schemas.openxmlformats.org/drawingml/2006/picture">
                <pic:pic>
                  <pic:nvPicPr>
                    <pic:cNvPr id="0" name="05-students.png"/>
                    <pic:cNvPicPr/>
                  </pic:nvPicPr>
                  <pic:blipFill>
                    <a:blip r:embed="rId30"/>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4" name="Picture 24"/>
            <wp:cNvGraphicFramePr>
              <a:graphicFrameLocks noChangeAspect="1"/>
            </wp:cNvGraphicFramePr>
            <a:graphic>
              <a:graphicData uri="http://schemas.openxmlformats.org/drawingml/2006/picture">
                <pic:pic>
                  <pic:nvPicPr>
                    <pic:cNvPr id="0" name="plantuml-294497237df6674e.png"/>
                    <pic:cNvPicPr/>
                  </pic:nvPicPr>
                  <pic:blipFill>
                    <a:blip r:embed="rId32"/>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5" name="Picture 25"/>
            <wp:cNvGraphicFramePr>
              <a:graphicFrameLocks noChangeAspect="1"/>
            </wp:cNvGraphicFramePr>
            <a:graphic>
              <a:graphicData uri="http://schemas.openxmlformats.org/drawingml/2006/picture">
                <pic:pic>
                  <pic:nvPicPr>
                    <pic:cNvPr id="0" name="plantuml-e506096e358f22e1.png"/>
                    <pic:cNvPicPr/>
                  </pic:nvPicPr>
                  <pic:blipFill>
                    <a:blip r:embed="rId33"/>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6" name="Picture 26"/>
            <wp:cNvGraphicFramePr>
              <a:graphicFrameLocks noChangeAspect="1"/>
            </wp:cNvGraphicFramePr>
            <a:graphic>
              <a:graphicData uri="http://schemas.openxmlformats.org/drawingml/2006/picture">
                <pic:pic>
                  <pic:nvPicPr>
                    <pic:cNvPr id="0" name="mermaid-32cf937050deb6cc.png"/>
                    <pic:cNvPicPr/>
                  </pic:nvPicPr>
                  <pic:blipFill>
                    <a:blip r:embed="rId34"/>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7" name="Picture 27"/>
            <wp:cNvGraphicFramePr>
              <a:graphicFrameLocks noChangeAspect="1"/>
            </wp:cNvGraphicFramePr>
            <a:graphic>
              <a:graphicData uri="http://schemas.openxmlformats.org/drawingml/2006/picture">
                <pic:pic>
                  <pic:nvPicPr>
                    <pic:cNvPr id="0" name="mermaid-4d19df8175f80777.png"/>
                    <pic:cNvPicPr/>
                  </pic:nvPicPr>
                  <pic:blipFill>
                    <a:blip r:embed="rId35"/>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