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push notification sang lộ trình phát triển sau có rủi ro mất khách so với Mona eLMS và Easy Edu vốn đã có ứng dụng gốc — giải pháp giảm thiểu là giao diện web đáp ứng kết hợp nhóm Zalo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4d25d807aa325d6.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hiện tại kiểm thử FREE + STARTER; PRO và PRO_PLUS kích hoạt lộ trình phát triển sau.</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nội dung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