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BDA64" w14:textId="2A76D0B6" w:rsidR="00321A4D" w:rsidRPr="00321A4D" w:rsidRDefault="00321A4D" w:rsidP="00321A4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b/>
          <w:bCs/>
          <w:sz w:val="24"/>
          <w:szCs w:val="24"/>
          <w:lang w:eastAsia="es-MX"/>
        </w:rPr>
        <w:t>MANUAL DE USUARIO: LENGUAJE L (ECO-GRID)</w:t>
      </w:r>
    </w:p>
    <w:p w14:paraId="34C2BFC7" w14:textId="3390D331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b/>
          <w:bCs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b/>
          <w:bCs/>
          <w:kern w:val="0"/>
          <w:sz w:val="24"/>
          <w:szCs w:val="24"/>
          <w:lang w:eastAsia="es-MX"/>
        </w:rPr>
        <w:t xml:space="preserve">1. </w:t>
      </w:r>
      <w:r w:rsidRPr="00321A4D">
        <w:rPr>
          <w:rFonts w:ascii="Times New Roman" w:hAnsi="Times New Roman" w:cs="Times New Roman"/>
          <w:b/>
          <w:bCs/>
          <w:kern w:val="0"/>
          <w:sz w:val="24"/>
          <w:szCs w:val="24"/>
          <w:lang w:eastAsia="es-MX"/>
        </w:rPr>
        <w:t>Reglas Básicas de Escritura</w:t>
      </w:r>
    </w:p>
    <w:p w14:paraId="2E440B76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 xml:space="preserve">Mayúsculas y Minúsculas: El sistema es sensible. </w:t>
      </w:r>
      <w:proofErr w:type="spellStart"/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>Bateria</w:t>
      </w:r>
      <w:proofErr w:type="spellEnd"/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 xml:space="preserve"> y </w:t>
      </w:r>
      <w:proofErr w:type="spellStart"/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>bateria</w:t>
      </w:r>
      <w:proofErr w:type="spellEnd"/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 xml:space="preserve"> son tratadas como dos cosas distintas. Se recomienda usar siempre minúsculas.</w:t>
      </w:r>
    </w:p>
    <w:p w14:paraId="0378835D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 xml:space="preserve">Nombres de Variables: Se crean automáticamente. Deben empezar con una letra y usar guiones bajos en lugar de espacios (ej. </w:t>
      </w:r>
      <w:proofErr w:type="spellStart"/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>temp_maxima</w:t>
      </w:r>
      <w:proofErr w:type="spellEnd"/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 xml:space="preserve">, </w:t>
      </w:r>
      <w:proofErr w:type="spellStart"/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>limite_carga</w:t>
      </w:r>
      <w:proofErr w:type="spellEnd"/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>).</w:t>
      </w:r>
    </w:p>
    <w:p w14:paraId="415443ED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>Comentarios: Cualquier línea que comience con // será ignorada por la máquina. Úselos obligatoriamente para explicar por qué estableció ciertos umbrales de seguridad.</w:t>
      </w:r>
    </w:p>
    <w:p w14:paraId="58BEBD54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b/>
          <w:bCs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b/>
          <w:bCs/>
          <w:kern w:val="0"/>
          <w:sz w:val="24"/>
          <w:szCs w:val="24"/>
          <w:lang w:eastAsia="es-MX"/>
        </w:rPr>
        <w:t>2. Operadores Matemáticos y Lógicos</w:t>
      </w:r>
    </w:p>
    <w:p w14:paraId="28721E60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>Para que el sistema pueda tomar decisiones, usted debe usar operadores para comparar las lecturas de los sensores.</w:t>
      </w:r>
    </w:p>
    <w:p w14:paraId="3D042111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>Operadores de Comparación (Matemáticos)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3123"/>
        <w:gridCol w:w="2200"/>
      </w:tblGrid>
      <w:tr w:rsidR="00321A4D" w:rsidRPr="00321A4D" w14:paraId="6339C4FB" w14:textId="77777777" w:rsidTr="00321A4D">
        <w:tc>
          <w:tcPr>
            <w:tcW w:w="0" w:type="auto"/>
            <w:hideMark/>
          </w:tcPr>
          <w:p w14:paraId="62755AFF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Símbolo</w:t>
            </w:r>
          </w:p>
        </w:tc>
        <w:tc>
          <w:tcPr>
            <w:tcW w:w="0" w:type="auto"/>
            <w:hideMark/>
          </w:tcPr>
          <w:p w14:paraId="4B30CFF6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Significado</w:t>
            </w:r>
          </w:p>
        </w:tc>
        <w:tc>
          <w:tcPr>
            <w:tcW w:w="0" w:type="auto"/>
            <w:hideMark/>
          </w:tcPr>
          <w:p w14:paraId="2AA6FCB7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Ejemplo de Uso</w:t>
            </w:r>
          </w:p>
        </w:tc>
      </w:tr>
      <w:tr w:rsidR="00321A4D" w:rsidRPr="00321A4D" w14:paraId="6D9241F6" w14:textId="77777777" w:rsidTr="00321A4D">
        <w:tc>
          <w:tcPr>
            <w:tcW w:w="0" w:type="auto"/>
            <w:hideMark/>
          </w:tcPr>
          <w:p w14:paraId="3A46BC7B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==</w:t>
            </w:r>
          </w:p>
        </w:tc>
        <w:tc>
          <w:tcPr>
            <w:tcW w:w="0" w:type="auto"/>
            <w:hideMark/>
          </w:tcPr>
          <w:p w14:paraId="46B998B8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Exactamente igual a</w:t>
            </w:r>
          </w:p>
        </w:tc>
        <w:tc>
          <w:tcPr>
            <w:tcW w:w="0" w:type="auto"/>
            <w:hideMark/>
          </w:tcPr>
          <w:p w14:paraId="5924A31C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estado == verdadero</w:t>
            </w:r>
          </w:p>
        </w:tc>
      </w:tr>
      <w:tr w:rsidR="00321A4D" w:rsidRPr="00321A4D" w14:paraId="3AC771FB" w14:textId="77777777" w:rsidTr="00321A4D">
        <w:tc>
          <w:tcPr>
            <w:tcW w:w="0" w:type="auto"/>
            <w:hideMark/>
          </w:tcPr>
          <w:p w14:paraId="1EF95D93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!=</w:t>
            </w:r>
          </w:p>
        </w:tc>
        <w:tc>
          <w:tcPr>
            <w:tcW w:w="0" w:type="auto"/>
            <w:hideMark/>
          </w:tcPr>
          <w:p w14:paraId="5F8796C2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Diferente de</w:t>
            </w:r>
          </w:p>
        </w:tc>
        <w:tc>
          <w:tcPr>
            <w:tcW w:w="0" w:type="auto"/>
            <w:hideMark/>
          </w:tcPr>
          <w:p w14:paraId="6FAF7FD1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modo != falso</w:t>
            </w:r>
          </w:p>
        </w:tc>
      </w:tr>
      <w:tr w:rsidR="00321A4D" w:rsidRPr="00321A4D" w14:paraId="16D43059" w14:textId="77777777" w:rsidTr="00321A4D">
        <w:tc>
          <w:tcPr>
            <w:tcW w:w="0" w:type="auto"/>
            <w:hideMark/>
          </w:tcPr>
          <w:p w14:paraId="106C8A2C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&lt; , &gt;</w:t>
            </w:r>
          </w:p>
        </w:tc>
        <w:tc>
          <w:tcPr>
            <w:tcW w:w="0" w:type="auto"/>
            <w:hideMark/>
          </w:tcPr>
          <w:p w14:paraId="2EFD6140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Menor que / Mayor que</w:t>
            </w:r>
          </w:p>
        </w:tc>
        <w:tc>
          <w:tcPr>
            <w:tcW w:w="0" w:type="auto"/>
            <w:hideMark/>
          </w:tcPr>
          <w:p w14:paraId="49888E9E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carga &gt; 80.0</w:t>
            </w:r>
          </w:p>
        </w:tc>
      </w:tr>
      <w:tr w:rsidR="00321A4D" w:rsidRPr="00321A4D" w14:paraId="339A3F98" w14:textId="77777777" w:rsidTr="00321A4D">
        <w:tc>
          <w:tcPr>
            <w:tcW w:w="0" w:type="auto"/>
            <w:hideMark/>
          </w:tcPr>
          <w:p w14:paraId="654F7DDA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&lt;= , &gt;=</w:t>
            </w:r>
          </w:p>
        </w:tc>
        <w:tc>
          <w:tcPr>
            <w:tcW w:w="0" w:type="auto"/>
            <w:hideMark/>
          </w:tcPr>
          <w:p w14:paraId="359C04E3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Menor o igual / Mayor o igual</w:t>
            </w:r>
          </w:p>
        </w:tc>
        <w:tc>
          <w:tcPr>
            <w:tcW w:w="0" w:type="auto"/>
            <w:hideMark/>
          </w:tcPr>
          <w:p w14:paraId="3D74597F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proofErr w:type="spellStart"/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temp_actual</w:t>
            </w:r>
            <w:proofErr w:type="spellEnd"/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 xml:space="preserve"> &lt;= 45.5</w:t>
            </w:r>
          </w:p>
        </w:tc>
      </w:tr>
    </w:tbl>
    <w:p w14:paraId="3F86779F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>Operadores de Conjunto (Lógicos)</w:t>
      </w:r>
    </w:p>
    <w:p w14:paraId="24A7DA97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>Se utilizan para exigir que se cumplan múltiples situaciones al mismo tiempo.</w:t>
      </w:r>
    </w:p>
    <w:p w14:paraId="5679A5CD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 xml:space="preserve">y: Obliga a que ambas condiciones sean verdaderas. </w:t>
      </w:r>
      <w:r w:rsidRPr="00321A4D">
        <w:rPr>
          <w:rFonts w:ascii="Times New Roman" w:hAnsi="Times New Roman" w:cs="Times New Roman"/>
          <w:i/>
          <w:iCs/>
          <w:kern w:val="0"/>
          <w:sz w:val="24"/>
          <w:szCs w:val="24"/>
          <w:lang w:eastAsia="es-MX"/>
        </w:rPr>
        <w:t>(</w:t>
      </w:r>
      <w:proofErr w:type="spellStart"/>
      <w:r w:rsidRPr="00321A4D">
        <w:rPr>
          <w:rFonts w:ascii="Times New Roman" w:hAnsi="Times New Roman" w:cs="Times New Roman"/>
          <w:i/>
          <w:iCs/>
          <w:kern w:val="0"/>
          <w:sz w:val="24"/>
          <w:szCs w:val="24"/>
          <w:lang w:eastAsia="es-MX"/>
        </w:rPr>
        <w:t>Ej</w:t>
      </w:r>
      <w:proofErr w:type="spellEnd"/>
      <w:r w:rsidRPr="00321A4D">
        <w:rPr>
          <w:rFonts w:ascii="Times New Roman" w:hAnsi="Times New Roman" w:cs="Times New Roman"/>
          <w:i/>
          <w:iCs/>
          <w:kern w:val="0"/>
          <w:sz w:val="24"/>
          <w:szCs w:val="24"/>
          <w:lang w:eastAsia="es-MX"/>
        </w:rPr>
        <w:t xml:space="preserve">: </w:t>
      </w:r>
      <w:proofErr w:type="spellStart"/>
      <w:r w:rsidRPr="00321A4D">
        <w:rPr>
          <w:rFonts w:ascii="Times New Roman" w:hAnsi="Times New Roman" w:cs="Times New Roman"/>
          <w:i/>
          <w:iCs/>
          <w:kern w:val="0"/>
          <w:sz w:val="24"/>
          <w:szCs w:val="24"/>
          <w:lang w:eastAsia="es-MX"/>
        </w:rPr>
        <w:t>temp</w:t>
      </w:r>
      <w:proofErr w:type="spellEnd"/>
      <w:r w:rsidRPr="00321A4D">
        <w:rPr>
          <w:rFonts w:ascii="Times New Roman" w:hAnsi="Times New Roman" w:cs="Times New Roman"/>
          <w:i/>
          <w:iCs/>
          <w:kern w:val="0"/>
          <w:sz w:val="24"/>
          <w:szCs w:val="24"/>
          <w:lang w:eastAsia="es-MX"/>
        </w:rPr>
        <w:t xml:space="preserve"> &gt; 50 y carga &lt; 20)</w:t>
      </w:r>
    </w:p>
    <w:p w14:paraId="13DA863D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lastRenderedPageBreak/>
        <w:t xml:space="preserve">o: Se activa si al menos una condición es verdadera. </w:t>
      </w:r>
      <w:r w:rsidRPr="00321A4D">
        <w:rPr>
          <w:rFonts w:ascii="Times New Roman" w:hAnsi="Times New Roman" w:cs="Times New Roman"/>
          <w:i/>
          <w:iCs/>
          <w:kern w:val="0"/>
          <w:sz w:val="24"/>
          <w:szCs w:val="24"/>
          <w:lang w:eastAsia="es-MX"/>
        </w:rPr>
        <w:t>(</w:t>
      </w:r>
      <w:proofErr w:type="spellStart"/>
      <w:r w:rsidRPr="00321A4D">
        <w:rPr>
          <w:rFonts w:ascii="Times New Roman" w:hAnsi="Times New Roman" w:cs="Times New Roman"/>
          <w:i/>
          <w:iCs/>
          <w:kern w:val="0"/>
          <w:sz w:val="24"/>
          <w:szCs w:val="24"/>
          <w:lang w:eastAsia="es-MX"/>
        </w:rPr>
        <w:t>Ej</w:t>
      </w:r>
      <w:proofErr w:type="spellEnd"/>
      <w:r w:rsidRPr="00321A4D">
        <w:rPr>
          <w:rFonts w:ascii="Times New Roman" w:hAnsi="Times New Roman" w:cs="Times New Roman"/>
          <w:i/>
          <w:iCs/>
          <w:kern w:val="0"/>
          <w:sz w:val="24"/>
          <w:szCs w:val="24"/>
          <w:lang w:eastAsia="es-MX"/>
        </w:rPr>
        <w:t xml:space="preserve">: </w:t>
      </w:r>
      <w:proofErr w:type="spellStart"/>
      <w:r w:rsidRPr="00321A4D">
        <w:rPr>
          <w:rFonts w:ascii="Times New Roman" w:hAnsi="Times New Roman" w:cs="Times New Roman"/>
          <w:i/>
          <w:iCs/>
          <w:kern w:val="0"/>
          <w:sz w:val="24"/>
          <w:szCs w:val="24"/>
          <w:lang w:eastAsia="es-MX"/>
        </w:rPr>
        <w:t>falla_red</w:t>
      </w:r>
      <w:proofErr w:type="spellEnd"/>
      <w:r w:rsidRPr="00321A4D">
        <w:rPr>
          <w:rFonts w:ascii="Times New Roman" w:hAnsi="Times New Roman" w:cs="Times New Roman"/>
          <w:i/>
          <w:iCs/>
          <w:kern w:val="0"/>
          <w:sz w:val="24"/>
          <w:szCs w:val="24"/>
          <w:lang w:eastAsia="es-MX"/>
        </w:rPr>
        <w:t xml:space="preserve"> == verdadero o voltaje &lt; 100)</w:t>
      </w:r>
    </w:p>
    <w:p w14:paraId="415C80B1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 xml:space="preserve">no: Invierte el estado lógico. </w:t>
      </w:r>
      <w:r w:rsidRPr="00321A4D">
        <w:rPr>
          <w:rFonts w:ascii="Times New Roman" w:hAnsi="Times New Roman" w:cs="Times New Roman"/>
          <w:i/>
          <w:iCs/>
          <w:kern w:val="0"/>
          <w:sz w:val="24"/>
          <w:szCs w:val="24"/>
          <w:lang w:eastAsia="es-MX"/>
        </w:rPr>
        <w:t>(</w:t>
      </w:r>
      <w:proofErr w:type="spellStart"/>
      <w:r w:rsidRPr="00321A4D">
        <w:rPr>
          <w:rFonts w:ascii="Times New Roman" w:hAnsi="Times New Roman" w:cs="Times New Roman"/>
          <w:i/>
          <w:iCs/>
          <w:kern w:val="0"/>
          <w:sz w:val="24"/>
          <w:szCs w:val="24"/>
          <w:lang w:eastAsia="es-MX"/>
        </w:rPr>
        <w:t>Ej</w:t>
      </w:r>
      <w:proofErr w:type="spellEnd"/>
      <w:r w:rsidRPr="00321A4D">
        <w:rPr>
          <w:rFonts w:ascii="Times New Roman" w:hAnsi="Times New Roman" w:cs="Times New Roman"/>
          <w:i/>
          <w:iCs/>
          <w:kern w:val="0"/>
          <w:sz w:val="24"/>
          <w:szCs w:val="24"/>
          <w:lang w:eastAsia="es-MX"/>
        </w:rPr>
        <w:t>: no verdadero)</w:t>
      </w:r>
    </w:p>
    <w:p w14:paraId="14C1D86D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b/>
          <w:bCs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b/>
          <w:bCs/>
          <w:kern w:val="0"/>
          <w:sz w:val="24"/>
          <w:szCs w:val="24"/>
          <w:lang w:eastAsia="es-MX"/>
        </w:rPr>
        <w:t>3. Diccionario de Comandos Físicos</w:t>
      </w:r>
    </w:p>
    <w:p w14:paraId="6B988411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>Estas son las palabras reservadas (primitivas) que le permiten "hablar" con el hardware de la planta.</w:t>
      </w:r>
    </w:p>
    <w:p w14:paraId="550F8266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>A. Comandos de Sistema y Sensores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5"/>
        <w:gridCol w:w="5337"/>
        <w:gridCol w:w="1758"/>
      </w:tblGrid>
      <w:tr w:rsidR="00321A4D" w:rsidRPr="00321A4D" w14:paraId="5CD27C42" w14:textId="77777777" w:rsidTr="00321A4D">
        <w:tc>
          <w:tcPr>
            <w:tcW w:w="0" w:type="auto"/>
            <w:hideMark/>
          </w:tcPr>
          <w:p w14:paraId="4F0A7791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Comando</w:t>
            </w:r>
          </w:p>
        </w:tc>
        <w:tc>
          <w:tcPr>
            <w:tcW w:w="0" w:type="auto"/>
            <w:hideMark/>
          </w:tcPr>
          <w:p w14:paraId="5F99E0D2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¿Qué hace?</w:t>
            </w:r>
          </w:p>
        </w:tc>
        <w:tc>
          <w:tcPr>
            <w:tcW w:w="0" w:type="auto"/>
            <w:hideMark/>
          </w:tcPr>
          <w:p w14:paraId="2D52CEC1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¿Qué devuelve?</w:t>
            </w:r>
          </w:p>
        </w:tc>
      </w:tr>
      <w:tr w:rsidR="00321A4D" w:rsidRPr="00321A4D" w14:paraId="09C0EFD2" w14:textId="77777777" w:rsidTr="00321A4D">
        <w:tc>
          <w:tcPr>
            <w:tcW w:w="0" w:type="auto"/>
            <w:hideMark/>
          </w:tcPr>
          <w:p w14:paraId="11F5C805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proofErr w:type="spellStart"/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init_grid</w:t>
            </w:r>
            <w:proofErr w:type="spellEnd"/>
          </w:p>
        </w:tc>
        <w:tc>
          <w:tcPr>
            <w:tcW w:w="0" w:type="auto"/>
            <w:hideMark/>
          </w:tcPr>
          <w:p w14:paraId="1D072BB4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Despierta el bus de datos y calibra sensores. Debe ser la primera línea de todo script.</w:t>
            </w:r>
          </w:p>
        </w:tc>
        <w:tc>
          <w:tcPr>
            <w:tcW w:w="0" w:type="auto"/>
            <w:hideMark/>
          </w:tcPr>
          <w:p w14:paraId="37246199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Nada.</w:t>
            </w:r>
          </w:p>
        </w:tc>
      </w:tr>
      <w:tr w:rsidR="00321A4D" w:rsidRPr="00321A4D" w14:paraId="0469047A" w14:textId="77777777" w:rsidTr="00321A4D">
        <w:tc>
          <w:tcPr>
            <w:tcW w:w="0" w:type="auto"/>
            <w:hideMark/>
          </w:tcPr>
          <w:p w14:paraId="49BCF878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proofErr w:type="spellStart"/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leer_temperatura</w:t>
            </w:r>
            <w:proofErr w:type="spellEnd"/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(ID)</w:t>
            </w:r>
          </w:p>
        </w:tc>
        <w:tc>
          <w:tcPr>
            <w:tcW w:w="0" w:type="auto"/>
            <w:hideMark/>
          </w:tcPr>
          <w:p w14:paraId="719501BC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Lee el sensor térmico del banco de baterías especificado.</w:t>
            </w:r>
          </w:p>
        </w:tc>
        <w:tc>
          <w:tcPr>
            <w:tcW w:w="0" w:type="auto"/>
            <w:hideMark/>
          </w:tcPr>
          <w:p w14:paraId="7C7089F2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Grados Celsius (°C).</w:t>
            </w:r>
          </w:p>
        </w:tc>
      </w:tr>
      <w:tr w:rsidR="00321A4D" w:rsidRPr="00321A4D" w14:paraId="67D7F983" w14:textId="77777777" w:rsidTr="00321A4D">
        <w:tc>
          <w:tcPr>
            <w:tcW w:w="0" w:type="auto"/>
            <w:hideMark/>
          </w:tcPr>
          <w:p w14:paraId="4BDD5DAA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proofErr w:type="spellStart"/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estado_carga</w:t>
            </w:r>
            <w:proofErr w:type="spellEnd"/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(ID)</w:t>
            </w:r>
          </w:p>
        </w:tc>
        <w:tc>
          <w:tcPr>
            <w:tcW w:w="0" w:type="auto"/>
            <w:hideMark/>
          </w:tcPr>
          <w:p w14:paraId="065F1615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Consulta al inversor el nivel de almacenamiento (SOC).</w:t>
            </w:r>
          </w:p>
        </w:tc>
        <w:tc>
          <w:tcPr>
            <w:tcW w:w="0" w:type="auto"/>
            <w:hideMark/>
          </w:tcPr>
          <w:p w14:paraId="08DED682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Porcentaje (%).</w:t>
            </w:r>
          </w:p>
        </w:tc>
      </w:tr>
      <w:tr w:rsidR="00321A4D" w:rsidRPr="00321A4D" w14:paraId="05C8D5C1" w14:textId="77777777" w:rsidTr="00321A4D">
        <w:tc>
          <w:tcPr>
            <w:tcW w:w="0" w:type="auto"/>
            <w:hideMark/>
          </w:tcPr>
          <w:p w14:paraId="638C10F2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proofErr w:type="spellStart"/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leer_generacion</w:t>
            </w:r>
            <w:proofErr w:type="spellEnd"/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(ID)</w:t>
            </w:r>
          </w:p>
        </w:tc>
        <w:tc>
          <w:tcPr>
            <w:tcW w:w="0" w:type="auto"/>
            <w:hideMark/>
          </w:tcPr>
          <w:p w14:paraId="0F730582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Mide la inyección de potencia de los paneles/turbinas.</w:t>
            </w:r>
          </w:p>
        </w:tc>
        <w:tc>
          <w:tcPr>
            <w:tcW w:w="0" w:type="auto"/>
            <w:hideMark/>
          </w:tcPr>
          <w:p w14:paraId="4AA70DCA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Kilovatios (kW).</w:t>
            </w:r>
          </w:p>
        </w:tc>
      </w:tr>
      <w:tr w:rsidR="00321A4D" w:rsidRPr="00321A4D" w14:paraId="4930010E" w14:textId="77777777" w:rsidTr="00321A4D">
        <w:tc>
          <w:tcPr>
            <w:tcW w:w="0" w:type="auto"/>
            <w:hideMark/>
          </w:tcPr>
          <w:p w14:paraId="04BCF8A7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proofErr w:type="spellStart"/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leer_demanda</w:t>
            </w:r>
            <w:proofErr w:type="spellEnd"/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(ID)</w:t>
            </w:r>
          </w:p>
        </w:tc>
        <w:tc>
          <w:tcPr>
            <w:tcW w:w="0" w:type="auto"/>
            <w:hideMark/>
          </w:tcPr>
          <w:p w14:paraId="609BC03C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Mide el consumo eléctrico de un sector específico de la planta.</w:t>
            </w:r>
          </w:p>
        </w:tc>
        <w:tc>
          <w:tcPr>
            <w:tcW w:w="0" w:type="auto"/>
            <w:hideMark/>
          </w:tcPr>
          <w:p w14:paraId="522AA605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Kilovatios (kW).</w:t>
            </w:r>
          </w:p>
        </w:tc>
      </w:tr>
    </w:tbl>
    <w:p w14:paraId="51A55DDC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>B. Comandos de Actuadores y Emergencia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86"/>
        <w:gridCol w:w="6364"/>
      </w:tblGrid>
      <w:tr w:rsidR="00321A4D" w:rsidRPr="00321A4D" w14:paraId="76A238F1" w14:textId="77777777" w:rsidTr="00321A4D">
        <w:tc>
          <w:tcPr>
            <w:tcW w:w="0" w:type="auto"/>
            <w:hideMark/>
          </w:tcPr>
          <w:p w14:paraId="500EB0B7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Comando</w:t>
            </w:r>
          </w:p>
        </w:tc>
        <w:tc>
          <w:tcPr>
            <w:tcW w:w="0" w:type="auto"/>
            <w:hideMark/>
          </w:tcPr>
          <w:p w14:paraId="5E9E369E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¿Qué hace?</w:t>
            </w:r>
          </w:p>
        </w:tc>
      </w:tr>
      <w:tr w:rsidR="00321A4D" w:rsidRPr="00321A4D" w14:paraId="451FE2FD" w14:textId="77777777" w:rsidTr="00321A4D">
        <w:tc>
          <w:tcPr>
            <w:tcW w:w="0" w:type="auto"/>
            <w:hideMark/>
          </w:tcPr>
          <w:p w14:paraId="486F64D2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proofErr w:type="spellStart"/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lastRenderedPageBreak/>
              <w:t>conmutar_linea</w:t>
            </w:r>
            <w:proofErr w:type="spellEnd"/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(ID, estado)</w:t>
            </w:r>
          </w:p>
        </w:tc>
        <w:tc>
          <w:tcPr>
            <w:tcW w:w="0" w:type="auto"/>
            <w:hideMark/>
          </w:tcPr>
          <w:p w14:paraId="747B9C16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Abre (falso) o cierra (verdadero) los relés mecánicos para conectar/aislar un sector de la red.</w:t>
            </w:r>
          </w:p>
        </w:tc>
      </w:tr>
      <w:tr w:rsidR="00321A4D" w:rsidRPr="00321A4D" w14:paraId="6D8D7B57" w14:textId="77777777" w:rsidTr="00321A4D">
        <w:tc>
          <w:tcPr>
            <w:tcW w:w="0" w:type="auto"/>
            <w:hideMark/>
          </w:tcPr>
          <w:p w14:paraId="7353EC6F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proofErr w:type="spellStart"/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activar_refrigeracion</w:t>
            </w:r>
            <w:proofErr w:type="spellEnd"/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(ID, estado)</w:t>
            </w:r>
          </w:p>
        </w:tc>
        <w:tc>
          <w:tcPr>
            <w:tcW w:w="0" w:type="auto"/>
            <w:hideMark/>
          </w:tcPr>
          <w:p w14:paraId="75A24712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Enciende (verdadero) o apaga (falso) las bombas de enfriamiento líquido de una celda.</w:t>
            </w:r>
          </w:p>
        </w:tc>
      </w:tr>
      <w:tr w:rsidR="00321A4D" w:rsidRPr="00321A4D" w14:paraId="14866396" w14:textId="77777777" w:rsidTr="00321A4D">
        <w:tc>
          <w:tcPr>
            <w:tcW w:w="0" w:type="auto"/>
            <w:hideMark/>
          </w:tcPr>
          <w:p w14:paraId="67C1B7E8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proofErr w:type="spellStart"/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emitir_alerta</w:t>
            </w:r>
            <w:proofErr w:type="spellEnd"/>
          </w:p>
        </w:tc>
        <w:tc>
          <w:tcPr>
            <w:tcW w:w="0" w:type="auto"/>
            <w:hideMark/>
          </w:tcPr>
          <w:p w14:paraId="0DB93080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kern w:val="0"/>
                <w:sz w:val="24"/>
                <w:szCs w:val="24"/>
                <w:lang w:eastAsia="es-MX"/>
              </w:rPr>
              <w:t>Dispara las sirenas físicas de la planta y notifica a la pantalla HMI.</w:t>
            </w:r>
          </w:p>
        </w:tc>
      </w:tr>
      <w:tr w:rsidR="00321A4D" w:rsidRPr="00321A4D" w14:paraId="7CF3C522" w14:textId="77777777" w:rsidTr="00321A4D">
        <w:tc>
          <w:tcPr>
            <w:tcW w:w="0" w:type="auto"/>
            <w:hideMark/>
          </w:tcPr>
          <w:p w14:paraId="02A7371B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</w:rPr>
              <w:t>esperar(segundos)</w:t>
            </w:r>
          </w:p>
        </w:tc>
        <w:tc>
          <w:tcPr>
            <w:tcW w:w="0" w:type="auto"/>
            <w:hideMark/>
          </w:tcPr>
          <w:p w14:paraId="63F9B078" w14:textId="77777777" w:rsidR="00321A4D" w:rsidRPr="00321A4D" w:rsidRDefault="00321A4D" w:rsidP="00321A4D">
            <w:pPr>
              <w:spacing w:line="48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</w:rPr>
            </w:pPr>
            <w:r w:rsidRPr="00321A4D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</w:rPr>
              <w:t>Pausa la lectura del programa durante el tiempo indicado para permitir que la física de la planta se estabilice.</w:t>
            </w:r>
          </w:p>
        </w:tc>
      </w:tr>
    </w:tbl>
    <w:p w14:paraId="2EDE9C85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b/>
          <w:bCs/>
          <w:kern w:val="0"/>
          <w:sz w:val="24"/>
          <w:szCs w:val="24"/>
          <w:lang w:eastAsia="es-MX"/>
        </w:rPr>
        <w:t>4. Estructuras de Lógica Autónoma</w:t>
      </w:r>
    </w:p>
    <w:p w14:paraId="2D2754D6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b/>
          <w:bCs/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b/>
          <w:bCs/>
          <w:kern w:val="0"/>
          <w:sz w:val="24"/>
          <w:szCs w:val="24"/>
          <w:lang w:eastAsia="es-MX"/>
        </w:rPr>
        <w:t>Toma de Decisiones (Bloque SI)</w:t>
      </w:r>
    </w:p>
    <w:p w14:paraId="58EE6A43" w14:textId="77777777" w:rsidR="00321A4D" w:rsidRPr="00321A4D" w:rsidRDefault="00321A4D" w:rsidP="00321A4D">
      <w:pPr>
        <w:spacing w:line="480" w:lineRule="auto"/>
        <w:rPr>
          <w:kern w:val="0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kern w:val="0"/>
          <w:sz w:val="24"/>
          <w:szCs w:val="24"/>
          <w:lang w:eastAsia="es-MX"/>
        </w:rPr>
        <w:t>El sistema evalúa una condición y decide qué camino tomar. El uso de la palabra sino es opcional si no requiere una acción alternativa.</w:t>
      </w:r>
    </w:p>
    <w:p w14:paraId="4D6F61FB" w14:textId="67F34051"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450ECBA0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si_verdadero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leer_temperatura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(bateria_1) &gt;= 55.0 entonces</w:t>
      </w:r>
    </w:p>
    <w:p w14:paraId="63A6931D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activar_refrigeracion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(bateria_1, verdadero)</w:t>
      </w:r>
    </w:p>
    <w:p w14:paraId="08669F26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sino</w:t>
      </w:r>
    </w:p>
    <w:p w14:paraId="63F41F96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activar_refrigeracion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(bateria_1, falso)</w:t>
      </w:r>
    </w:p>
    <w:p w14:paraId="276CB2D5" w14:textId="3E6C1950" w:rsid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fin_si</w:t>
      </w:r>
      <w:proofErr w:type="spellEnd"/>
    </w:p>
    <w:p w14:paraId="5413D712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0155A17" w14:textId="77777777" w:rsidR="00321A4D" w:rsidRPr="00321A4D" w:rsidRDefault="00321A4D" w:rsidP="00321A4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b/>
          <w:bCs/>
          <w:sz w:val="24"/>
          <w:szCs w:val="24"/>
          <w:lang w:eastAsia="es-MX"/>
        </w:rPr>
        <w:t>Monitoreo Continuo (Bloque MIENTRAS)</w:t>
      </w:r>
    </w:p>
    <w:p w14:paraId="1E2DED7D" w14:textId="77777777" w:rsidR="00321A4D" w:rsidRPr="00321A4D" w:rsidRDefault="00321A4D" w:rsidP="00321A4D">
      <w:pPr>
        <w:spacing w:line="480" w:lineRule="auto"/>
        <w:rPr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sz w:val="24"/>
          <w:szCs w:val="24"/>
          <w:lang w:eastAsia="es-MX"/>
        </w:rPr>
        <w:t>Mantiene al sistema vigilando o actuando en un ciclo perpetuo hasta que la condición deje de ser un peligro.</w:t>
      </w:r>
    </w:p>
    <w:p w14:paraId="62FC92AC" w14:textId="4D509D35"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E93CE84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mientras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estado_carga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(bateria_2) &lt; 20.0 ejecutar</w:t>
      </w:r>
    </w:p>
    <w:p w14:paraId="5766655C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conmutar_linea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sector_no_esencial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, falso)</w:t>
      </w:r>
    </w:p>
    <w:p w14:paraId="0E4B583C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esperar(5)</w:t>
      </w:r>
    </w:p>
    <w:p w14:paraId="7B84B927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fin_mientras</w:t>
      </w:r>
      <w:proofErr w:type="spellEnd"/>
    </w:p>
    <w:p w14:paraId="2DC018B0" w14:textId="396336BE" w:rsidR="00321A4D" w:rsidRPr="00321A4D" w:rsidRDefault="00321A4D" w:rsidP="00321A4D">
      <w:pPr>
        <w:rPr>
          <w:rFonts w:ascii="Times New Roman" w:hAnsi="Times New Roman" w:cs="Times New Roman"/>
          <w:b/>
          <w:bCs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b/>
          <w:bCs/>
          <w:sz w:val="24"/>
          <w:szCs w:val="24"/>
          <w:lang w:eastAsia="es-MX"/>
        </w:rPr>
        <w:t>5. Ejemplos de Implementación</w:t>
      </w:r>
    </w:p>
    <w:p w14:paraId="3D7FD3CE" w14:textId="340055DF" w:rsidR="00321A4D" w:rsidRPr="00321A4D" w:rsidRDefault="00321A4D" w:rsidP="00321A4D">
      <w:pPr>
        <w:rPr>
          <w:rFonts w:ascii="Times New Roman" w:hAnsi="Times New Roman" w:cs="Times New Roman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sz w:val="24"/>
          <w:szCs w:val="24"/>
          <w:lang w:eastAsia="es-MX"/>
        </w:rPr>
        <w:t>Puede copiar y adaptar estos dos programas</w:t>
      </w:r>
    </w:p>
    <w:p w14:paraId="6BED64B1" w14:textId="77777777" w:rsidR="00321A4D" w:rsidRPr="00321A4D" w:rsidRDefault="00321A4D" w:rsidP="00321A4D">
      <w:pPr>
        <w:rPr>
          <w:rFonts w:ascii="Times New Roman" w:hAnsi="Times New Roman" w:cs="Times New Roman"/>
          <w:b/>
          <w:bCs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Programa 1: Protocolo </w:t>
      </w:r>
      <w:proofErr w:type="spellStart"/>
      <w:r w:rsidRPr="00321A4D">
        <w:rPr>
          <w:rFonts w:ascii="Times New Roman" w:hAnsi="Times New Roman" w:cs="Times New Roman"/>
          <w:b/>
          <w:bCs/>
          <w:sz w:val="24"/>
          <w:szCs w:val="24"/>
          <w:lang w:eastAsia="es-MX"/>
        </w:rPr>
        <w:t>Antifuga</w:t>
      </w:r>
      <w:proofErr w:type="spellEnd"/>
      <w:r w:rsidRPr="00321A4D">
        <w:rPr>
          <w:rFonts w:ascii="Times New Roman" w:hAnsi="Times New Roman" w:cs="Times New Roman"/>
          <w:b/>
          <w:bCs/>
          <w:sz w:val="24"/>
          <w:szCs w:val="24"/>
          <w:lang w:eastAsia="es-MX"/>
        </w:rPr>
        <w:t xml:space="preserve"> Térmica</w:t>
      </w:r>
    </w:p>
    <w:p w14:paraId="0D3CD8DC" w14:textId="77777777" w:rsidR="00321A4D" w:rsidRPr="00321A4D" w:rsidRDefault="00321A4D" w:rsidP="00321A4D">
      <w:pPr>
        <w:rPr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sz w:val="24"/>
          <w:szCs w:val="24"/>
          <w:lang w:eastAsia="es-MX"/>
        </w:rPr>
        <w:t>Monitoriza el calentamiento de las celdas y toma medidas de enfriamiento y aislamiento progresivo para evitar incendios.</w:t>
      </w:r>
    </w:p>
    <w:p w14:paraId="72581B74" w14:textId="182EB28C"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39221F70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init_grid</w:t>
      </w:r>
      <w:proofErr w:type="spellEnd"/>
    </w:p>
    <w:p w14:paraId="6D1CCD8C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temp_critica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55.0</w:t>
      </w:r>
    </w:p>
    <w:p w14:paraId="0506671A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ciclos_peligro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0</w:t>
      </w:r>
    </w:p>
    <w:p w14:paraId="61AE1201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DF5AE17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mientras verdadero == verdadero ejecutar</w:t>
      </w:r>
    </w:p>
    <w:p w14:paraId="0524A09F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temp_actual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leer_temperatura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bateria_principal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</w:p>
    <w:p w14:paraId="69329567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</w:p>
    <w:p w14:paraId="549A7F9C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si_verdadero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temp_actual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&gt;=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temp_critica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entonces</w:t>
      </w:r>
    </w:p>
    <w:p w14:paraId="461E72CA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activar_refrigeracion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bateria_principal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, verdadero)</w:t>
      </w:r>
    </w:p>
    <w:p w14:paraId="19269789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conmutar_linea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linea_solar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, falso)</w:t>
      </w:r>
    </w:p>
    <w:p w14:paraId="789028AD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ciclos_peligro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ciclos_peligro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+ 1</w:t>
      </w:r>
    </w:p>
    <w:p w14:paraId="4D7560BE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</w:p>
    <w:p w14:paraId="2B0D4872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si_verdadero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ciclos_peligro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&gt;= 10 entonces</w:t>
      </w:r>
    </w:p>
    <w:p w14:paraId="37A0F4B6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emitir_alerta</w:t>
      </w:r>
      <w:proofErr w:type="spellEnd"/>
    </w:p>
    <w:p w14:paraId="34D8C5E8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fin_si</w:t>
      </w:r>
      <w:proofErr w:type="spellEnd"/>
    </w:p>
    <w:p w14:paraId="7B2D1C4F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sino</w:t>
      </w:r>
    </w:p>
    <w:p w14:paraId="0CA40A66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activar_refrigeracion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bateria_principal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, falso)</w:t>
      </w:r>
    </w:p>
    <w:p w14:paraId="0C2F9CBC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conmutar_linea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linea_solar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, verdadero)</w:t>
      </w:r>
    </w:p>
    <w:p w14:paraId="199C9C2F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ciclos_peligro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0</w:t>
      </w:r>
    </w:p>
    <w:p w14:paraId="28208048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fin_si</w:t>
      </w:r>
      <w:proofErr w:type="spellEnd"/>
    </w:p>
    <w:p w14:paraId="01E60F65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</w:p>
    <w:p w14:paraId="71E942DF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esperar(1) // Pausa de estabilización del sensor</w:t>
      </w:r>
    </w:p>
    <w:p w14:paraId="1CB75329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fin_mientras</w:t>
      </w:r>
      <w:proofErr w:type="spellEnd"/>
    </w:p>
    <w:p w14:paraId="3FFE16E6" w14:textId="77777777" w:rsidR="00321A4D" w:rsidRPr="00321A4D" w:rsidRDefault="00321A4D" w:rsidP="00321A4D">
      <w:pPr>
        <w:rPr>
          <w:rFonts w:ascii="Times New Roman" w:hAnsi="Times New Roman" w:cs="Times New Roman"/>
          <w:b/>
          <w:bCs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b/>
          <w:bCs/>
          <w:sz w:val="24"/>
          <w:szCs w:val="24"/>
          <w:lang w:eastAsia="es-MX"/>
        </w:rPr>
        <w:t>Programa 2: Balanceador de Carga Económica</w:t>
      </w:r>
    </w:p>
    <w:p w14:paraId="11C14894" w14:textId="77777777" w:rsidR="00321A4D" w:rsidRPr="00321A4D" w:rsidRDefault="00321A4D" w:rsidP="00321A4D">
      <w:pPr>
        <w:rPr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sz w:val="24"/>
          <w:szCs w:val="24"/>
          <w:lang w:eastAsia="es-MX"/>
        </w:rPr>
        <w:t>Inyecta excedentes a la red pública si hay sobreproducción solar, o raciona la energía si los niveles caen drásticamente en la noche.</w:t>
      </w:r>
    </w:p>
    <w:p w14:paraId="3F0A1322" w14:textId="553E6274"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08CD021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init_grid</w:t>
      </w:r>
      <w:proofErr w:type="spellEnd"/>
    </w:p>
    <w:p w14:paraId="35192E1F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limite_optimo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90.0</w:t>
      </w:r>
    </w:p>
    <w:p w14:paraId="220B3494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limite_critico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20.0</w:t>
      </w:r>
    </w:p>
    <w:p w14:paraId="22ECE487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507C733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mientras verdadero == verdadero ejecutar</w:t>
      </w:r>
    </w:p>
    <w:p w14:paraId="4671E1E8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carga =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estado_carga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banco_litio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</w:p>
    <w:p w14:paraId="19F45295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sol_kw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leer_generacion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(paneles_zona_1)</w:t>
      </w:r>
    </w:p>
    <w:p w14:paraId="4D10D4AD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consumo_kw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leer_demanda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fabrica_total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</w:p>
    <w:p w14:paraId="19BBD3AE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</w:p>
    <w:p w14:paraId="55B48417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// Venta de excedentes</w:t>
      </w:r>
    </w:p>
    <w:p w14:paraId="093C43F2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si_verdadero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carga &gt;=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limite_optimo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y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sol_kw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&gt;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consumo_kw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entonces</w:t>
      </w:r>
    </w:p>
    <w:p w14:paraId="6807495E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conmutar_linea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red_publica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, verdadero)</w:t>
      </w:r>
    </w:p>
    <w:p w14:paraId="7A968CA9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fin_si</w:t>
      </w:r>
      <w:proofErr w:type="spellEnd"/>
    </w:p>
    <w:p w14:paraId="7C9F36B6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</w:p>
    <w:p w14:paraId="0302E61F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// Racionamiento de soporte vital</w:t>
      </w:r>
    </w:p>
    <w:p w14:paraId="2142EC6F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si_verdadero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carga &lt;=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limite_critico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entonces</w:t>
      </w:r>
    </w:p>
    <w:p w14:paraId="1F752882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conmutar_linea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red_publica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, falso)</w:t>
      </w:r>
    </w:p>
    <w:p w14:paraId="6C9FC6F6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conmutar_linea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sector_no_esencial</w:t>
      </w:r>
      <w:proofErr w:type="spellEnd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, falso)</w:t>
      </w:r>
    </w:p>
    <w:p w14:paraId="48A0AD00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emitir_alerta</w:t>
      </w:r>
      <w:proofErr w:type="spellEnd"/>
    </w:p>
    <w:p w14:paraId="5719A68D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fin_si</w:t>
      </w:r>
      <w:proofErr w:type="spellEnd"/>
    </w:p>
    <w:p w14:paraId="0E1748FD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</w:p>
    <w:p w14:paraId="2E57DC9D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esperar(10)</w:t>
      </w:r>
    </w:p>
    <w:p w14:paraId="7BB7508B" w14:textId="5B13FAF5" w:rsid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321A4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fin_mientras</w:t>
      </w:r>
      <w:proofErr w:type="spellEnd"/>
    </w:p>
    <w:p w14:paraId="288F810A" w14:textId="77777777" w:rsidR="00321A4D" w:rsidRPr="00321A4D" w:rsidRDefault="00321A4D" w:rsidP="00321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299D8B6" w14:textId="77777777" w:rsidR="00321A4D" w:rsidRPr="00321A4D" w:rsidRDefault="00321A4D" w:rsidP="00321A4D">
      <w:pPr>
        <w:rPr>
          <w:rFonts w:ascii="Times New Roman" w:hAnsi="Times New Roman" w:cs="Times New Roman"/>
          <w:b/>
          <w:bCs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b/>
          <w:bCs/>
          <w:sz w:val="24"/>
          <w:szCs w:val="24"/>
          <w:lang w:eastAsia="es-MX"/>
        </w:rPr>
        <w:t>6. Guía Rápida de Solución de Errores (</w:t>
      </w:r>
      <w:proofErr w:type="spellStart"/>
      <w:r w:rsidRPr="00321A4D">
        <w:rPr>
          <w:rFonts w:ascii="Times New Roman" w:hAnsi="Times New Roman" w:cs="Times New Roman"/>
          <w:b/>
          <w:bCs/>
          <w:sz w:val="24"/>
          <w:szCs w:val="24"/>
          <w:lang w:eastAsia="es-MX"/>
        </w:rPr>
        <w:t>Troubleshooting</w:t>
      </w:r>
      <w:proofErr w:type="spellEnd"/>
      <w:r w:rsidRPr="00321A4D">
        <w:rPr>
          <w:rFonts w:ascii="Times New Roman" w:hAnsi="Times New Roman" w:cs="Times New Roman"/>
          <w:b/>
          <w:bCs/>
          <w:sz w:val="24"/>
          <w:szCs w:val="24"/>
          <w:lang w:eastAsia="es-MX"/>
        </w:rPr>
        <w:t>)</w:t>
      </w:r>
    </w:p>
    <w:p w14:paraId="231B8D78" w14:textId="77777777" w:rsidR="00321A4D" w:rsidRPr="00321A4D" w:rsidRDefault="00321A4D" w:rsidP="00321A4D">
      <w:pPr>
        <w:rPr>
          <w:rFonts w:ascii="Times New Roman" w:hAnsi="Times New Roman" w:cs="Times New Roman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sz w:val="24"/>
          <w:szCs w:val="24"/>
          <w:lang w:eastAsia="es-MX"/>
        </w:rPr>
        <w:t>Si la consola rechaza su programa con un texto rojo, identifique el mensaje:</w:t>
      </w:r>
    </w:p>
    <w:p w14:paraId="730EF5C7" w14:textId="77777777" w:rsidR="00321A4D" w:rsidRPr="00321A4D" w:rsidRDefault="00321A4D" w:rsidP="00321A4D">
      <w:pPr>
        <w:rPr>
          <w:rFonts w:ascii="Times New Roman" w:hAnsi="Times New Roman" w:cs="Times New Roman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sz w:val="24"/>
          <w:szCs w:val="24"/>
          <w:lang w:eastAsia="es-MX"/>
        </w:rPr>
        <w:t xml:space="preserve">Error léxico: Carácter ilegal: Ha utilizado un símbolo no permitido en sus variables (como #, @, o acentos ortográficos como batería en lugar de </w:t>
      </w:r>
      <w:proofErr w:type="spellStart"/>
      <w:r w:rsidRPr="00321A4D">
        <w:rPr>
          <w:rFonts w:ascii="Times New Roman" w:hAnsi="Times New Roman" w:cs="Times New Roman"/>
          <w:sz w:val="24"/>
          <w:szCs w:val="24"/>
          <w:lang w:eastAsia="es-MX"/>
        </w:rPr>
        <w:t>bateria</w:t>
      </w:r>
      <w:proofErr w:type="spellEnd"/>
      <w:r w:rsidRPr="00321A4D">
        <w:rPr>
          <w:rFonts w:ascii="Times New Roman" w:hAnsi="Times New Roman" w:cs="Times New Roman"/>
          <w:sz w:val="24"/>
          <w:szCs w:val="24"/>
          <w:lang w:eastAsia="es-MX"/>
        </w:rPr>
        <w:t>).</w:t>
      </w:r>
    </w:p>
    <w:p w14:paraId="1FF7D48C" w14:textId="77777777" w:rsidR="00321A4D" w:rsidRPr="00321A4D" w:rsidRDefault="00321A4D" w:rsidP="00321A4D">
      <w:pPr>
        <w:rPr>
          <w:rFonts w:ascii="Times New Roman" w:hAnsi="Times New Roman" w:cs="Times New Roman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sz w:val="24"/>
          <w:szCs w:val="24"/>
          <w:lang w:eastAsia="es-MX"/>
        </w:rPr>
        <w:t>Error sintáctico en token...: El orden de sus palabras es incorrecto. Causas más frecuentes:</w:t>
      </w:r>
    </w:p>
    <w:p w14:paraId="01A1BF14" w14:textId="77777777" w:rsidR="00321A4D" w:rsidRPr="00321A4D" w:rsidRDefault="00321A4D" w:rsidP="00321A4D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sz w:val="24"/>
          <w:szCs w:val="24"/>
          <w:lang w:eastAsia="es-MX"/>
        </w:rPr>
        <w:t>Olvidó escribir la palabra entonces después de una condición matemática.</w:t>
      </w:r>
    </w:p>
    <w:p w14:paraId="352C08EE" w14:textId="77777777" w:rsidR="00321A4D" w:rsidRPr="00321A4D" w:rsidRDefault="00321A4D" w:rsidP="00321A4D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sz w:val="24"/>
          <w:szCs w:val="24"/>
          <w:lang w:eastAsia="es-MX"/>
        </w:rPr>
        <w:t xml:space="preserve">Olvidó cerrar un bloque con </w:t>
      </w:r>
      <w:proofErr w:type="spellStart"/>
      <w:r w:rsidRPr="00321A4D">
        <w:rPr>
          <w:rFonts w:ascii="Times New Roman" w:hAnsi="Times New Roman" w:cs="Times New Roman"/>
          <w:sz w:val="24"/>
          <w:szCs w:val="24"/>
          <w:lang w:eastAsia="es-MX"/>
        </w:rPr>
        <w:t>fin_si</w:t>
      </w:r>
      <w:proofErr w:type="spellEnd"/>
      <w:r w:rsidRPr="00321A4D">
        <w:rPr>
          <w:rFonts w:ascii="Times New Roman" w:hAnsi="Times New Roman" w:cs="Times New Roman"/>
          <w:sz w:val="24"/>
          <w:szCs w:val="24"/>
          <w:lang w:eastAsia="es-MX"/>
        </w:rPr>
        <w:t xml:space="preserve"> o </w:t>
      </w:r>
      <w:proofErr w:type="spellStart"/>
      <w:r w:rsidRPr="00321A4D">
        <w:rPr>
          <w:rFonts w:ascii="Times New Roman" w:hAnsi="Times New Roman" w:cs="Times New Roman"/>
          <w:sz w:val="24"/>
          <w:szCs w:val="24"/>
          <w:lang w:eastAsia="es-MX"/>
        </w:rPr>
        <w:t>fin_mientras</w:t>
      </w:r>
      <w:proofErr w:type="spellEnd"/>
      <w:r w:rsidRPr="00321A4D">
        <w:rPr>
          <w:rFonts w:ascii="Times New Roman" w:hAnsi="Times New Roman" w:cs="Times New Roman"/>
          <w:sz w:val="24"/>
          <w:szCs w:val="24"/>
          <w:lang w:eastAsia="es-MX"/>
        </w:rPr>
        <w:t>.</w:t>
      </w:r>
    </w:p>
    <w:p w14:paraId="755F61CF" w14:textId="77777777" w:rsidR="00321A4D" w:rsidRPr="00321A4D" w:rsidRDefault="00321A4D" w:rsidP="00321A4D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eastAsia="es-MX"/>
        </w:rPr>
      </w:pPr>
      <w:r w:rsidRPr="00321A4D">
        <w:rPr>
          <w:rFonts w:ascii="Times New Roman" w:hAnsi="Times New Roman" w:cs="Times New Roman"/>
          <w:sz w:val="24"/>
          <w:szCs w:val="24"/>
          <w:lang w:eastAsia="es-MX"/>
        </w:rPr>
        <w:t>Escribió esperar 5 en lugar del formato correcto con paréntesis esperar(5).</w:t>
      </w:r>
    </w:p>
    <w:p w14:paraId="67383540" w14:textId="77777777" w:rsidR="00321A4D" w:rsidRPr="00321A4D" w:rsidRDefault="00321A4D" w:rsidP="00321A4D">
      <w:pPr>
        <w:rPr>
          <w:rFonts w:ascii="Times New Roman" w:hAnsi="Times New Roman" w:cs="Times New Roman"/>
          <w:sz w:val="24"/>
          <w:szCs w:val="24"/>
          <w:lang w:eastAsia="es-MX"/>
        </w:rPr>
      </w:pPr>
      <w:proofErr w:type="spellStart"/>
      <w:r w:rsidRPr="00321A4D">
        <w:rPr>
          <w:rFonts w:ascii="Times New Roman" w:hAnsi="Times New Roman" w:cs="Times New Roman"/>
          <w:sz w:val="24"/>
          <w:szCs w:val="24"/>
          <w:lang w:eastAsia="es-MX"/>
        </w:rPr>
        <w:t>ValueError</w:t>
      </w:r>
      <w:proofErr w:type="spellEnd"/>
      <w:r w:rsidRPr="00321A4D">
        <w:rPr>
          <w:rFonts w:ascii="Times New Roman" w:hAnsi="Times New Roman" w:cs="Times New Roman"/>
          <w:sz w:val="24"/>
          <w:szCs w:val="24"/>
          <w:lang w:eastAsia="es-MX"/>
        </w:rPr>
        <w:t xml:space="preserve">: Batería/Sector desconocido: Está ordenando actuar sobre un ID que el sistema no reconoce. Verifique el plano unifilar de la planta para usar el nombre de red correcto (ej. </w:t>
      </w:r>
      <w:proofErr w:type="spellStart"/>
      <w:r w:rsidRPr="00321A4D">
        <w:rPr>
          <w:rFonts w:ascii="Times New Roman" w:hAnsi="Times New Roman" w:cs="Times New Roman"/>
          <w:sz w:val="24"/>
          <w:szCs w:val="24"/>
          <w:lang w:eastAsia="es-MX"/>
        </w:rPr>
        <w:t>banco_litio</w:t>
      </w:r>
      <w:proofErr w:type="spellEnd"/>
      <w:r w:rsidRPr="00321A4D">
        <w:rPr>
          <w:rFonts w:ascii="Times New Roman" w:hAnsi="Times New Roman" w:cs="Times New Roman"/>
          <w:sz w:val="24"/>
          <w:szCs w:val="24"/>
          <w:lang w:eastAsia="es-MX"/>
        </w:rPr>
        <w:t xml:space="preserve"> en lugar de banco_1).</w:t>
      </w:r>
    </w:p>
    <w:p w14:paraId="55B5A130" w14:textId="77777777" w:rsidR="00A357B2" w:rsidRDefault="00A357B2"/>
    <w:sectPr w:rsidR="00A357B2" w:rsidSect="00C5086C">
      <w:type w:val="continuous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51A63"/>
    <w:multiLevelType w:val="hybridMultilevel"/>
    <w:tmpl w:val="DEB8C8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63F9A"/>
    <w:multiLevelType w:val="multilevel"/>
    <w:tmpl w:val="6DFC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252FC"/>
    <w:multiLevelType w:val="multilevel"/>
    <w:tmpl w:val="B2CC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A122D8"/>
    <w:multiLevelType w:val="multilevel"/>
    <w:tmpl w:val="DFCA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91504"/>
    <w:multiLevelType w:val="multilevel"/>
    <w:tmpl w:val="EF14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0F9"/>
    <w:rsid w:val="000257F6"/>
    <w:rsid w:val="00321A4D"/>
    <w:rsid w:val="00856880"/>
    <w:rsid w:val="00893E56"/>
    <w:rsid w:val="009B1888"/>
    <w:rsid w:val="00A357B2"/>
    <w:rsid w:val="00B36007"/>
    <w:rsid w:val="00BE5201"/>
    <w:rsid w:val="00C5086C"/>
    <w:rsid w:val="00CC2441"/>
    <w:rsid w:val="00CD506A"/>
    <w:rsid w:val="00F5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9A31"/>
  <w15:chartTrackingRefBased/>
  <w15:docId w15:val="{9EAE35FA-AE12-4A23-A7E8-442483E9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257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257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257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7F6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257F6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257F6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5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257F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257F6"/>
    <w:rPr>
      <w:b/>
      <w:bCs/>
    </w:rPr>
  </w:style>
  <w:style w:type="character" w:customStyle="1" w:styleId="ng-tns-c433973098-122">
    <w:name w:val="ng-tns-c433973098-122"/>
    <w:basedOn w:val="Fuentedeprrafopredeter"/>
    <w:rsid w:val="000257F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25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257F6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ng-tns-c433973098-123">
    <w:name w:val="ng-tns-c433973098-123"/>
    <w:basedOn w:val="Fuentedeprrafopredeter"/>
    <w:rsid w:val="000257F6"/>
  </w:style>
  <w:style w:type="character" w:customStyle="1" w:styleId="ng-tns-c433973098-124">
    <w:name w:val="ng-tns-c433973098-124"/>
    <w:basedOn w:val="Fuentedeprrafopredeter"/>
    <w:rsid w:val="000257F6"/>
  </w:style>
  <w:style w:type="character" w:customStyle="1" w:styleId="ng-tns-c433973098-125">
    <w:name w:val="ng-tns-c433973098-125"/>
    <w:basedOn w:val="Fuentedeprrafopredeter"/>
    <w:rsid w:val="000257F6"/>
  </w:style>
  <w:style w:type="table" w:styleId="Tablaconcuadrcula">
    <w:name w:val="Table Grid"/>
    <w:basedOn w:val="Tablanormal"/>
    <w:uiPriority w:val="39"/>
    <w:rsid w:val="00025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257F6"/>
    <w:pPr>
      <w:spacing w:after="0" w:line="240" w:lineRule="auto"/>
    </w:pPr>
  </w:style>
  <w:style w:type="character" w:customStyle="1" w:styleId="ng-tns-c773340330-286">
    <w:name w:val="ng-tns-c773340330-286"/>
    <w:basedOn w:val="Fuentedeprrafopredeter"/>
    <w:rsid w:val="00321A4D"/>
  </w:style>
  <w:style w:type="character" w:customStyle="1" w:styleId="ng-tns-c773340330-287">
    <w:name w:val="ng-tns-c773340330-287"/>
    <w:basedOn w:val="Fuentedeprrafopredeter"/>
    <w:rsid w:val="00321A4D"/>
  </w:style>
  <w:style w:type="character" w:customStyle="1" w:styleId="ng-tns-c773340330-288">
    <w:name w:val="ng-tns-c773340330-288"/>
    <w:basedOn w:val="Fuentedeprrafopredeter"/>
    <w:rsid w:val="00321A4D"/>
  </w:style>
  <w:style w:type="character" w:customStyle="1" w:styleId="ng-tns-c773340330-289">
    <w:name w:val="ng-tns-c773340330-289"/>
    <w:basedOn w:val="Fuentedeprrafopredeter"/>
    <w:rsid w:val="00321A4D"/>
  </w:style>
  <w:style w:type="paragraph" w:styleId="Prrafodelista">
    <w:name w:val="List Paragraph"/>
    <w:basedOn w:val="Normal"/>
    <w:uiPriority w:val="34"/>
    <w:qFormat/>
    <w:rsid w:val="00321A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0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3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89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3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3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6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4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4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09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869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</dc:creator>
  <cp:keywords/>
  <dc:description/>
  <cp:lastModifiedBy>Augusto</cp:lastModifiedBy>
  <cp:revision>7</cp:revision>
  <dcterms:created xsi:type="dcterms:W3CDTF">2026-06-01T06:46:00Z</dcterms:created>
  <dcterms:modified xsi:type="dcterms:W3CDTF">2026-06-01T20:30:00Z</dcterms:modified>
</cp:coreProperties>
</file>