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72E6" w14:textId="77777777" w:rsidR="009D34DC" w:rsidRDefault="009D34DC" w:rsidP="00D5275F">
      <w:pPr>
        <w:spacing w:line="276" w:lineRule="auto"/>
        <w:rPr>
          <w:rFonts w:ascii="Barlow" w:eastAsia="Barlow" w:hAnsi="Barlow" w:cs="Barlow"/>
          <w:b/>
          <w:bCs/>
          <w:color w:val="000000" w:themeColor="text1"/>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2349E818" w14:textId="77777777" w:rsidR="00E20084" w:rsidRPr="00E20084" w:rsidRDefault="00E20084" w:rsidP="00D5275F">
      <w:pPr>
        <w:pBdr>
          <w:top w:val="nil"/>
          <w:left w:val="nil"/>
          <w:bottom w:val="nil"/>
          <w:right w:val="nil"/>
          <w:between w:val="nil"/>
        </w:pBdr>
        <w:spacing w:line="276" w:lineRule="auto"/>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1A39DA80"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w:t>
      </w:r>
      <w:r w:rsidR="00F67275">
        <w:rPr>
          <w:rFonts w:ascii="Barlow" w:eastAsia="Cambria" w:hAnsi="Barlow" w:cs="Cambria"/>
          <w:iCs/>
        </w:rPr>
        <w:t>:</w:t>
      </w:r>
      <w:r w:rsidR="00B4202A">
        <w:rPr>
          <w:rFonts w:ascii="Barlow" w:eastAsia="Cambria" w:hAnsi="Barlow" w:cs="Cambria"/>
          <w:iCs/>
        </w:rPr>
        <w:t xml:space="preserve"> </w:t>
      </w:r>
      <w:r w:rsidR="00510B81" w:rsidRPr="00282CAB">
        <w:rPr>
          <w:rFonts w:ascii="Barlow" w:eastAsia="Cambria" w:hAnsi="Barlow" w:cs="Cambria"/>
          <w:iCs/>
          <w:highlight w:val="yellow"/>
        </w:rPr>
        <w:t>.................</w:t>
      </w:r>
      <w:r w:rsidRPr="00E20084">
        <w:rPr>
          <w:rFonts w:ascii="Barlow" w:eastAsia="Cambria" w:hAnsi="Barlow" w:cs="Cambria"/>
          <w:iCs/>
        </w:rPr>
        <w:t>, inscrito no Cad</w:t>
      </w:r>
      <w:r w:rsidR="00B4202A">
        <w:rPr>
          <w:rFonts w:ascii="Barlow" w:eastAsia="Cambria" w:hAnsi="Barlow" w:cs="Cambria"/>
          <w:iCs/>
        </w:rPr>
        <w:t>astro de Pessoas Físicas sob n.</w:t>
      </w:r>
      <w:r w:rsidR="00510B81" w:rsidRPr="00282CAB">
        <w:rPr>
          <w:rFonts w:ascii="Barlow" w:eastAsia="Cambria" w:hAnsi="Barlow" w:cs="Cambria"/>
          <w:iCs/>
          <w:highlight w:val="yellow"/>
        </w:rPr>
        <w:t>........</w:t>
      </w:r>
      <w:r w:rsidR="00510B81">
        <w:rPr>
          <w:rFonts w:ascii="Barlow" w:eastAsia="Cambria" w:hAnsi="Barlow" w:cs="Cambria"/>
          <w:iCs/>
        </w:rPr>
        <w:t>.</w:t>
      </w:r>
      <w:r w:rsidRPr="00E20084">
        <w:rPr>
          <w:rFonts w:ascii="Barlow" w:eastAsia="Cambria" w:hAnsi="Barlow" w:cs="Cambria"/>
          <w:iCs/>
        </w:rPr>
        <w:t xml:space="preserve"> portado</w:t>
      </w:r>
      <w:r w:rsidR="009D34DC">
        <w:rPr>
          <w:rFonts w:ascii="Barlow" w:eastAsia="Cambria" w:hAnsi="Barlow" w:cs="Cambria"/>
          <w:iCs/>
        </w:rPr>
        <w:t>r da Cédula de Identidade RG n.</w:t>
      </w:r>
      <w:r w:rsidR="00510B81" w:rsidRPr="00282CAB">
        <w:rPr>
          <w:rFonts w:ascii="Barlow" w:eastAsia="Cambria" w:hAnsi="Barlow" w:cs="Cambria"/>
          <w:iCs/>
          <w:highlight w:val="yellow"/>
        </w:rPr>
        <w:t>...........</w:t>
      </w:r>
      <w:r w:rsidRPr="00282CAB">
        <w:rPr>
          <w:rFonts w:ascii="Barlow" w:eastAsia="Cambria" w:hAnsi="Barlow" w:cs="Cambria"/>
          <w:iCs/>
          <w:highlight w:val="yellow"/>
        </w:rPr>
        <w:t>,</w:t>
      </w:r>
      <w:r w:rsidRPr="00E20084">
        <w:rPr>
          <w:rFonts w:ascii="Barlow" w:eastAsia="Cambria" w:hAnsi="Barlow" w:cs="Cambria"/>
          <w:iCs/>
        </w:rPr>
        <w:t xml:space="preserve"> residente e domiciliado em</w:t>
      </w:r>
      <w:r w:rsidR="00510B81">
        <w:rPr>
          <w:rFonts w:ascii="Barlow" w:eastAsia="Cambria" w:hAnsi="Barlow" w:cs="Cambria"/>
          <w:iCs/>
        </w:rPr>
        <w:t xml:space="preserve"> </w:t>
      </w:r>
      <w:r w:rsidR="00510B81" w:rsidRPr="00282CAB">
        <w:rPr>
          <w:rFonts w:ascii="Barlow" w:eastAsia="Cambria" w:hAnsi="Barlow" w:cs="Cambria"/>
          <w:iCs/>
          <w:highlight w:val="yellow"/>
        </w:rPr>
        <w:t>CIDADE</w:t>
      </w:r>
      <w:r w:rsidRPr="00E20084">
        <w:rPr>
          <w:rFonts w:ascii="Barlow" w:eastAsia="Cambria" w:hAnsi="Barlow" w:cs="Cambria"/>
          <w:iCs/>
        </w:rPr>
        <w:t>, à</w:t>
      </w:r>
      <w:r w:rsidR="0010011C">
        <w:rPr>
          <w:rFonts w:ascii="Barlow" w:eastAsia="Cambria" w:hAnsi="Barlow" w:cs="Cambria"/>
          <w:iCs/>
        </w:rPr>
        <w:t xml:space="preserve"> RUA. </w:t>
      </w:r>
      <w:r w:rsidR="00634A03" w:rsidRPr="00282CAB">
        <w:rPr>
          <w:rFonts w:ascii="Barlow" w:eastAsia="Cambria" w:hAnsi="Barlow" w:cs="Cambria"/>
          <w:iCs/>
          <w:highlight w:val="yellow"/>
        </w:rPr>
        <w:t>.................</w:t>
      </w:r>
      <w:r w:rsidRPr="00E20084">
        <w:rPr>
          <w:rFonts w:ascii="Barlow" w:eastAsia="Cambria" w:hAnsi="Barlow" w:cs="Cambria"/>
          <w:iCs/>
        </w:rPr>
        <w:t>, Bairro:</w:t>
      </w:r>
      <w:r w:rsidR="0010011C">
        <w:rPr>
          <w:rFonts w:ascii="Barlow" w:eastAsia="Cambria" w:hAnsi="Barlow" w:cs="Cambria"/>
          <w:iCs/>
        </w:rPr>
        <w:t xml:space="preserve"> </w:t>
      </w:r>
      <w:r w:rsidR="00634A03" w:rsidRPr="00282CAB">
        <w:rPr>
          <w:rFonts w:ascii="Barlow" w:eastAsia="Cambria" w:hAnsi="Barlow" w:cs="Cambria"/>
          <w:iCs/>
          <w:highlight w:val="yellow"/>
        </w:rPr>
        <w:t>.................</w:t>
      </w:r>
      <w:r w:rsidRPr="00E20084">
        <w:rPr>
          <w:rFonts w:ascii="Barlow" w:eastAsia="Cambria" w:hAnsi="Barlow" w:cs="Cambria"/>
          <w:iCs/>
        </w:rPr>
        <w:t>, CEP</w:t>
      </w:r>
      <w:r w:rsidR="00F67275">
        <w:rPr>
          <w:rFonts w:ascii="Barlow" w:eastAsia="Cambria" w:hAnsi="Barlow" w:cs="Cambria"/>
          <w:iCs/>
        </w:rPr>
        <w:t>:</w:t>
      </w:r>
      <w:r w:rsidR="00634A03" w:rsidRPr="00634A03">
        <w:rPr>
          <w:rFonts w:ascii="Barlow" w:eastAsia="Cambria" w:hAnsi="Barlow" w:cs="Cambria"/>
          <w:iCs/>
          <w:highlight w:val="yellow"/>
        </w:rPr>
        <w:t xml:space="preserve"> </w:t>
      </w:r>
      <w:r w:rsidR="00634A03" w:rsidRPr="00282CAB">
        <w:rPr>
          <w:rFonts w:ascii="Barlow" w:eastAsia="Cambria" w:hAnsi="Barlow" w:cs="Cambria"/>
          <w:iCs/>
          <w:highlight w:val="yellow"/>
        </w:rPr>
        <w:t>.................</w:t>
      </w:r>
      <w:r w:rsidRPr="00E20084">
        <w:rPr>
          <w:rFonts w:ascii="Barlow" w:eastAsia="Cambria" w:hAnsi="Barlow" w:cs="Cambria"/>
          <w:iCs/>
        </w:rPr>
        <w:t xml:space="preserve">,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648001F4"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881096">
        <w:rPr>
          <w:rFonts w:ascii="Barlow" w:eastAsia="Barlow" w:hAnsi="Barlow" w:cs="Barlow"/>
          <w:color w:val="000000" w:themeColor="text1"/>
        </w:rPr>
        <w:t xml:space="preserve">es </w:t>
      </w:r>
      <w:proofErr w:type="spellStart"/>
      <w:r w:rsidR="00881096">
        <w:rPr>
          <w:rFonts w:ascii="Barlow" w:eastAsia="Barlow" w:hAnsi="Barlow" w:cs="Barlow"/>
          <w:color w:val="000000" w:themeColor="text1"/>
        </w:rPr>
        <w:t>Schnneider</w:t>
      </w:r>
      <w:proofErr w:type="spellEnd"/>
      <w:r w:rsidR="00881096">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475CEF88" w:rsidR="00E20084" w:rsidRPr="00C71EB7" w:rsidRDefault="00D5275F" w:rsidP="00E20084">
      <w:pPr>
        <w:pStyle w:val="PargrafodaLista"/>
        <w:numPr>
          <w:ilvl w:val="0"/>
          <w:numId w:val="4"/>
        </w:numPr>
        <w:spacing w:line="276" w:lineRule="auto"/>
        <w:jc w:val="both"/>
        <w:rPr>
          <w:rFonts w:ascii="Barlow" w:eastAsia="Cambria" w:hAnsi="Barlow" w:cs="Cambria"/>
        </w:rPr>
      </w:pPr>
      <w:r>
        <w:rPr>
          <w:rFonts w:ascii="Barlow" w:eastAsia="Cambria" w:hAnsi="Barlow" w:cs="Cambria"/>
        </w:rPr>
        <w:t>LIP LIFT</w:t>
      </w:r>
      <w:r w:rsidR="00E20084" w:rsidRPr="00C71EB7">
        <w:rPr>
          <w:rFonts w:ascii="Barlow" w:eastAsia="Cambria" w:hAnsi="Barlow" w:cs="Cambria"/>
        </w:rPr>
        <w:t xml:space="preserve">; </w:t>
      </w:r>
    </w:p>
    <w:p w14:paraId="3760BCCF" w14:textId="7B552F80" w:rsidR="00E20084" w:rsidRPr="009D34DC" w:rsidRDefault="00E20084" w:rsidP="009D34DC">
      <w:pPr>
        <w:spacing w:line="276" w:lineRule="auto"/>
        <w:ind w:left="360"/>
        <w:jc w:val="both"/>
        <w:rPr>
          <w:rFonts w:ascii="Barlow" w:eastAsia="Cambria" w:hAnsi="Barlow" w:cs="Cambria"/>
        </w:rPr>
      </w:pP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lastRenderedPageBreak/>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0F3BD4EE" w14:textId="1F97F771"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 xml:space="preserve">bem como os materiais descartáveis e a mão de obra, totalizando o valor de R$: </w:t>
      </w:r>
      <w:r w:rsidR="004D0E53" w:rsidRPr="00282CAB">
        <w:rPr>
          <w:rFonts w:ascii="Barlow" w:eastAsia="Cambria" w:hAnsi="Barlow" w:cs="Cambria"/>
          <w:iCs/>
          <w:highlight w:val="yellow"/>
        </w:rPr>
        <w:t>.................</w:t>
      </w:r>
      <w:r w:rsidR="00DA455A">
        <w:rPr>
          <w:rFonts w:ascii="Barlow" w:eastAsia="Cambria" w:hAnsi="Barlow" w:cs="Cambria"/>
        </w:rPr>
        <w:t xml:space="preserve"> (</w:t>
      </w:r>
      <w:r w:rsidR="004D0E53" w:rsidRPr="00282CAB">
        <w:rPr>
          <w:rFonts w:ascii="Barlow" w:eastAsia="Cambria" w:hAnsi="Barlow" w:cs="Cambria"/>
          <w:iCs/>
          <w:highlight w:val="yellow"/>
        </w:rPr>
        <w:t>.................</w:t>
      </w:r>
      <w:r w:rsidR="00F4609E">
        <w:rPr>
          <w:rFonts w:ascii="Barlow" w:eastAsia="Cambria" w:hAnsi="Barlow" w:cs="Cambria"/>
        </w:rPr>
        <w:t>)</w:t>
      </w:r>
      <w:r w:rsidRPr="00D61FE5">
        <w:rPr>
          <w:rFonts w:ascii="Barlow" w:eastAsia="Cambria" w:hAnsi="Barlow" w:cs="Cambria"/>
        </w:rPr>
        <w:t xml:space="preserve"> o qual será quitado da seguinte forma: </w:t>
      </w:r>
      <w:r w:rsidR="00F731E8" w:rsidRPr="00C949F6">
        <w:rPr>
          <w:rFonts w:ascii="Barlow" w:eastAsia="Cambria" w:hAnsi="Barlow" w:cs="Cambria"/>
          <w:highlight w:val="yellow"/>
        </w:rPr>
        <w:t xml:space="preserve">À VISTA VIA </w:t>
      </w:r>
      <w:r w:rsidR="0010011C" w:rsidRPr="00C949F6">
        <w:rPr>
          <w:rFonts w:ascii="Barlow" w:eastAsia="Cambria" w:hAnsi="Barlow" w:cs="Cambria"/>
          <w:highlight w:val="yellow"/>
        </w:rPr>
        <w:t>PIX</w:t>
      </w:r>
      <w:r w:rsidR="00F67275">
        <w:rPr>
          <w:rFonts w:ascii="Barlow" w:eastAsia="Cambria" w:hAnsi="Barlow" w:cs="Cambria"/>
        </w:rPr>
        <w:t>.</w:t>
      </w:r>
    </w:p>
    <w:p w14:paraId="617B6F41" w14:textId="77777777" w:rsidR="00E56206" w:rsidRDefault="00E56206"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881096">
        <w:rPr>
          <w:rFonts w:ascii="Barlow" w:hAnsi="Barlow"/>
        </w:rPr>
        <w:t>de um ano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535E0388" w:rsid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58BA4B0D" w14:textId="77777777" w:rsidR="00D5275F" w:rsidRPr="00E20084" w:rsidRDefault="00D5275F" w:rsidP="00E20084">
      <w:pPr>
        <w:spacing w:line="276" w:lineRule="auto"/>
        <w:jc w:val="both"/>
        <w:rPr>
          <w:rFonts w:ascii="Barlow" w:hAnsi="Barlow"/>
        </w:rPr>
      </w:pP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w:t>
      </w:r>
      <w:r w:rsidRPr="00C36D37">
        <w:rPr>
          <w:rFonts w:ascii="Barlow" w:hAnsi="Barlow"/>
        </w:rPr>
        <w:lastRenderedPageBreak/>
        <w:t xml:space="preserve">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lastRenderedPageBreak/>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0686D6C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w:t>
      </w:r>
      <w:r w:rsidR="006B2E61">
        <w:rPr>
          <w:rFonts w:ascii="Barlow" w:eastAsia="Cambria" w:hAnsi="Barlow" w:cs="Cambria"/>
        </w:rPr>
        <w:t>(</w:t>
      </w:r>
      <w:r w:rsidRPr="00E20084">
        <w:rPr>
          <w:rFonts w:ascii="Barlow" w:eastAsia="Cambria" w:hAnsi="Barlow" w:cs="Cambria"/>
        </w:rPr>
        <w:t>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3DE281D1" w14:textId="77777777" w:rsidR="00661852" w:rsidRPr="00E20084" w:rsidRDefault="00661852" w:rsidP="00E20084">
      <w:pPr>
        <w:spacing w:line="276" w:lineRule="auto"/>
        <w:jc w:val="both"/>
        <w:rPr>
          <w:rFonts w:ascii="Barlow" w:eastAsia="Cambria" w:hAnsi="Barlow" w:cs="Cambria"/>
        </w:rPr>
      </w:pP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lastRenderedPageBreak/>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2AAC26AB"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881096">
        <w:rPr>
          <w:rFonts w:ascii="Barlow" w:hAnsi="Barlow"/>
          <w:bCs/>
        </w:rPr>
        <w:t xml:space="preserve">12 </w:t>
      </w:r>
      <w:r w:rsidR="00326DE2">
        <w:rPr>
          <w:rFonts w:ascii="Barlow" w:hAnsi="Barlow"/>
          <w:bCs/>
        </w:rPr>
        <w:t>meses</w:t>
      </w:r>
      <w:r w:rsidR="00881096">
        <w:rPr>
          <w:rFonts w:ascii="Barlow" w:hAnsi="Barlow"/>
          <w:bCs/>
        </w:rPr>
        <w:t xml:space="preserve">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lastRenderedPageBreak/>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29542E69" w:rsidR="000D257D"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1D854624" w14:textId="1CE09E4F" w:rsidR="00326DE2" w:rsidRDefault="00326DE2" w:rsidP="000D257D">
      <w:pPr>
        <w:spacing w:line="276" w:lineRule="auto"/>
        <w:jc w:val="both"/>
        <w:rPr>
          <w:rFonts w:ascii="Barlow" w:hAnsi="Barlow"/>
        </w:rPr>
      </w:pPr>
    </w:p>
    <w:p w14:paraId="7025FE42" w14:textId="7C9827B4" w:rsidR="00326DE2" w:rsidRDefault="00326DE2" w:rsidP="000D257D">
      <w:pPr>
        <w:spacing w:line="276" w:lineRule="auto"/>
        <w:jc w:val="both"/>
        <w:rPr>
          <w:rFonts w:ascii="Barlow" w:hAnsi="Barlow"/>
        </w:rPr>
      </w:pPr>
    </w:p>
    <w:p w14:paraId="74381CCC" w14:textId="77777777" w:rsidR="00326DE2" w:rsidRPr="00E20084" w:rsidRDefault="00326DE2" w:rsidP="000D257D">
      <w:pPr>
        <w:spacing w:line="276" w:lineRule="auto"/>
        <w:jc w:val="both"/>
        <w:rPr>
          <w:rFonts w:ascii="Barlow" w:hAnsi="Barlow"/>
        </w:rPr>
      </w:pP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lastRenderedPageBreak/>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3A75B048" w14:textId="77777777" w:rsidR="006A48B3" w:rsidRDefault="006A48B3" w:rsidP="00881096">
      <w:pPr>
        <w:spacing w:line="276" w:lineRule="auto"/>
        <w:jc w:val="center"/>
        <w:rPr>
          <w:rFonts w:ascii="Barlow" w:eastAsia="Cambria" w:hAnsi="Barlow" w:cs="Cambria"/>
        </w:rPr>
      </w:pPr>
    </w:p>
    <w:p w14:paraId="4FF89AE3" w14:textId="77777777" w:rsidR="006A48B3" w:rsidRDefault="006A48B3" w:rsidP="00881096">
      <w:pPr>
        <w:spacing w:line="276" w:lineRule="auto"/>
        <w:jc w:val="center"/>
        <w:rPr>
          <w:rFonts w:ascii="Barlow" w:eastAsia="Cambria" w:hAnsi="Barlow" w:cs="Cambria"/>
        </w:rPr>
      </w:pPr>
    </w:p>
    <w:p w14:paraId="0F5AE36A" w14:textId="77777777" w:rsidR="006A48B3" w:rsidRDefault="006A48B3" w:rsidP="00881096">
      <w:pPr>
        <w:spacing w:line="276" w:lineRule="auto"/>
        <w:jc w:val="center"/>
        <w:rPr>
          <w:rFonts w:ascii="Barlow" w:eastAsia="Cambria" w:hAnsi="Barlow" w:cs="Cambria"/>
        </w:rPr>
      </w:pPr>
    </w:p>
    <w:p w14:paraId="2CD31108" w14:textId="77777777" w:rsidR="006A48B3" w:rsidRDefault="006A48B3" w:rsidP="00881096">
      <w:pPr>
        <w:spacing w:line="276" w:lineRule="auto"/>
        <w:jc w:val="center"/>
        <w:rPr>
          <w:rFonts w:ascii="Barlow" w:eastAsia="Cambria" w:hAnsi="Barlow" w:cs="Cambria"/>
        </w:rPr>
      </w:pPr>
    </w:p>
    <w:p w14:paraId="38412A3C" w14:textId="77777777" w:rsidR="006A48B3" w:rsidRDefault="006A48B3" w:rsidP="00881096">
      <w:pPr>
        <w:spacing w:line="276" w:lineRule="auto"/>
        <w:jc w:val="center"/>
        <w:rPr>
          <w:rFonts w:ascii="Barlow" w:eastAsia="Cambria" w:hAnsi="Barlow" w:cs="Cambria"/>
        </w:rPr>
      </w:pPr>
    </w:p>
    <w:p w14:paraId="36FE20D4" w14:textId="77777777" w:rsidR="006A48B3" w:rsidRDefault="006A48B3" w:rsidP="00881096">
      <w:pPr>
        <w:spacing w:line="276" w:lineRule="auto"/>
        <w:jc w:val="center"/>
        <w:rPr>
          <w:rFonts w:ascii="Barlow" w:eastAsia="Cambria" w:hAnsi="Barlow" w:cs="Cambria"/>
        </w:rPr>
      </w:pPr>
    </w:p>
    <w:p w14:paraId="1BC63B7C" w14:textId="77777777" w:rsidR="00B4202A" w:rsidRDefault="00B4202A" w:rsidP="00881096">
      <w:pPr>
        <w:spacing w:line="276" w:lineRule="auto"/>
        <w:jc w:val="center"/>
        <w:rPr>
          <w:rFonts w:ascii="Barlow" w:eastAsia="Cambria" w:hAnsi="Barlow" w:cs="Cambria"/>
        </w:rPr>
      </w:pPr>
    </w:p>
    <w:p w14:paraId="1EE4C3E3" w14:textId="77777777" w:rsidR="00B4202A" w:rsidRDefault="00B4202A" w:rsidP="00881096">
      <w:pPr>
        <w:spacing w:line="276" w:lineRule="auto"/>
        <w:jc w:val="center"/>
        <w:rPr>
          <w:rFonts w:ascii="Barlow" w:eastAsia="Cambria" w:hAnsi="Barlow" w:cs="Cambria"/>
        </w:rPr>
      </w:pPr>
    </w:p>
    <w:p w14:paraId="493BAC03" w14:textId="77777777" w:rsidR="00B4202A" w:rsidRDefault="00B4202A" w:rsidP="00881096">
      <w:pPr>
        <w:spacing w:line="276" w:lineRule="auto"/>
        <w:jc w:val="center"/>
        <w:rPr>
          <w:rFonts w:ascii="Barlow" w:eastAsia="Cambria" w:hAnsi="Barlow" w:cs="Cambria"/>
        </w:rPr>
      </w:pPr>
    </w:p>
    <w:p w14:paraId="1142D30C" w14:textId="77777777" w:rsidR="00B4202A" w:rsidRDefault="00B4202A" w:rsidP="00881096">
      <w:pPr>
        <w:spacing w:line="276" w:lineRule="auto"/>
        <w:jc w:val="center"/>
        <w:rPr>
          <w:rFonts w:ascii="Barlow" w:eastAsia="Cambria" w:hAnsi="Barlow" w:cs="Cambria"/>
        </w:rPr>
      </w:pPr>
    </w:p>
    <w:p w14:paraId="4BA732AC" w14:textId="77777777" w:rsidR="00B4202A" w:rsidRDefault="00B4202A" w:rsidP="00881096">
      <w:pPr>
        <w:spacing w:line="276" w:lineRule="auto"/>
        <w:jc w:val="center"/>
        <w:rPr>
          <w:rFonts w:ascii="Barlow" w:eastAsia="Cambria" w:hAnsi="Barlow" w:cs="Cambria"/>
        </w:rPr>
      </w:pPr>
    </w:p>
    <w:p w14:paraId="684FDCFA" w14:textId="77777777" w:rsidR="00B4202A" w:rsidRDefault="00B4202A" w:rsidP="00881096">
      <w:pPr>
        <w:spacing w:line="276" w:lineRule="auto"/>
        <w:jc w:val="center"/>
        <w:rPr>
          <w:rFonts w:ascii="Barlow" w:eastAsia="Cambria" w:hAnsi="Barlow" w:cs="Cambria"/>
        </w:rPr>
      </w:pPr>
    </w:p>
    <w:p w14:paraId="5ADD639F" w14:textId="77777777" w:rsidR="00B4202A" w:rsidRDefault="00B4202A" w:rsidP="00881096">
      <w:pPr>
        <w:spacing w:line="276" w:lineRule="auto"/>
        <w:jc w:val="center"/>
        <w:rPr>
          <w:rFonts w:ascii="Barlow" w:eastAsia="Cambria" w:hAnsi="Barlow" w:cs="Cambria"/>
        </w:rPr>
      </w:pPr>
    </w:p>
    <w:p w14:paraId="7A43ADD0" w14:textId="77777777" w:rsidR="00B4202A" w:rsidRDefault="00B4202A" w:rsidP="00881096">
      <w:pPr>
        <w:spacing w:line="276" w:lineRule="auto"/>
        <w:jc w:val="center"/>
        <w:rPr>
          <w:rFonts w:ascii="Barlow" w:eastAsia="Cambria" w:hAnsi="Barlow" w:cs="Cambria"/>
        </w:rPr>
      </w:pPr>
    </w:p>
    <w:p w14:paraId="117009B7" w14:textId="77777777" w:rsidR="00B4202A" w:rsidRDefault="00B4202A" w:rsidP="00881096">
      <w:pPr>
        <w:spacing w:line="276" w:lineRule="auto"/>
        <w:jc w:val="center"/>
        <w:rPr>
          <w:rFonts w:ascii="Barlow" w:eastAsia="Cambria" w:hAnsi="Barlow" w:cs="Cambria"/>
        </w:rPr>
      </w:pPr>
    </w:p>
    <w:p w14:paraId="12315C6B" w14:textId="77777777" w:rsidR="00B4202A" w:rsidRDefault="00B4202A" w:rsidP="00881096">
      <w:pPr>
        <w:spacing w:line="276" w:lineRule="auto"/>
        <w:jc w:val="center"/>
        <w:rPr>
          <w:rFonts w:ascii="Barlow" w:eastAsia="Cambria" w:hAnsi="Barlow" w:cs="Cambria"/>
        </w:rPr>
      </w:pPr>
    </w:p>
    <w:p w14:paraId="0AB32B6C" w14:textId="77777777" w:rsidR="00B4202A" w:rsidRDefault="00B4202A" w:rsidP="00881096">
      <w:pPr>
        <w:spacing w:line="276" w:lineRule="auto"/>
        <w:jc w:val="center"/>
        <w:rPr>
          <w:rFonts w:ascii="Barlow" w:eastAsia="Cambria" w:hAnsi="Barlow" w:cs="Cambria"/>
        </w:rPr>
      </w:pPr>
    </w:p>
    <w:p w14:paraId="16958AB4" w14:textId="77777777" w:rsidR="00B4202A" w:rsidRDefault="00B4202A" w:rsidP="00881096">
      <w:pPr>
        <w:spacing w:line="276" w:lineRule="auto"/>
        <w:jc w:val="center"/>
        <w:rPr>
          <w:rFonts w:ascii="Barlow" w:eastAsia="Cambria" w:hAnsi="Barlow" w:cs="Cambria"/>
        </w:rPr>
      </w:pPr>
    </w:p>
    <w:p w14:paraId="01F6E546" w14:textId="77777777" w:rsidR="00B4202A" w:rsidRDefault="00B4202A" w:rsidP="00881096">
      <w:pPr>
        <w:spacing w:line="276" w:lineRule="auto"/>
        <w:jc w:val="center"/>
        <w:rPr>
          <w:rFonts w:ascii="Barlow" w:eastAsia="Cambria" w:hAnsi="Barlow" w:cs="Cambria"/>
        </w:rPr>
      </w:pPr>
    </w:p>
    <w:p w14:paraId="77C665A6" w14:textId="77777777" w:rsidR="00B4202A" w:rsidRDefault="00B4202A" w:rsidP="00881096">
      <w:pPr>
        <w:spacing w:line="276" w:lineRule="auto"/>
        <w:jc w:val="center"/>
        <w:rPr>
          <w:rFonts w:ascii="Barlow" w:eastAsia="Cambria" w:hAnsi="Barlow" w:cs="Cambria"/>
        </w:rPr>
      </w:pPr>
    </w:p>
    <w:p w14:paraId="11368C7E" w14:textId="77777777" w:rsidR="00B4202A" w:rsidRDefault="00B4202A" w:rsidP="00881096">
      <w:pPr>
        <w:spacing w:line="276" w:lineRule="auto"/>
        <w:jc w:val="center"/>
        <w:rPr>
          <w:rFonts w:ascii="Barlow" w:eastAsia="Cambria" w:hAnsi="Barlow" w:cs="Cambria"/>
        </w:rPr>
      </w:pPr>
    </w:p>
    <w:p w14:paraId="74B879A3" w14:textId="77777777" w:rsidR="00B4202A" w:rsidRDefault="00B4202A" w:rsidP="00881096">
      <w:pPr>
        <w:spacing w:line="276" w:lineRule="auto"/>
        <w:jc w:val="center"/>
        <w:rPr>
          <w:rFonts w:ascii="Barlow" w:eastAsia="Cambria" w:hAnsi="Barlow" w:cs="Cambria"/>
        </w:rPr>
      </w:pPr>
    </w:p>
    <w:p w14:paraId="641F676F" w14:textId="77777777" w:rsidR="00B4202A" w:rsidRDefault="00B4202A" w:rsidP="00881096">
      <w:pPr>
        <w:spacing w:line="276" w:lineRule="auto"/>
        <w:jc w:val="center"/>
        <w:rPr>
          <w:rFonts w:ascii="Barlow" w:eastAsia="Cambria" w:hAnsi="Barlow" w:cs="Cambria"/>
        </w:rPr>
      </w:pPr>
    </w:p>
    <w:p w14:paraId="23D00C08" w14:textId="77777777" w:rsidR="00B4202A" w:rsidRDefault="00B4202A" w:rsidP="00881096">
      <w:pPr>
        <w:spacing w:line="276" w:lineRule="auto"/>
        <w:jc w:val="center"/>
        <w:rPr>
          <w:rFonts w:ascii="Barlow" w:eastAsia="Cambria" w:hAnsi="Barlow" w:cs="Cambria"/>
        </w:rPr>
      </w:pPr>
    </w:p>
    <w:p w14:paraId="7F6A484C" w14:textId="77777777" w:rsidR="00B4202A" w:rsidRDefault="00B4202A" w:rsidP="00881096">
      <w:pPr>
        <w:spacing w:line="276" w:lineRule="auto"/>
        <w:jc w:val="center"/>
        <w:rPr>
          <w:rFonts w:ascii="Barlow" w:eastAsia="Cambria" w:hAnsi="Barlow" w:cs="Cambria"/>
        </w:rPr>
      </w:pPr>
    </w:p>
    <w:p w14:paraId="2B64910F" w14:textId="77777777" w:rsidR="00B4202A" w:rsidRDefault="00B4202A" w:rsidP="00881096">
      <w:pPr>
        <w:spacing w:line="276" w:lineRule="auto"/>
        <w:jc w:val="center"/>
        <w:rPr>
          <w:rFonts w:ascii="Barlow" w:eastAsia="Cambria" w:hAnsi="Barlow" w:cs="Cambria"/>
        </w:rPr>
      </w:pPr>
    </w:p>
    <w:p w14:paraId="655EE070" w14:textId="77777777" w:rsidR="00B32D02" w:rsidRDefault="00B32D02" w:rsidP="00881096">
      <w:pPr>
        <w:spacing w:line="276" w:lineRule="auto"/>
        <w:jc w:val="center"/>
        <w:rPr>
          <w:rFonts w:ascii="Barlow" w:eastAsia="Cambria" w:hAnsi="Barlow" w:cs="Cambria"/>
        </w:rPr>
      </w:pPr>
    </w:p>
    <w:p w14:paraId="2232B427" w14:textId="77777777" w:rsidR="00B32D02" w:rsidRDefault="00B32D02" w:rsidP="00881096">
      <w:pPr>
        <w:spacing w:line="276" w:lineRule="auto"/>
        <w:jc w:val="center"/>
        <w:rPr>
          <w:rFonts w:ascii="Barlow" w:eastAsia="Cambria" w:hAnsi="Barlow" w:cs="Cambria"/>
        </w:rPr>
      </w:pPr>
    </w:p>
    <w:p w14:paraId="547749D4" w14:textId="77777777" w:rsidR="00F731E8" w:rsidRDefault="00F731E8" w:rsidP="00881096">
      <w:pPr>
        <w:spacing w:line="276" w:lineRule="auto"/>
        <w:jc w:val="center"/>
        <w:rPr>
          <w:rFonts w:ascii="Barlow" w:hAnsi="Barlow"/>
          <w:b/>
          <w:bCs/>
          <w:sz w:val="28"/>
          <w:szCs w:val="28"/>
        </w:rPr>
      </w:pPr>
    </w:p>
    <w:p w14:paraId="56FB91E2" w14:textId="77777777" w:rsidR="00D5275F" w:rsidRDefault="00D5275F" w:rsidP="00D5275F">
      <w:pPr>
        <w:spacing w:line="276" w:lineRule="auto"/>
        <w:jc w:val="center"/>
        <w:rPr>
          <w:rFonts w:ascii="Barlow" w:hAnsi="Barlow"/>
          <w:b/>
          <w:sz w:val="28"/>
          <w:szCs w:val="28"/>
        </w:rPr>
      </w:pPr>
      <w:r w:rsidRPr="00F35394">
        <w:rPr>
          <w:rFonts w:ascii="Barlow" w:hAnsi="Barlow"/>
          <w:b/>
          <w:sz w:val="28"/>
          <w:szCs w:val="28"/>
        </w:rPr>
        <w:lastRenderedPageBreak/>
        <w:t>ANEXO 1: TERMO DE CONSENTIMENTO INFORMADO E ESCLARECIDO</w:t>
      </w:r>
    </w:p>
    <w:p w14:paraId="0C186F0F" w14:textId="77777777" w:rsidR="00D5275F" w:rsidRPr="00F35394" w:rsidRDefault="00D5275F" w:rsidP="00D5275F">
      <w:pPr>
        <w:spacing w:line="276" w:lineRule="auto"/>
        <w:jc w:val="center"/>
        <w:rPr>
          <w:rFonts w:ascii="Barlow" w:hAnsi="Barlow"/>
          <w:b/>
          <w:sz w:val="28"/>
          <w:szCs w:val="28"/>
        </w:rPr>
      </w:pPr>
    </w:p>
    <w:p w14:paraId="206951C4" w14:textId="77777777" w:rsidR="00D5275F" w:rsidRPr="00F35394" w:rsidRDefault="00D5275F" w:rsidP="00D5275F">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00F35394">
        <w:rPr>
          <w:rFonts w:ascii="Barlow" w:hAnsi="Barlow"/>
          <w:b/>
          <w:bCs/>
          <w:sz w:val="28"/>
          <w:szCs w:val="28"/>
        </w:rPr>
        <w:t xml:space="preserve">LIP LIFT </w:t>
      </w:r>
    </w:p>
    <w:p w14:paraId="03729257" w14:textId="77777777" w:rsidR="00D5275F" w:rsidRPr="00896ABD" w:rsidRDefault="00D5275F" w:rsidP="00D5275F">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896ABD">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_________________________________ ou seu responsável quanto aos principais aspectos relacionados ao procedimento supracitado</w:t>
      </w:r>
      <w:r>
        <w:rPr>
          <w:rFonts w:ascii="Barlow" w:hAnsi="Barlow" w:cs="Times New Roman"/>
          <w:sz w:val="24"/>
          <w:szCs w:val="24"/>
        </w:rPr>
        <w:t>.</w:t>
      </w:r>
    </w:p>
    <w:p w14:paraId="5D64C7AE" w14:textId="77777777" w:rsidR="00D5275F" w:rsidRPr="00896ABD" w:rsidRDefault="00D5275F" w:rsidP="00D5275F">
      <w:pPr>
        <w:pStyle w:val="Corpodetexto"/>
        <w:spacing w:after="0" w:line="276" w:lineRule="auto"/>
        <w:jc w:val="both"/>
        <w:rPr>
          <w:rFonts w:ascii="Barlow" w:hAnsi="Barlow" w:cs="Times New Roman"/>
          <w:sz w:val="24"/>
          <w:szCs w:val="24"/>
        </w:rPr>
      </w:pPr>
    </w:p>
    <w:p w14:paraId="7E4D4143"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O espaço a seguir deve ser preenchido pelo(a) paciente ou seu responsável, acompanhado do profissional que irá realizar o procedimento, incumbido de informar as características gerais deste. </w:t>
      </w:r>
    </w:p>
    <w:p w14:paraId="74CDAC7C" w14:textId="77777777" w:rsidR="00D5275F" w:rsidRPr="00896ABD" w:rsidRDefault="00D5275F" w:rsidP="00D5275F">
      <w:pPr>
        <w:pStyle w:val="Corpodetexto"/>
        <w:spacing w:after="0" w:line="276" w:lineRule="auto"/>
        <w:jc w:val="both"/>
        <w:rPr>
          <w:rFonts w:ascii="Barlow" w:hAnsi="Barlow" w:cs="Times New Roman"/>
          <w:sz w:val="24"/>
          <w:szCs w:val="24"/>
        </w:rPr>
      </w:pPr>
    </w:p>
    <w:p w14:paraId="115F08B6" w14:textId="77777777" w:rsidR="00D5275F" w:rsidRPr="00896ABD" w:rsidRDefault="00D5275F" w:rsidP="00D5275F">
      <w:pPr>
        <w:pStyle w:val="Corpodetexto"/>
        <w:spacing w:after="0" w:line="276" w:lineRule="auto"/>
        <w:jc w:val="both"/>
        <w:rPr>
          <w:rFonts w:ascii="Barlow" w:hAnsi="Barlow" w:cs="Times New Roman"/>
          <w:sz w:val="24"/>
          <w:szCs w:val="24"/>
        </w:rPr>
      </w:pPr>
      <w:r w:rsidRPr="00896ABD">
        <w:rPr>
          <w:rFonts w:ascii="Barlow" w:hAnsi="Barlow" w:cs="Times New Roman"/>
          <w:sz w:val="24"/>
          <w:szCs w:val="24"/>
        </w:rPr>
        <w:t xml:space="preserve">Eu, __________________________________________________, documento de identificação n.º_____________________ (CPF), após minuciosa avaliação com o(a) profissional e posterior realização da anamnese, fui devidamente cientificado(a) acerca dos tópicos abaixo.  </w:t>
      </w:r>
    </w:p>
    <w:p w14:paraId="05DDE4BE" w14:textId="77777777" w:rsidR="00D5275F" w:rsidRPr="00896ABD" w:rsidRDefault="00D5275F" w:rsidP="00D5275F">
      <w:pPr>
        <w:spacing w:line="276" w:lineRule="auto"/>
        <w:jc w:val="both"/>
        <w:rPr>
          <w:rFonts w:ascii="Barlow" w:hAnsi="Barlow"/>
        </w:rPr>
      </w:pPr>
    </w:p>
    <w:p w14:paraId="2C9D1076"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1. Informações Gerais do Procedimento:</w:t>
      </w:r>
    </w:p>
    <w:p w14:paraId="208D44A1" w14:textId="77777777" w:rsidR="00D5275F" w:rsidRPr="00896ABD" w:rsidRDefault="00D5275F" w:rsidP="00D5275F">
      <w:pPr>
        <w:spacing w:line="257" w:lineRule="auto"/>
        <w:jc w:val="both"/>
        <w:rPr>
          <w:rFonts w:ascii="Barlow" w:hAnsi="Barlow"/>
          <w:bCs/>
          <w:color w:val="000000"/>
        </w:rPr>
      </w:pPr>
      <w:r w:rsidRPr="00896ABD">
        <w:rPr>
          <w:rFonts w:ascii="Barlow" w:hAnsi="Barlow"/>
          <w:bCs/>
          <w:color w:val="000000"/>
        </w:rPr>
        <w:t xml:space="preserve">Com o envelhecimento, agravado pelo efeito gravitacional, observa-se alargamento da porção cutânea do lábio superior (aumento na distância entre a base nasal e a linha de transição </w:t>
      </w:r>
      <w:proofErr w:type="spellStart"/>
      <w:r w:rsidRPr="00896ABD">
        <w:rPr>
          <w:rFonts w:ascii="Barlow" w:hAnsi="Barlow"/>
          <w:bCs/>
          <w:color w:val="000000"/>
        </w:rPr>
        <w:t>cutâneo-mucosa</w:t>
      </w:r>
      <w:proofErr w:type="spellEnd"/>
      <w:r w:rsidRPr="00896ABD">
        <w:rPr>
          <w:rFonts w:ascii="Barlow" w:hAnsi="Barlow"/>
          <w:bCs/>
          <w:color w:val="000000"/>
        </w:rPr>
        <w:t xml:space="preserve">) e diminuição de sua espessura. Além disso, ocorrem apagamento do filtro, inversão do vermelhão, perda de visualização dos incisivos nas maiores incursões faciais e aplainamento horizontal do vermelhão. Concomitantemente, surgem as rugas periorais. </w:t>
      </w:r>
    </w:p>
    <w:p w14:paraId="668E8C15" w14:textId="77777777" w:rsidR="00D5275F" w:rsidRPr="00896ABD" w:rsidRDefault="00D5275F" w:rsidP="00D5275F">
      <w:pPr>
        <w:spacing w:line="257" w:lineRule="auto"/>
        <w:jc w:val="both"/>
        <w:rPr>
          <w:rFonts w:ascii="Barlow" w:hAnsi="Barlow"/>
          <w:bCs/>
          <w:color w:val="000000"/>
        </w:rPr>
      </w:pPr>
      <w:r w:rsidRPr="00896ABD">
        <w:rPr>
          <w:rFonts w:ascii="Barlow" w:hAnsi="Barlow"/>
          <w:bCs/>
          <w:color w:val="000000"/>
        </w:rPr>
        <w:t xml:space="preserve">Assim, a técnica de </w:t>
      </w:r>
      <w:proofErr w:type="spellStart"/>
      <w:r w:rsidRPr="00896ABD">
        <w:rPr>
          <w:rFonts w:ascii="Barlow" w:hAnsi="Barlow"/>
          <w:bCs/>
          <w:color w:val="000000"/>
        </w:rPr>
        <w:t>lip</w:t>
      </w:r>
      <w:proofErr w:type="spellEnd"/>
      <w:r w:rsidRPr="00896ABD">
        <w:rPr>
          <w:rFonts w:ascii="Barlow" w:hAnsi="Barlow"/>
          <w:bCs/>
          <w:color w:val="000000"/>
        </w:rPr>
        <w:t xml:space="preserve"> </w:t>
      </w:r>
      <w:proofErr w:type="spellStart"/>
      <w:r w:rsidRPr="00896ABD">
        <w:rPr>
          <w:rFonts w:ascii="Barlow" w:hAnsi="Barlow"/>
          <w:bCs/>
          <w:color w:val="000000"/>
        </w:rPr>
        <w:t>lift</w:t>
      </w:r>
      <w:proofErr w:type="spellEnd"/>
      <w:r w:rsidRPr="00896ABD">
        <w:rPr>
          <w:rFonts w:ascii="Barlow" w:hAnsi="Barlow"/>
          <w:bCs/>
          <w:color w:val="000000"/>
        </w:rPr>
        <w:t xml:space="preserve"> ou lifting labial, consiste em um procedimento minimamente invasivo para a correção deste problema, de forma permanente, realizado com anestesia local. </w:t>
      </w:r>
    </w:p>
    <w:p w14:paraId="05A0F94B" w14:textId="77777777" w:rsidR="00D5275F" w:rsidRPr="00896ABD" w:rsidRDefault="00D5275F" w:rsidP="00D5275F">
      <w:pPr>
        <w:spacing w:line="257" w:lineRule="auto"/>
        <w:jc w:val="both"/>
        <w:rPr>
          <w:rFonts w:ascii="Barlow" w:hAnsi="Barlow"/>
          <w:bCs/>
          <w:color w:val="000000"/>
        </w:rPr>
      </w:pPr>
      <w:r w:rsidRPr="00896ABD">
        <w:rPr>
          <w:rFonts w:ascii="Barlow" w:hAnsi="Barlow"/>
          <w:bCs/>
          <w:color w:val="000000"/>
        </w:rPr>
        <w:t>A cirurgia consiste na retirada de uma pequena faixa de pele em torno de 5 a 7mm logo abaixo do nariz. Essa pele é então suturada ficando a cicatriz escondida no contorno da base do nariz e os pontos são retirados em até 10</w:t>
      </w:r>
      <w:r>
        <w:rPr>
          <w:rFonts w:ascii="Barlow" w:hAnsi="Barlow"/>
          <w:bCs/>
          <w:color w:val="000000"/>
        </w:rPr>
        <w:t xml:space="preserve"> (dez)</w:t>
      </w:r>
      <w:r w:rsidRPr="00896ABD">
        <w:rPr>
          <w:rFonts w:ascii="Barlow" w:hAnsi="Barlow"/>
          <w:bCs/>
          <w:color w:val="000000"/>
        </w:rPr>
        <w:t xml:space="preserve"> dias do procedimento. </w:t>
      </w:r>
    </w:p>
    <w:p w14:paraId="0B8868CC" w14:textId="77777777" w:rsidR="00D5275F" w:rsidRPr="00896ABD" w:rsidRDefault="00D5275F" w:rsidP="00D5275F">
      <w:pPr>
        <w:jc w:val="both"/>
        <w:rPr>
          <w:rFonts w:ascii="Barlow" w:hAnsi="Barlow"/>
          <w:b/>
          <w:color w:val="000000"/>
        </w:rPr>
      </w:pPr>
    </w:p>
    <w:p w14:paraId="0B291694"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2.</w:t>
      </w:r>
      <w:r>
        <w:rPr>
          <w:rFonts w:ascii="Barlow" w:hAnsi="Barlow"/>
          <w:b/>
          <w:color w:val="000000"/>
          <w:sz w:val="28"/>
          <w:szCs w:val="28"/>
        </w:rPr>
        <w:t xml:space="preserve"> </w:t>
      </w:r>
      <w:r w:rsidRPr="008A2C31">
        <w:rPr>
          <w:rFonts w:ascii="Barlow" w:hAnsi="Barlow"/>
          <w:b/>
          <w:color w:val="000000"/>
          <w:sz w:val="28"/>
          <w:szCs w:val="28"/>
        </w:rPr>
        <w:t>Declarações do Paciente:</w:t>
      </w:r>
    </w:p>
    <w:p w14:paraId="4253F5A5"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2A039887"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66FF47DC" w14:textId="77777777" w:rsidR="00D5275F" w:rsidRDefault="00D5275F" w:rsidP="00D5275F">
      <w:pPr>
        <w:jc w:val="both"/>
        <w:rPr>
          <w:rFonts w:ascii="Barlow" w:hAnsi="Barlow"/>
          <w:b/>
          <w:color w:val="000000"/>
        </w:rPr>
      </w:pPr>
    </w:p>
    <w:p w14:paraId="6A74B470"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3. Princípios e Indicações:</w:t>
      </w:r>
    </w:p>
    <w:p w14:paraId="1A3B0DA6"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w:t>
      </w:r>
      <w:r w:rsidRPr="00896ABD">
        <w:rPr>
          <w:rFonts w:ascii="Barlow" w:hAnsi="Barlow"/>
          <w:color w:val="000000"/>
        </w:rPr>
        <w:lastRenderedPageBreak/>
        <w:t>própria limitação da ciência, sendo certo que a profissional se compromete a utilizar as técnicas e os materiais adequados à execução do plano de tratamento proposto e aprovado.</w:t>
      </w:r>
    </w:p>
    <w:p w14:paraId="66874E6D"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Estou ciente de que, para realizar o procedimento acima especificado, será necessário realizar procedimento anestésico ou outro de caráter </w:t>
      </w:r>
      <w:proofErr w:type="spellStart"/>
      <w:r w:rsidRPr="00896ABD">
        <w:rPr>
          <w:rFonts w:ascii="Barlow" w:hAnsi="Barlow"/>
          <w:color w:val="000000"/>
        </w:rPr>
        <w:t>pré</w:t>
      </w:r>
      <w:proofErr w:type="spellEnd"/>
      <w:r w:rsidRPr="00896ABD">
        <w:rPr>
          <w:rFonts w:ascii="Barlow" w:hAnsi="Barlow"/>
          <w:color w:val="000000"/>
        </w:rPr>
        <w:t>-procedimental.  </w:t>
      </w:r>
    </w:p>
    <w:p w14:paraId="6FD8A37B"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ainda, estar ciente que eventuais ausências às consultas e o não atendimento das orientações profissionais prejudicarão o resultado pretendido. </w:t>
      </w:r>
    </w:p>
    <w:p w14:paraId="6504977F"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7C34E00A"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1383D7F8" w14:textId="77777777" w:rsidR="00D5275F" w:rsidRDefault="00D5275F" w:rsidP="00D5275F">
      <w:pPr>
        <w:jc w:val="both"/>
        <w:rPr>
          <w:rFonts w:ascii="Barlow" w:hAnsi="Barlow"/>
          <w:b/>
          <w:color w:val="000000"/>
        </w:rPr>
      </w:pPr>
    </w:p>
    <w:p w14:paraId="44011425" w14:textId="77777777" w:rsidR="00D5275F" w:rsidRPr="008A2C31" w:rsidRDefault="00D5275F" w:rsidP="00D5275F">
      <w:pPr>
        <w:jc w:val="both"/>
        <w:rPr>
          <w:rFonts w:ascii="Barlow" w:hAnsi="Barlow"/>
          <w:b/>
          <w:color w:val="000000"/>
          <w:sz w:val="28"/>
          <w:szCs w:val="28"/>
        </w:rPr>
      </w:pPr>
      <w:r w:rsidRPr="008A2C31">
        <w:rPr>
          <w:rFonts w:ascii="Barlow" w:hAnsi="Barlow"/>
          <w:b/>
          <w:color w:val="000000"/>
          <w:sz w:val="28"/>
          <w:szCs w:val="28"/>
        </w:rPr>
        <w:t>4. Riscos e Complicações:</w:t>
      </w:r>
    </w:p>
    <w:p w14:paraId="786E9B1E" w14:textId="77777777" w:rsidR="00D5275F" w:rsidRPr="00896ABD" w:rsidRDefault="00D5275F" w:rsidP="00D5275F">
      <w:pPr>
        <w:spacing w:line="257" w:lineRule="auto"/>
        <w:jc w:val="both"/>
        <w:rPr>
          <w:rFonts w:ascii="Barlow" w:hAnsi="Barlow"/>
          <w:color w:val="000000"/>
        </w:rPr>
      </w:pPr>
      <w:r w:rsidRPr="00896ABD">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4641B945" w14:textId="77777777" w:rsidR="00D5275F" w:rsidRPr="00896ABD" w:rsidRDefault="00D5275F" w:rsidP="00D5275F">
      <w:pPr>
        <w:jc w:val="both"/>
        <w:rPr>
          <w:rFonts w:ascii="Barlow" w:hAnsi="Barlow"/>
          <w:color w:val="000000"/>
        </w:rPr>
      </w:pPr>
      <w:r w:rsidRPr="00896ABD">
        <w:rPr>
          <w:rFonts w:ascii="Barlow" w:hAnsi="Barlow"/>
          <w:b/>
          <w:bCs/>
          <w:color w:val="000000"/>
        </w:rPr>
        <w:t xml:space="preserve">Gerais: 1. </w:t>
      </w:r>
      <w:r w:rsidRPr="00896ABD">
        <w:rPr>
          <w:rFonts w:ascii="Barlow" w:hAnsi="Barlow"/>
          <w:color w:val="000000"/>
        </w:rPr>
        <w:t>Edema</w:t>
      </w:r>
      <w:r w:rsidRPr="00896ABD">
        <w:rPr>
          <w:rFonts w:ascii="Barlow" w:hAnsi="Barlow"/>
          <w:b/>
          <w:bCs/>
          <w:color w:val="000000"/>
        </w:rPr>
        <w:t xml:space="preserve">; 2. </w:t>
      </w:r>
      <w:r w:rsidRPr="00896ABD">
        <w:rPr>
          <w:rFonts w:ascii="Barlow" w:hAnsi="Barlow"/>
          <w:color w:val="000000"/>
        </w:rPr>
        <w:t>Hematoma;</w:t>
      </w:r>
      <w:r w:rsidRPr="00896ABD">
        <w:rPr>
          <w:rFonts w:ascii="Barlow" w:hAnsi="Barlow"/>
          <w:b/>
          <w:bCs/>
          <w:color w:val="000000"/>
        </w:rPr>
        <w:t xml:space="preserve"> 3. </w:t>
      </w:r>
      <w:r w:rsidRPr="00896ABD">
        <w:rPr>
          <w:rFonts w:ascii="Barlow" w:hAnsi="Barlow"/>
          <w:color w:val="000000"/>
        </w:rPr>
        <w:t>Equimose;</w:t>
      </w:r>
      <w:r w:rsidRPr="00896ABD">
        <w:rPr>
          <w:rFonts w:ascii="Barlow" w:hAnsi="Barlow"/>
          <w:b/>
          <w:bCs/>
          <w:color w:val="000000"/>
        </w:rPr>
        <w:t xml:space="preserve"> 4. </w:t>
      </w:r>
      <w:r w:rsidRPr="00896ABD">
        <w:rPr>
          <w:rFonts w:ascii="Barlow" w:hAnsi="Barlow"/>
          <w:color w:val="000000"/>
        </w:rPr>
        <w:t xml:space="preserve">Dor/desconforto; </w:t>
      </w:r>
      <w:r w:rsidRPr="00896ABD">
        <w:rPr>
          <w:rFonts w:ascii="Barlow" w:hAnsi="Barlow"/>
          <w:b/>
          <w:bCs/>
          <w:color w:val="000000"/>
        </w:rPr>
        <w:t>5.</w:t>
      </w:r>
      <w:r w:rsidRPr="00896ABD">
        <w:rPr>
          <w:rFonts w:ascii="Barlow" w:hAnsi="Barlow"/>
          <w:color w:val="000000"/>
        </w:rPr>
        <w:t xml:space="preserve"> Sangramento em excesso; </w:t>
      </w:r>
      <w:r w:rsidRPr="00896ABD">
        <w:rPr>
          <w:rFonts w:ascii="Barlow" w:hAnsi="Barlow"/>
          <w:b/>
          <w:bCs/>
          <w:color w:val="000000"/>
        </w:rPr>
        <w:t>6.</w:t>
      </w:r>
      <w:r w:rsidRPr="00896ABD">
        <w:rPr>
          <w:rFonts w:ascii="Barlow" w:hAnsi="Barlow"/>
          <w:color w:val="000000"/>
        </w:rPr>
        <w:t xml:space="preserve"> Vermelhidão; </w:t>
      </w:r>
      <w:r w:rsidRPr="00896ABD">
        <w:rPr>
          <w:rFonts w:ascii="Barlow" w:hAnsi="Barlow"/>
          <w:b/>
          <w:bCs/>
          <w:color w:val="000000"/>
        </w:rPr>
        <w:t>7.</w:t>
      </w:r>
      <w:r w:rsidRPr="00896ABD">
        <w:rPr>
          <w:rFonts w:ascii="Barlow" w:hAnsi="Barlow"/>
          <w:color w:val="000000"/>
        </w:rPr>
        <w:t xml:space="preserve"> Dormência; </w:t>
      </w:r>
      <w:r w:rsidRPr="00896ABD">
        <w:rPr>
          <w:rFonts w:ascii="Barlow" w:hAnsi="Barlow"/>
          <w:b/>
          <w:bCs/>
          <w:color w:val="000000"/>
        </w:rPr>
        <w:t>8</w:t>
      </w:r>
      <w:r w:rsidRPr="00896ABD">
        <w:rPr>
          <w:rFonts w:ascii="Barlow" w:hAnsi="Barlow"/>
          <w:color w:val="000000"/>
        </w:rPr>
        <w:t xml:space="preserve">. Rigidez; </w:t>
      </w:r>
      <w:r w:rsidRPr="00896ABD">
        <w:rPr>
          <w:rFonts w:ascii="Barlow" w:hAnsi="Barlow"/>
          <w:b/>
          <w:bCs/>
          <w:color w:val="000000"/>
        </w:rPr>
        <w:t>9.</w:t>
      </w:r>
      <w:r w:rsidRPr="00896ABD">
        <w:rPr>
          <w:rFonts w:ascii="Barlow" w:hAnsi="Barlow"/>
          <w:color w:val="000000"/>
        </w:rPr>
        <w:t xml:space="preserve"> Dificuldade de fala. </w:t>
      </w:r>
    </w:p>
    <w:p w14:paraId="626D7125" w14:textId="77777777" w:rsidR="00D5275F" w:rsidRPr="00896ABD" w:rsidRDefault="00D5275F" w:rsidP="00D5275F">
      <w:pPr>
        <w:jc w:val="both"/>
        <w:rPr>
          <w:rFonts w:ascii="Barlow" w:hAnsi="Barlow"/>
          <w:color w:val="000000"/>
        </w:rPr>
      </w:pPr>
      <w:r w:rsidRPr="00896ABD">
        <w:rPr>
          <w:rFonts w:ascii="Barlow" w:hAnsi="Barlow"/>
          <w:b/>
          <w:bCs/>
          <w:color w:val="000000"/>
        </w:rPr>
        <w:t xml:space="preserve">Específicos: 1. </w:t>
      </w:r>
      <w:r w:rsidRPr="00896ABD">
        <w:rPr>
          <w:rFonts w:ascii="Barlow" w:hAnsi="Barlow"/>
          <w:color w:val="000000"/>
        </w:rPr>
        <w:t>Infecção;</w:t>
      </w:r>
      <w:r w:rsidRPr="00896ABD">
        <w:rPr>
          <w:rFonts w:ascii="Barlow" w:hAnsi="Barlow"/>
          <w:b/>
          <w:bCs/>
          <w:color w:val="000000"/>
        </w:rPr>
        <w:t xml:space="preserve"> 2. </w:t>
      </w:r>
      <w:r w:rsidRPr="00896ABD">
        <w:rPr>
          <w:rFonts w:ascii="Barlow" w:hAnsi="Barlow"/>
          <w:color w:val="000000"/>
        </w:rPr>
        <w:t>Abertura dos pontos;</w:t>
      </w:r>
      <w:r w:rsidRPr="00896ABD">
        <w:rPr>
          <w:rFonts w:ascii="Barlow" w:hAnsi="Barlow"/>
          <w:b/>
        </w:rPr>
        <w:t xml:space="preserve"> 3. </w:t>
      </w:r>
      <w:r w:rsidRPr="00896ABD">
        <w:rPr>
          <w:rFonts w:ascii="Barlow" w:hAnsi="Barlow"/>
          <w:bCs/>
        </w:rPr>
        <w:t>Hipoestesia transitória (estímulo tácteis baixos)</w:t>
      </w:r>
      <w:r w:rsidRPr="00896ABD">
        <w:rPr>
          <w:rFonts w:ascii="Barlow" w:hAnsi="Barlow"/>
          <w:b/>
        </w:rPr>
        <w:t xml:space="preserve">; 4. </w:t>
      </w:r>
      <w:r w:rsidRPr="00896ABD">
        <w:rPr>
          <w:rFonts w:ascii="Barlow" w:hAnsi="Barlow"/>
          <w:bCs/>
        </w:rPr>
        <w:t>Lesão de nervo;</w:t>
      </w:r>
      <w:r w:rsidRPr="00896ABD">
        <w:rPr>
          <w:rFonts w:ascii="Barlow" w:hAnsi="Barlow"/>
          <w:b/>
        </w:rPr>
        <w:t xml:space="preserve"> 5. </w:t>
      </w:r>
      <w:r w:rsidRPr="00896ABD">
        <w:rPr>
          <w:rFonts w:ascii="Barlow" w:hAnsi="Barlow"/>
          <w:bCs/>
        </w:rPr>
        <w:t>Assimetria;</w:t>
      </w:r>
      <w:r w:rsidRPr="00896ABD">
        <w:rPr>
          <w:rFonts w:ascii="Barlow" w:hAnsi="Barlow"/>
          <w:b/>
        </w:rPr>
        <w:t xml:space="preserve"> 7. </w:t>
      </w:r>
      <w:r w:rsidRPr="00896ABD">
        <w:rPr>
          <w:rFonts w:ascii="Barlow" w:hAnsi="Barlow"/>
          <w:bCs/>
        </w:rPr>
        <w:t xml:space="preserve">Ressecção em excesso; </w:t>
      </w:r>
      <w:r w:rsidRPr="00896ABD">
        <w:rPr>
          <w:rFonts w:ascii="Barlow" w:hAnsi="Barlow"/>
          <w:b/>
        </w:rPr>
        <w:t xml:space="preserve">8. </w:t>
      </w:r>
      <w:r w:rsidRPr="00896ABD">
        <w:rPr>
          <w:rFonts w:ascii="Barlow" w:hAnsi="Barlow"/>
          <w:bCs/>
        </w:rPr>
        <w:t xml:space="preserve">Alongamento dos lábios; </w:t>
      </w:r>
      <w:r w:rsidRPr="00896ABD">
        <w:rPr>
          <w:rFonts w:ascii="Barlow" w:hAnsi="Barlow"/>
          <w:b/>
        </w:rPr>
        <w:t>9.</w:t>
      </w:r>
      <w:r w:rsidRPr="00896ABD">
        <w:rPr>
          <w:rFonts w:ascii="Barlow" w:hAnsi="Barlow"/>
          <w:bCs/>
        </w:rPr>
        <w:t xml:space="preserve"> Cicatrizes; </w:t>
      </w:r>
      <w:r w:rsidRPr="00896ABD">
        <w:rPr>
          <w:rFonts w:ascii="Barlow" w:hAnsi="Barlow"/>
          <w:b/>
        </w:rPr>
        <w:t>10.</w:t>
      </w:r>
      <w:r w:rsidRPr="00896ABD">
        <w:rPr>
          <w:rFonts w:ascii="Barlow" w:hAnsi="Barlow"/>
          <w:bCs/>
        </w:rPr>
        <w:t xml:space="preserve"> Queloides</w:t>
      </w:r>
      <w:r>
        <w:rPr>
          <w:rFonts w:ascii="Barlow" w:hAnsi="Barlow"/>
          <w:bCs/>
        </w:rPr>
        <w:t>.</w:t>
      </w:r>
    </w:p>
    <w:p w14:paraId="1B9A738F" w14:textId="77777777" w:rsidR="00D5275F" w:rsidRDefault="00D5275F" w:rsidP="00D5275F">
      <w:pPr>
        <w:jc w:val="both"/>
        <w:rPr>
          <w:rFonts w:ascii="Barlow" w:hAnsi="Barlow"/>
          <w:b/>
          <w:bCs/>
          <w:color w:val="000000"/>
        </w:rPr>
      </w:pPr>
    </w:p>
    <w:p w14:paraId="0F4FE3A2" w14:textId="77777777" w:rsidR="00D5275F" w:rsidRPr="008A2C31" w:rsidRDefault="00D5275F" w:rsidP="00D5275F">
      <w:pPr>
        <w:jc w:val="both"/>
        <w:rPr>
          <w:rFonts w:ascii="Barlow" w:hAnsi="Barlow"/>
          <w:b/>
          <w:bCs/>
          <w:color w:val="000000"/>
          <w:sz w:val="28"/>
          <w:szCs w:val="28"/>
        </w:rPr>
      </w:pPr>
      <w:r w:rsidRPr="008A2C31">
        <w:rPr>
          <w:rFonts w:ascii="Barlow" w:hAnsi="Barlow"/>
          <w:b/>
          <w:bCs/>
          <w:color w:val="000000"/>
          <w:sz w:val="28"/>
          <w:szCs w:val="28"/>
        </w:rPr>
        <w:t xml:space="preserve">5. Contraindicações: </w:t>
      </w:r>
    </w:p>
    <w:p w14:paraId="06DC778D" w14:textId="77777777" w:rsidR="00D5275F" w:rsidRPr="00896ABD" w:rsidRDefault="00D5275F" w:rsidP="00D5275F">
      <w:pPr>
        <w:jc w:val="both"/>
        <w:rPr>
          <w:rFonts w:ascii="Barlow" w:hAnsi="Barlow"/>
          <w:color w:val="000000"/>
        </w:rPr>
      </w:pPr>
      <w:r w:rsidRPr="00896ABD">
        <w:rPr>
          <w:rFonts w:ascii="Barlow" w:hAnsi="Barlow"/>
          <w:color w:val="000000"/>
        </w:rPr>
        <w:t>Estou devidamente cientificado(a) das seguintes contraindicações do procedimento:</w:t>
      </w:r>
    </w:p>
    <w:p w14:paraId="52E30A74" w14:textId="77777777" w:rsidR="00D5275F" w:rsidRPr="00896ABD" w:rsidRDefault="00D5275F" w:rsidP="00D5275F">
      <w:pPr>
        <w:jc w:val="both"/>
        <w:rPr>
          <w:rFonts w:ascii="Barlow" w:hAnsi="Barlow"/>
          <w:b/>
          <w:bCs/>
          <w:color w:val="000000"/>
        </w:rPr>
      </w:pPr>
      <w:r w:rsidRPr="00896ABD">
        <w:rPr>
          <w:rFonts w:ascii="Barlow" w:hAnsi="Barlow"/>
          <w:b/>
          <w:bCs/>
          <w:color w:val="000000"/>
        </w:rPr>
        <w:t>1.</w:t>
      </w:r>
      <w:r w:rsidRPr="00896ABD">
        <w:rPr>
          <w:rFonts w:ascii="Barlow" w:hAnsi="Barlow"/>
          <w:color w:val="000000"/>
        </w:rPr>
        <w:t xml:space="preserve"> Infecções locais; </w:t>
      </w:r>
      <w:r w:rsidRPr="00896ABD">
        <w:rPr>
          <w:rFonts w:ascii="Barlow" w:hAnsi="Barlow"/>
          <w:b/>
          <w:bCs/>
          <w:color w:val="000000"/>
        </w:rPr>
        <w:t>2.</w:t>
      </w:r>
      <w:r w:rsidRPr="00896ABD">
        <w:rPr>
          <w:rFonts w:ascii="Barlow" w:hAnsi="Barlow"/>
          <w:color w:val="000000"/>
        </w:rPr>
        <w:t xml:space="preserve"> Pacientes que não tem o lábio alongado; </w:t>
      </w:r>
      <w:r w:rsidRPr="00896ABD">
        <w:rPr>
          <w:rFonts w:ascii="Barlow" w:hAnsi="Barlow"/>
          <w:b/>
          <w:bCs/>
          <w:color w:val="000000"/>
        </w:rPr>
        <w:t>3</w:t>
      </w:r>
      <w:r w:rsidRPr="00896ABD">
        <w:rPr>
          <w:rFonts w:ascii="Barlow" w:hAnsi="Barlow"/>
          <w:color w:val="000000"/>
        </w:rPr>
        <w:t xml:space="preserve">. Grávidas e lactantes; </w:t>
      </w:r>
      <w:r w:rsidRPr="00896ABD">
        <w:rPr>
          <w:rFonts w:ascii="Barlow" w:hAnsi="Barlow"/>
          <w:b/>
          <w:bCs/>
          <w:color w:val="000000"/>
        </w:rPr>
        <w:t>4</w:t>
      </w:r>
      <w:r w:rsidRPr="00896ABD">
        <w:rPr>
          <w:rFonts w:ascii="Barlow" w:hAnsi="Barlow"/>
          <w:color w:val="000000"/>
        </w:rPr>
        <w:t xml:space="preserve">. Pacientes com pré-disposição para formação de queloides; </w:t>
      </w:r>
      <w:r w:rsidRPr="00896ABD">
        <w:rPr>
          <w:rFonts w:ascii="Barlow" w:hAnsi="Barlow"/>
          <w:b/>
          <w:bCs/>
          <w:color w:val="000000"/>
        </w:rPr>
        <w:t>5.</w:t>
      </w:r>
      <w:r w:rsidRPr="00896ABD">
        <w:rPr>
          <w:rFonts w:ascii="Barlow" w:hAnsi="Barlow"/>
          <w:color w:val="000000"/>
        </w:rPr>
        <w:t xml:space="preserve"> Pacientes que estão com problemas de saúde sistêmico (distúrbios de coagulação do sangue, doenças não controladas etc.)</w:t>
      </w:r>
      <w:r w:rsidRPr="00896ABD">
        <w:rPr>
          <w:rFonts w:ascii="Barlow" w:hAnsi="Barlow"/>
          <w:b/>
          <w:bCs/>
          <w:color w:val="000000"/>
        </w:rPr>
        <w:t xml:space="preserve">; 5. </w:t>
      </w:r>
      <w:r w:rsidRPr="00896ABD">
        <w:rPr>
          <w:rFonts w:ascii="Barlow" w:hAnsi="Barlow"/>
          <w:color w:val="000000"/>
        </w:rPr>
        <w:t>Pacientes que já́ foram submetidos a cirurgias ou preenchimentos com materiais permanentes na área do levantamento do lábio superior.</w:t>
      </w:r>
    </w:p>
    <w:p w14:paraId="6B14E0C0" w14:textId="77777777" w:rsidR="00D5275F" w:rsidRDefault="00D5275F" w:rsidP="00D5275F">
      <w:pPr>
        <w:jc w:val="both"/>
        <w:rPr>
          <w:rFonts w:ascii="Barlow" w:hAnsi="Barlow"/>
          <w:b/>
          <w:bCs/>
          <w:color w:val="000000"/>
        </w:rPr>
      </w:pPr>
    </w:p>
    <w:p w14:paraId="1AFF1313" w14:textId="77777777" w:rsidR="00D5275F" w:rsidRPr="00C816B8" w:rsidRDefault="00D5275F" w:rsidP="00D5275F">
      <w:pPr>
        <w:jc w:val="both"/>
        <w:rPr>
          <w:rFonts w:ascii="Barlow" w:hAnsi="Barlow"/>
          <w:b/>
          <w:bCs/>
          <w:color w:val="000000"/>
          <w:sz w:val="28"/>
          <w:szCs w:val="28"/>
        </w:rPr>
      </w:pPr>
      <w:r w:rsidRPr="00C816B8">
        <w:rPr>
          <w:rFonts w:ascii="Barlow" w:hAnsi="Barlow"/>
          <w:b/>
          <w:bCs/>
          <w:color w:val="000000"/>
          <w:sz w:val="28"/>
          <w:szCs w:val="28"/>
        </w:rPr>
        <w:t xml:space="preserve">6. Cuidados </w:t>
      </w:r>
      <w:proofErr w:type="spellStart"/>
      <w:r w:rsidRPr="00C816B8">
        <w:rPr>
          <w:rFonts w:ascii="Barlow" w:hAnsi="Barlow"/>
          <w:b/>
          <w:bCs/>
          <w:color w:val="000000"/>
          <w:sz w:val="28"/>
          <w:szCs w:val="28"/>
        </w:rPr>
        <w:t>pré</w:t>
      </w:r>
      <w:proofErr w:type="spellEnd"/>
      <w:r w:rsidRPr="00C816B8">
        <w:rPr>
          <w:rFonts w:ascii="Barlow" w:hAnsi="Barlow"/>
          <w:b/>
          <w:bCs/>
          <w:color w:val="000000"/>
          <w:sz w:val="28"/>
          <w:szCs w:val="28"/>
        </w:rPr>
        <w:t xml:space="preserve"> e pós-procedimentais: </w:t>
      </w:r>
    </w:p>
    <w:p w14:paraId="468B73FA" w14:textId="77777777" w:rsidR="00D5275F" w:rsidRDefault="00D5275F" w:rsidP="00D5275F">
      <w:pPr>
        <w:jc w:val="both"/>
        <w:rPr>
          <w:rFonts w:ascii="Barlow" w:hAnsi="Barlow"/>
          <w:color w:val="000000"/>
        </w:rPr>
      </w:pPr>
      <w:r w:rsidRPr="00C816B8">
        <w:rPr>
          <w:rFonts w:ascii="Barlow" w:hAnsi="Barlow"/>
          <w:color w:val="000000"/>
          <w:sz w:val="28"/>
          <w:szCs w:val="28"/>
        </w:rPr>
        <w:t>PRÉ-PROCEDIMENTO:</w:t>
      </w:r>
      <w:r w:rsidRPr="00896ABD">
        <w:rPr>
          <w:rFonts w:ascii="Barlow" w:hAnsi="Barlow"/>
          <w:color w:val="000000"/>
        </w:rPr>
        <w:t xml:space="preserve"> </w:t>
      </w:r>
    </w:p>
    <w:p w14:paraId="6EED20DF" w14:textId="77777777" w:rsidR="00D5275F" w:rsidRPr="00896ABD"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Evitar o uso de qualquer produto ou medicação que contenham propriedades anticoagulantes, 2 (duas) semanas antes do tratamento; </w:t>
      </w:r>
      <w:r w:rsidRPr="00896ABD">
        <w:rPr>
          <w:rFonts w:ascii="Barlow" w:hAnsi="Barlow"/>
          <w:b/>
          <w:bCs/>
          <w:color w:val="000000"/>
        </w:rPr>
        <w:t>2.</w:t>
      </w:r>
      <w:r w:rsidRPr="00896ABD">
        <w:rPr>
          <w:rFonts w:ascii="Barlow" w:hAnsi="Barlow"/>
          <w:color w:val="000000"/>
        </w:rPr>
        <w:t xml:space="preserve"> Não ingerir bebida alcóolica, 2 (dois) dias antes do tratamento.</w:t>
      </w:r>
    </w:p>
    <w:p w14:paraId="1A131029" w14:textId="77777777" w:rsidR="00D5275F" w:rsidRDefault="00D5275F" w:rsidP="00D5275F">
      <w:pPr>
        <w:jc w:val="both"/>
        <w:rPr>
          <w:rFonts w:ascii="Barlow" w:hAnsi="Barlow"/>
          <w:color w:val="000000"/>
        </w:rPr>
      </w:pPr>
      <w:r w:rsidRPr="00C816B8">
        <w:rPr>
          <w:rFonts w:ascii="Barlow" w:hAnsi="Barlow"/>
          <w:color w:val="000000"/>
          <w:sz w:val="28"/>
          <w:szCs w:val="28"/>
        </w:rPr>
        <w:t>PÓS-PROCEDIMENTO:</w:t>
      </w:r>
      <w:r w:rsidRPr="00896ABD">
        <w:rPr>
          <w:rFonts w:ascii="Barlow" w:hAnsi="Barlow"/>
          <w:color w:val="000000"/>
        </w:rPr>
        <w:t xml:space="preserve"> </w:t>
      </w:r>
    </w:p>
    <w:p w14:paraId="685FC631" w14:textId="77777777" w:rsidR="00D5275F" w:rsidRPr="00896ABD" w:rsidRDefault="00D5275F" w:rsidP="00D5275F">
      <w:pPr>
        <w:jc w:val="both"/>
        <w:rPr>
          <w:rFonts w:ascii="Barlow" w:hAnsi="Barlow"/>
          <w:color w:val="000000"/>
        </w:rPr>
      </w:pPr>
      <w:r w:rsidRPr="00896ABD">
        <w:rPr>
          <w:rFonts w:ascii="Barlow" w:hAnsi="Barlow"/>
          <w:b/>
          <w:bCs/>
          <w:color w:val="000000"/>
        </w:rPr>
        <w:t>1.</w:t>
      </w:r>
      <w:r w:rsidRPr="00896ABD">
        <w:rPr>
          <w:rFonts w:ascii="Barlow" w:hAnsi="Barlow"/>
          <w:color w:val="000000"/>
        </w:rPr>
        <w:t xml:space="preserve"> Repouso por 5 dias, evitando esforço físico e exposição ao sol, não sendo necessário afastamento do trabalho;</w:t>
      </w:r>
      <w:r w:rsidRPr="00896ABD">
        <w:rPr>
          <w:rFonts w:ascii="Barlow" w:hAnsi="Barlow"/>
          <w:b/>
          <w:bCs/>
          <w:color w:val="000000"/>
        </w:rPr>
        <w:t xml:space="preserve"> 2.</w:t>
      </w:r>
      <w:r w:rsidRPr="00896ABD">
        <w:rPr>
          <w:rFonts w:ascii="Barlow" w:hAnsi="Barlow"/>
          <w:color w:val="000000"/>
        </w:rPr>
        <w:t xml:space="preserve"> Recomenda-se limpeza com sabonete neutro e o uso de pomadas específicas para ajudar na cicatrização; </w:t>
      </w:r>
      <w:r w:rsidRPr="00896ABD">
        <w:rPr>
          <w:rFonts w:ascii="Barlow" w:hAnsi="Barlow"/>
          <w:b/>
          <w:bCs/>
          <w:color w:val="000000"/>
        </w:rPr>
        <w:t>3.</w:t>
      </w:r>
      <w:r w:rsidRPr="00896ABD">
        <w:rPr>
          <w:rFonts w:ascii="Barlow" w:hAnsi="Barlow"/>
          <w:color w:val="000000"/>
        </w:rPr>
        <w:t xml:space="preserve"> Os pontos são retirados em 7-10 dias e a recuperação do procedimento ocorre entre 3-5 dias; </w:t>
      </w:r>
      <w:r w:rsidRPr="00896ABD">
        <w:rPr>
          <w:rFonts w:ascii="Barlow" w:hAnsi="Barlow"/>
          <w:b/>
          <w:bCs/>
          <w:color w:val="000000"/>
        </w:rPr>
        <w:t>4.</w:t>
      </w:r>
      <w:r w:rsidRPr="00896ABD">
        <w:rPr>
          <w:rFonts w:ascii="Barlow" w:hAnsi="Barlow"/>
          <w:color w:val="000000"/>
        </w:rPr>
        <w:t xml:space="preserve"> Evitar o movimento de tração do lábio superior e a compressão entre os lábios superiores e inferiores;</w:t>
      </w:r>
      <w:r w:rsidRPr="00896ABD">
        <w:rPr>
          <w:rFonts w:ascii="Barlow" w:hAnsi="Barlow"/>
          <w:b/>
          <w:bCs/>
          <w:color w:val="000000"/>
        </w:rPr>
        <w:t xml:space="preserve"> 5.</w:t>
      </w:r>
      <w:r w:rsidRPr="00896ABD">
        <w:rPr>
          <w:rFonts w:ascii="Barlow" w:hAnsi="Barlow"/>
          <w:color w:val="000000"/>
        </w:rPr>
        <w:t xml:space="preserve"> Aplicar gelo nas primeiras 24 horas; </w:t>
      </w:r>
      <w:r w:rsidRPr="00896ABD">
        <w:rPr>
          <w:rFonts w:ascii="Barlow" w:hAnsi="Barlow"/>
          <w:b/>
          <w:bCs/>
          <w:color w:val="000000"/>
        </w:rPr>
        <w:t>6.</w:t>
      </w:r>
      <w:r w:rsidRPr="00896ABD">
        <w:rPr>
          <w:rFonts w:ascii="Barlow" w:hAnsi="Barlow"/>
          <w:color w:val="000000"/>
        </w:rPr>
        <w:t xml:space="preserve"> Não usar </w:t>
      </w:r>
      <w:proofErr w:type="spellStart"/>
      <w:r w:rsidRPr="00896ABD">
        <w:rPr>
          <w:rFonts w:ascii="Barlow" w:hAnsi="Barlow"/>
          <w:color w:val="000000"/>
        </w:rPr>
        <w:t>dermo</w:t>
      </w:r>
      <w:proofErr w:type="spellEnd"/>
      <w:r w:rsidRPr="00896ABD">
        <w:rPr>
          <w:rFonts w:ascii="Barlow" w:hAnsi="Barlow"/>
          <w:color w:val="000000"/>
        </w:rPr>
        <w:t xml:space="preserve"> cosméticos ou medicação tópica na região sem orientação profissional; </w:t>
      </w:r>
      <w:r w:rsidRPr="00896ABD">
        <w:rPr>
          <w:rFonts w:ascii="Barlow" w:hAnsi="Barlow"/>
          <w:b/>
          <w:bCs/>
          <w:color w:val="000000"/>
        </w:rPr>
        <w:t>7.</w:t>
      </w:r>
      <w:r w:rsidRPr="00896ABD">
        <w:rPr>
          <w:rFonts w:ascii="Barlow" w:hAnsi="Barlow"/>
          <w:color w:val="000000"/>
        </w:rPr>
        <w:t xml:space="preserve"> Usar o creme facial ozonizado na região da sutura. </w:t>
      </w:r>
    </w:p>
    <w:p w14:paraId="3D4322B6" w14:textId="77777777" w:rsidR="00D5275F" w:rsidRPr="00896ABD" w:rsidRDefault="00D5275F" w:rsidP="00D5275F">
      <w:pPr>
        <w:jc w:val="both"/>
        <w:rPr>
          <w:rFonts w:ascii="Barlow" w:hAnsi="Barlow"/>
          <w:color w:val="000000"/>
        </w:rPr>
      </w:pPr>
    </w:p>
    <w:p w14:paraId="539782F2" w14:textId="77777777" w:rsidR="00D5275F" w:rsidRPr="00896ABD" w:rsidRDefault="00D5275F" w:rsidP="00D5275F">
      <w:pPr>
        <w:jc w:val="both"/>
        <w:rPr>
          <w:rFonts w:ascii="Barlow" w:hAnsi="Barlow"/>
          <w:color w:val="000000"/>
        </w:rPr>
      </w:pPr>
      <w:r w:rsidRPr="007D4160">
        <w:rPr>
          <w:rFonts w:ascii="Barlow" w:hAnsi="Barlow"/>
          <w:b/>
          <w:color w:val="000000"/>
        </w:rPr>
        <w:t>Observações:</w:t>
      </w:r>
      <w:r w:rsidRPr="00896ABD">
        <w:rPr>
          <w:rFonts w:ascii="Barlow" w:hAnsi="Barlow"/>
          <w:color w:val="000000"/>
        </w:rPr>
        <w:t xml:space="preserve"> caso de dor intensa, calafrios ou vômitos, entre em contato com o(a) profissional. </w:t>
      </w:r>
    </w:p>
    <w:p w14:paraId="76876E27" w14:textId="77777777" w:rsidR="00D5275F" w:rsidRDefault="00D5275F" w:rsidP="00D5275F">
      <w:pPr>
        <w:jc w:val="both"/>
        <w:rPr>
          <w:rFonts w:ascii="Barlow" w:hAnsi="Barlow"/>
          <w:b/>
          <w:color w:val="000000"/>
        </w:rPr>
      </w:pPr>
    </w:p>
    <w:p w14:paraId="4499D21E" w14:textId="77777777" w:rsidR="00D5275F" w:rsidRPr="00C816B8" w:rsidRDefault="00D5275F" w:rsidP="00D5275F">
      <w:pPr>
        <w:jc w:val="both"/>
        <w:rPr>
          <w:rFonts w:ascii="Barlow" w:hAnsi="Barlow"/>
          <w:b/>
          <w:color w:val="000000"/>
          <w:sz w:val="28"/>
          <w:szCs w:val="28"/>
        </w:rPr>
      </w:pPr>
      <w:r w:rsidRPr="00C816B8">
        <w:rPr>
          <w:rFonts w:ascii="Barlow" w:hAnsi="Barlow"/>
          <w:b/>
          <w:color w:val="000000"/>
          <w:sz w:val="28"/>
          <w:szCs w:val="28"/>
        </w:rPr>
        <w:t>7. Dúvidas e Esclarecimentos</w:t>
      </w:r>
    </w:p>
    <w:p w14:paraId="5C1E9DCA" w14:textId="77777777" w:rsidR="00D5275F" w:rsidRPr="00896ABD" w:rsidRDefault="00D5275F" w:rsidP="00D5275F">
      <w:pPr>
        <w:jc w:val="both"/>
        <w:rPr>
          <w:rFonts w:ascii="Barlow" w:hAnsi="Barlow"/>
          <w:color w:val="000000"/>
        </w:rPr>
      </w:pPr>
      <w:r w:rsidRPr="00896ABD">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1D9846DF" w14:textId="77777777" w:rsidR="00D5275F" w:rsidRDefault="00D5275F" w:rsidP="00D5275F">
      <w:pPr>
        <w:jc w:val="both"/>
        <w:rPr>
          <w:rFonts w:ascii="Barlow" w:hAnsi="Barlow"/>
          <w:b/>
          <w:color w:val="000000"/>
        </w:rPr>
      </w:pPr>
    </w:p>
    <w:p w14:paraId="62C2C905" w14:textId="77777777" w:rsidR="00881096" w:rsidRPr="00D8577A" w:rsidRDefault="00881096" w:rsidP="00881096">
      <w:pPr>
        <w:jc w:val="both"/>
        <w:rPr>
          <w:rFonts w:ascii="Barlow" w:hAnsi="Barlow"/>
          <w:color w:val="000000"/>
        </w:rPr>
      </w:pPr>
    </w:p>
    <w:p w14:paraId="65A6B7D4" w14:textId="27D718BB" w:rsidR="00881096" w:rsidRPr="0044158C" w:rsidRDefault="00D5275F" w:rsidP="00881096">
      <w:pPr>
        <w:jc w:val="both"/>
        <w:rPr>
          <w:rFonts w:ascii="Barlow" w:hAnsi="Barlow"/>
          <w:b/>
          <w:color w:val="000000"/>
          <w:sz w:val="28"/>
          <w:szCs w:val="28"/>
        </w:rPr>
      </w:pPr>
      <w:r>
        <w:rPr>
          <w:rFonts w:ascii="Barlow" w:hAnsi="Barlow"/>
          <w:b/>
          <w:color w:val="000000"/>
          <w:sz w:val="28"/>
          <w:szCs w:val="28"/>
        </w:rPr>
        <w:t>8</w:t>
      </w:r>
      <w:r w:rsidR="00881096" w:rsidRPr="0044158C">
        <w:rPr>
          <w:rFonts w:ascii="Barlow" w:hAnsi="Barlow"/>
          <w:b/>
          <w:color w:val="000000"/>
          <w:sz w:val="28"/>
          <w:szCs w:val="28"/>
        </w:rPr>
        <w:t xml:space="preserve">. Intercorrências COVID-19: </w:t>
      </w:r>
    </w:p>
    <w:p w14:paraId="47E73940" w14:textId="77777777" w:rsidR="00881096" w:rsidRPr="00D8577A" w:rsidRDefault="00881096" w:rsidP="00881096">
      <w:pPr>
        <w:jc w:val="both"/>
        <w:rPr>
          <w:rFonts w:ascii="Barlow" w:hAnsi="Barlow"/>
          <w:color w:val="000000"/>
        </w:rPr>
      </w:pPr>
      <w:r w:rsidRPr="00D8577A">
        <w:rPr>
          <w:rFonts w:ascii="Barlow" w:hAnsi="Barlow"/>
          <w:color w:val="000000"/>
        </w:rPr>
        <w:t xml:space="preserve">Fui esclarecido pela profissional especialista que, alguns estudos científicos recentes, demonstraram que pacientes que já foram infectados pelo novo COVID-19 podem apresentar sequelas em um órgão extremamente importante do corpo humano, o endotélio, uma das sequelas possíveis é a sequela </w:t>
      </w:r>
      <w:proofErr w:type="spellStart"/>
      <w:r w:rsidRPr="00D8577A">
        <w:rPr>
          <w:rFonts w:ascii="Barlow" w:hAnsi="Barlow"/>
          <w:color w:val="000000"/>
        </w:rPr>
        <w:t>lesional</w:t>
      </w:r>
      <w:proofErr w:type="spellEnd"/>
      <w:r w:rsidRPr="00D8577A">
        <w:rPr>
          <w:rFonts w:ascii="Barlow" w:hAnsi="Barlow"/>
          <w:color w:val="000000"/>
        </w:rPr>
        <w:t xml:space="preserve"> por todas as paredes do endotélio, acometendo os vasos periféricos gerando o aumento na atividade de células residentes da pele/derme, podendo causar edemas exacerbados. </w:t>
      </w:r>
    </w:p>
    <w:p w14:paraId="0C8C220C" w14:textId="77777777" w:rsidR="00881096" w:rsidRPr="00D8577A" w:rsidRDefault="00881096" w:rsidP="00881096">
      <w:pPr>
        <w:jc w:val="both"/>
        <w:rPr>
          <w:rFonts w:ascii="Barlow" w:hAnsi="Barlow"/>
          <w:color w:val="000000"/>
        </w:rPr>
      </w:pPr>
      <w:r w:rsidRPr="00D8577A">
        <w:rPr>
          <w:rFonts w:ascii="Barlow" w:hAnsi="Barlow"/>
          <w:color w:val="000000"/>
        </w:rPr>
        <w:t xml:space="preserve">No entanto, estudos recentes evidenciam que por mais cauteloso que seja o profissional e os cuidados do paciente após o procedimento, podem ocorrer situações inesperadas em razão das sequelas do endotélio causadas pelo COVID-19, não tendo neste caso responsabilidade o profissional, uma vez que fui devidamente cientificado(a) do risco e ainda assim aceitei realizar o procedimento. No mais, é incerto esse estranhamento de defesa a procedimentos que são rotina aos pacientes e realizados em todos os anos na indução de tramas </w:t>
      </w:r>
      <w:proofErr w:type="spellStart"/>
      <w:r w:rsidRPr="00D8577A">
        <w:rPr>
          <w:rFonts w:ascii="Barlow" w:hAnsi="Barlow"/>
          <w:color w:val="000000"/>
        </w:rPr>
        <w:t>colagénicas</w:t>
      </w:r>
      <w:proofErr w:type="spellEnd"/>
      <w:r w:rsidRPr="00D8577A">
        <w:rPr>
          <w:rFonts w:ascii="Barlow" w:hAnsi="Barlow"/>
          <w:color w:val="000000"/>
        </w:rPr>
        <w:t xml:space="preserve"> e que eram identificados como normais. </w:t>
      </w:r>
    </w:p>
    <w:p w14:paraId="4A6A693D" w14:textId="1C649AA0" w:rsidR="00881096" w:rsidRDefault="00881096" w:rsidP="00881096">
      <w:pPr>
        <w:jc w:val="both"/>
        <w:rPr>
          <w:rFonts w:ascii="Barlow" w:hAnsi="Barlow"/>
          <w:b/>
          <w:sz w:val="28"/>
          <w:szCs w:val="28"/>
        </w:rPr>
      </w:pPr>
    </w:p>
    <w:p w14:paraId="5A8CA764" w14:textId="77777777" w:rsidR="00D5275F" w:rsidRDefault="00D5275F" w:rsidP="00881096">
      <w:pPr>
        <w:jc w:val="both"/>
        <w:rPr>
          <w:rFonts w:ascii="Barlow" w:hAnsi="Barlow"/>
          <w:b/>
          <w:sz w:val="28"/>
          <w:szCs w:val="28"/>
        </w:rPr>
      </w:pPr>
    </w:p>
    <w:p w14:paraId="6F54385A" w14:textId="41455898" w:rsidR="00881096" w:rsidRPr="0044158C" w:rsidRDefault="00D5275F" w:rsidP="00881096">
      <w:pPr>
        <w:jc w:val="both"/>
        <w:rPr>
          <w:rFonts w:ascii="Barlow" w:hAnsi="Barlow"/>
          <w:b/>
          <w:color w:val="000000"/>
          <w:sz w:val="28"/>
          <w:szCs w:val="28"/>
        </w:rPr>
      </w:pPr>
      <w:r>
        <w:rPr>
          <w:rFonts w:ascii="Barlow" w:hAnsi="Barlow"/>
          <w:b/>
          <w:sz w:val="28"/>
          <w:szCs w:val="28"/>
        </w:rPr>
        <w:t>9</w:t>
      </w:r>
      <w:r w:rsidR="00881096" w:rsidRPr="0044158C">
        <w:rPr>
          <w:rFonts w:ascii="Barlow" w:hAnsi="Barlow"/>
          <w:b/>
          <w:sz w:val="28"/>
          <w:szCs w:val="28"/>
        </w:rPr>
        <w:t>.</w:t>
      </w:r>
      <w:r w:rsidR="00881096" w:rsidRPr="0044158C">
        <w:rPr>
          <w:rFonts w:ascii="Barlow" w:hAnsi="Barlow"/>
          <w:b/>
          <w:color w:val="000000"/>
          <w:sz w:val="28"/>
          <w:szCs w:val="28"/>
        </w:rPr>
        <w:t xml:space="preserve"> Conclusão:</w:t>
      </w:r>
    </w:p>
    <w:p w14:paraId="0D02C3D1" w14:textId="77777777" w:rsidR="00881096" w:rsidRDefault="00881096" w:rsidP="00881096">
      <w:pPr>
        <w:pBdr>
          <w:top w:val="nil"/>
          <w:left w:val="nil"/>
          <w:bottom w:val="nil"/>
          <w:right w:val="nil"/>
          <w:between w:val="nil"/>
        </w:pBdr>
        <w:spacing w:after="140" w:line="276" w:lineRule="auto"/>
        <w:jc w:val="both"/>
        <w:rPr>
          <w:rFonts w:ascii="Barlow" w:hAnsi="Barlow"/>
          <w:color w:val="000000"/>
        </w:rPr>
      </w:pPr>
      <w:r w:rsidRPr="00D8577A">
        <w:rPr>
          <w:rFonts w:ascii="Barlow" w:hAnsi="Barlow"/>
          <w:color w:val="000000"/>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63CC9903" w14:textId="77777777" w:rsidR="00D5275F" w:rsidRPr="00D8577A" w:rsidRDefault="00D5275F" w:rsidP="00881096">
      <w:pPr>
        <w:pBdr>
          <w:top w:val="nil"/>
          <w:left w:val="nil"/>
          <w:bottom w:val="nil"/>
          <w:right w:val="nil"/>
          <w:between w:val="nil"/>
        </w:pBdr>
        <w:spacing w:after="140" w:line="276" w:lineRule="auto"/>
        <w:jc w:val="both"/>
        <w:rPr>
          <w:rFonts w:ascii="Barlow" w:hAnsi="Barlow"/>
          <w:color w:val="000000"/>
        </w:rPr>
      </w:pPr>
    </w:p>
    <w:p w14:paraId="43221442" w14:textId="6C1441E0" w:rsidR="00881096" w:rsidRPr="00D8577A" w:rsidRDefault="00FC35EF" w:rsidP="00FC35EF">
      <w:pPr>
        <w:rPr>
          <w:rFonts w:ascii="Barlow" w:hAnsi="Barlow"/>
          <w:color w:val="000000"/>
        </w:rPr>
      </w:pPr>
      <w:r>
        <w:rPr>
          <w:rFonts w:ascii="Barlow" w:hAnsi="Barlow"/>
          <w:color w:val="000000"/>
        </w:rPr>
        <w:t xml:space="preserve">Taubaté, </w:t>
      </w:r>
      <w:r w:rsidR="007116B0">
        <w:rPr>
          <w:rFonts w:ascii="Barlow" w:hAnsi="Barlow"/>
          <w:color w:val="000000"/>
        </w:rPr>
        <w:t>3</w:t>
      </w:r>
      <w:r w:rsidR="0010011C">
        <w:rPr>
          <w:rFonts w:ascii="Barlow" w:hAnsi="Barlow"/>
          <w:color w:val="000000"/>
        </w:rPr>
        <w:t>1</w:t>
      </w:r>
      <w:r w:rsidR="000374F9">
        <w:rPr>
          <w:rFonts w:ascii="Barlow" w:hAnsi="Barlow"/>
          <w:color w:val="000000"/>
        </w:rPr>
        <w:t>/07</w:t>
      </w:r>
      <w:r w:rsidR="00E350B4">
        <w:rPr>
          <w:rFonts w:ascii="Barlow" w:hAnsi="Barlow"/>
          <w:color w:val="000000"/>
        </w:rPr>
        <w:t>/2025</w:t>
      </w:r>
      <w:r w:rsidR="006A48B3">
        <w:rPr>
          <w:rFonts w:ascii="Barlow" w:hAnsi="Barlow"/>
          <w:color w:val="000000"/>
        </w:rPr>
        <w:t>.</w:t>
      </w:r>
    </w:p>
    <w:p w14:paraId="1864C407" w14:textId="3B16ED2B" w:rsidR="00881096" w:rsidRDefault="00881096" w:rsidP="00881096">
      <w:pPr>
        <w:spacing w:line="276" w:lineRule="auto"/>
        <w:ind w:firstLine="709"/>
        <w:jc w:val="both"/>
        <w:rPr>
          <w:rFonts w:ascii="Barlow" w:eastAsia="Cambria" w:hAnsi="Barlow" w:cs="Cambria"/>
        </w:rPr>
      </w:pPr>
    </w:p>
    <w:p w14:paraId="799565BB" w14:textId="736CB256" w:rsidR="00D5275F" w:rsidRDefault="00D5275F" w:rsidP="00881096">
      <w:pPr>
        <w:spacing w:line="276" w:lineRule="auto"/>
        <w:ind w:firstLine="709"/>
        <w:jc w:val="both"/>
        <w:rPr>
          <w:rFonts w:ascii="Barlow" w:eastAsia="Cambria" w:hAnsi="Barlow" w:cs="Cambria"/>
        </w:rPr>
      </w:pPr>
    </w:p>
    <w:p w14:paraId="2C0293BD" w14:textId="79EA954B" w:rsidR="00D5275F" w:rsidRDefault="00D5275F" w:rsidP="00881096">
      <w:pPr>
        <w:spacing w:line="276" w:lineRule="auto"/>
        <w:ind w:firstLine="709"/>
        <w:jc w:val="both"/>
        <w:rPr>
          <w:rFonts w:ascii="Barlow" w:eastAsia="Cambria" w:hAnsi="Barlow" w:cs="Cambria"/>
        </w:rPr>
      </w:pPr>
    </w:p>
    <w:p w14:paraId="376E6412" w14:textId="2101C9E7" w:rsidR="00D5275F" w:rsidRDefault="00D5275F" w:rsidP="00881096">
      <w:pPr>
        <w:spacing w:line="276" w:lineRule="auto"/>
        <w:ind w:firstLine="709"/>
        <w:jc w:val="both"/>
        <w:rPr>
          <w:rFonts w:ascii="Barlow" w:eastAsia="Cambria" w:hAnsi="Barlow" w:cs="Cambria"/>
        </w:rPr>
      </w:pPr>
    </w:p>
    <w:p w14:paraId="5CAB61B5" w14:textId="35D03ED6" w:rsidR="00D5275F" w:rsidRDefault="00D5275F" w:rsidP="00881096">
      <w:pPr>
        <w:spacing w:line="276" w:lineRule="auto"/>
        <w:ind w:firstLine="709"/>
        <w:jc w:val="both"/>
        <w:rPr>
          <w:rFonts w:ascii="Barlow" w:eastAsia="Cambria" w:hAnsi="Barlow" w:cs="Cambria"/>
        </w:rPr>
      </w:pPr>
    </w:p>
    <w:p w14:paraId="110768AB" w14:textId="64472230" w:rsidR="00D5275F" w:rsidRDefault="00D5275F" w:rsidP="00881096">
      <w:pPr>
        <w:spacing w:line="276" w:lineRule="auto"/>
        <w:ind w:firstLine="709"/>
        <w:jc w:val="both"/>
        <w:rPr>
          <w:rFonts w:ascii="Barlow" w:eastAsia="Cambria" w:hAnsi="Barlow" w:cs="Cambria"/>
        </w:rPr>
      </w:pPr>
    </w:p>
    <w:p w14:paraId="17F782E0" w14:textId="0D649362" w:rsidR="00D5275F" w:rsidRDefault="00D5275F" w:rsidP="00881096">
      <w:pPr>
        <w:spacing w:line="276" w:lineRule="auto"/>
        <w:ind w:firstLine="709"/>
        <w:jc w:val="both"/>
        <w:rPr>
          <w:rFonts w:ascii="Barlow" w:eastAsia="Cambria" w:hAnsi="Barlow" w:cs="Cambria"/>
        </w:rPr>
      </w:pPr>
    </w:p>
    <w:p w14:paraId="6676DF6E" w14:textId="79666E14" w:rsidR="00D5275F" w:rsidRDefault="00D5275F" w:rsidP="00881096">
      <w:pPr>
        <w:spacing w:line="276" w:lineRule="auto"/>
        <w:ind w:firstLine="709"/>
        <w:jc w:val="both"/>
        <w:rPr>
          <w:rFonts w:ascii="Barlow" w:eastAsia="Cambria" w:hAnsi="Barlow" w:cs="Cambria"/>
        </w:rPr>
      </w:pPr>
    </w:p>
    <w:p w14:paraId="6999DD6A" w14:textId="4ED017EE" w:rsidR="00D5275F" w:rsidRDefault="00D5275F" w:rsidP="00881096">
      <w:pPr>
        <w:spacing w:line="276" w:lineRule="auto"/>
        <w:ind w:firstLine="709"/>
        <w:jc w:val="both"/>
        <w:rPr>
          <w:rFonts w:ascii="Barlow" w:eastAsia="Cambria" w:hAnsi="Barlow" w:cs="Cambria"/>
        </w:rPr>
      </w:pPr>
    </w:p>
    <w:p w14:paraId="2032D8EF" w14:textId="59B909A3" w:rsidR="00D5275F" w:rsidRDefault="00D5275F" w:rsidP="00881096">
      <w:pPr>
        <w:spacing w:line="276" w:lineRule="auto"/>
        <w:ind w:firstLine="709"/>
        <w:jc w:val="both"/>
        <w:rPr>
          <w:rFonts w:ascii="Barlow" w:eastAsia="Cambria" w:hAnsi="Barlow" w:cs="Cambria"/>
        </w:rPr>
      </w:pPr>
    </w:p>
    <w:p w14:paraId="2AB390A0" w14:textId="27B5BA6B" w:rsidR="00D5275F" w:rsidRDefault="00D5275F" w:rsidP="00881096">
      <w:pPr>
        <w:spacing w:line="276" w:lineRule="auto"/>
        <w:ind w:firstLine="709"/>
        <w:jc w:val="both"/>
        <w:rPr>
          <w:rFonts w:ascii="Barlow" w:eastAsia="Cambria" w:hAnsi="Barlow" w:cs="Cambria"/>
        </w:rPr>
      </w:pPr>
    </w:p>
    <w:p w14:paraId="01BD5B8A" w14:textId="77777777" w:rsidR="00326DE2" w:rsidRDefault="00326DE2" w:rsidP="00881096">
      <w:pPr>
        <w:spacing w:line="276" w:lineRule="auto"/>
        <w:ind w:firstLine="709"/>
        <w:jc w:val="both"/>
        <w:rPr>
          <w:rFonts w:ascii="Barlow" w:eastAsia="Cambria" w:hAnsi="Barlow" w:cs="Cambria"/>
        </w:rPr>
      </w:pPr>
    </w:p>
    <w:p w14:paraId="766D1532" w14:textId="77777777" w:rsidR="00D5275F" w:rsidRDefault="00D5275F" w:rsidP="00881096">
      <w:pPr>
        <w:spacing w:line="276" w:lineRule="auto"/>
        <w:ind w:firstLine="709"/>
        <w:jc w:val="both"/>
        <w:rPr>
          <w:rFonts w:ascii="Barlow" w:eastAsia="Cambria" w:hAnsi="Barlow" w:cs="Cambria"/>
        </w:rPr>
      </w:pPr>
    </w:p>
    <w:p w14:paraId="1E323BAA" w14:textId="77777777" w:rsidR="009D34DC" w:rsidRDefault="009D34DC" w:rsidP="00E350B4">
      <w:pPr>
        <w:rPr>
          <w:rFonts w:ascii="Barlow" w:eastAsia="Cambria" w:hAnsi="Barlow" w:cs="Cambria"/>
        </w:rPr>
      </w:pPr>
    </w:p>
    <w:p w14:paraId="5316A18B" w14:textId="77777777" w:rsidR="001A5EF1" w:rsidRDefault="001A5EF1" w:rsidP="00E350B4">
      <w:pPr>
        <w:rPr>
          <w:rFonts w:cstheme="minorHAnsi"/>
          <w:b/>
          <w:bCs/>
        </w:rPr>
      </w:pPr>
    </w:p>
    <w:p w14:paraId="08279904" w14:textId="77777777" w:rsidR="009D34DC" w:rsidRDefault="009D34DC" w:rsidP="00881096">
      <w:pPr>
        <w:ind w:firstLine="708"/>
        <w:jc w:val="center"/>
        <w:rPr>
          <w:rFonts w:cstheme="minorHAnsi"/>
          <w:b/>
          <w:bCs/>
        </w:rPr>
      </w:pPr>
    </w:p>
    <w:p w14:paraId="0F13A651" w14:textId="77777777" w:rsidR="00E43274" w:rsidRPr="00CC0A7A" w:rsidRDefault="00E43274" w:rsidP="00E43274">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7FE0275F" w14:textId="77777777" w:rsidR="00E43274" w:rsidRPr="00CC0A7A" w:rsidRDefault="00E43274" w:rsidP="00E43274">
      <w:pPr>
        <w:pStyle w:val="parag3"/>
        <w:spacing w:before="0" w:after="0" w:line="276" w:lineRule="auto"/>
        <w:jc w:val="center"/>
        <w:rPr>
          <w:rFonts w:ascii="Barlow" w:hAnsi="Barlow"/>
          <w:iCs/>
          <w:u w:val="single"/>
        </w:rPr>
      </w:pPr>
    </w:p>
    <w:p w14:paraId="55535F52" w14:textId="77777777" w:rsidR="00E43274" w:rsidRPr="00CC0A7A" w:rsidRDefault="00E43274" w:rsidP="00E43274">
      <w:pPr>
        <w:pStyle w:val="parag3"/>
        <w:spacing w:before="0" w:after="0" w:line="276" w:lineRule="auto"/>
        <w:jc w:val="center"/>
        <w:rPr>
          <w:rFonts w:ascii="Barlow" w:hAnsi="Barlow"/>
          <w:iCs/>
          <w:u w:val="single"/>
        </w:rPr>
      </w:pPr>
    </w:p>
    <w:p w14:paraId="7A7CB7B5" w14:textId="77777777" w:rsidR="00E43274" w:rsidRPr="00CC0A7A" w:rsidRDefault="00E43274" w:rsidP="00E43274">
      <w:pPr>
        <w:pStyle w:val="parag3"/>
        <w:spacing w:before="0" w:after="0" w:line="276" w:lineRule="auto"/>
        <w:rPr>
          <w:rFonts w:ascii="Barlow" w:hAnsi="Barlow"/>
        </w:rPr>
      </w:pPr>
    </w:p>
    <w:p w14:paraId="1DA0A2AD" w14:textId="77777777" w:rsidR="00E43274" w:rsidRPr="00CC0A7A" w:rsidRDefault="00E43274" w:rsidP="00E43274">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68D8D82" w14:textId="7CCF901B" w:rsidR="00E43274" w:rsidRPr="00CC0A7A" w:rsidRDefault="00E43274" w:rsidP="00E43274">
      <w:pPr>
        <w:pStyle w:val="parag2"/>
        <w:spacing w:before="0" w:after="225" w:line="276" w:lineRule="auto"/>
        <w:ind w:firstLine="709"/>
        <w:rPr>
          <w:rFonts w:ascii="Barlow" w:hAnsi="Barlow"/>
        </w:rPr>
      </w:pPr>
      <w:r w:rsidRPr="00CC0A7A">
        <w:rPr>
          <w:rFonts w:ascii="Barlow" w:hAnsi="Barlow"/>
        </w:rPr>
        <w:t>DATA:</w:t>
      </w:r>
      <w:r w:rsidR="007116B0">
        <w:rPr>
          <w:rFonts w:ascii="Barlow" w:hAnsi="Barlow"/>
        </w:rPr>
        <w:t>-</w:t>
      </w:r>
      <w:r w:rsidR="007116B0" w:rsidRPr="007116B0">
        <w:rPr>
          <w:rFonts w:ascii="Barlow" w:hAnsi="Barlow"/>
          <w:highlight w:val="yellow"/>
        </w:rPr>
        <w:t>---/-----/------</w:t>
      </w:r>
      <w:r w:rsidRPr="00CC0A7A">
        <w:rPr>
          <w:rFonts w:ascii="Barlow" w:hAnsi="Barlow"/>
        </w:rPr>
        <w:t>.</w:t>
      </w:r>
    </w:p>
    <w:p w14:paraId="6F7A72B7" w14:textId="22A2642F"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PACIENTE:</w:t>
      </w:r>
      <w:r w:rsidR="000374F9">
        <w:rPr>
          <w:rFonts w:ascii="Barlow" w:hAnsi="Barlow"/>
        </w:rPr>
        <w:t xml:space="preserve"> </w:t>
      </w:r>
      <w:r w:rsidR="007116B0" w:rsidRPr="00282CAB">
        <w:rPr>
          <w:rFonts w:ascii="Barlow" w:eastAsia="Cambria" w:hAnsi="Barlow" w:cs="Cambria"/>
          <w:iCs/>
          <w:highlight w:val="yellow"/>
        </w:rPr>
        <w:t>.................</w:t>
      </w:r>
    </w:p>
    <w:p w14:paraId="478FC30D" w14:textId="119D3F43" w:rsidR="00E43274" w:rsidRPr="00CC0A7A" w:rsidRDefault="00E43274" w:rsidP="00E43274">
      <w:pPr>
        <w:pStyle w:val="parag2"/>
        <w:spacing w:before="0" w:after="225" w:line="276" w:lineRule="auto"/>
        <w:ind w:firstLine="709"/>
        <w:rPr>
          <w:rFonts w:ascii="Barlow" w:hAnsi="Barlow"/>
        </w:rPr>
      </w:pPr>
      <w:r w:rsidRPr="00CC0A7A">
        <w:rPr>
          <w:rFonts w:ascii="Barlow" w:hAnsi="Barlow"/>
        </w:rPr>
        <w:t>NOME DO PROFISSIONAL:</w:t>
      </w:r>
      <w:r w:rsidR="000374F9">
        <w:rPr>
          <w:rFonts w:ascii="Barlow" w:hAnsi="Barlow"/>
        </w:rPr>
        <w:t xml:space="preserve"> </w:t>
      </w:r>
      <w:r w:rsidR="00F731E8">
        <w:rPr>
          <w:rFonts w:ascii="Barlow" w:hAnsi="Barlow"/>
        </w:rPr>
        <w:t xml:space="preserve">DRA. </w:t>
      </w:r>
      <w:r w:rsidR="000374F9">
        <w:rPr>
          <w:rFonts w:ascii="Barlow" w:hAnsi="Barlow"/>
        </w:rPr>
        <w:t>TAYSA DIAS</w:t>
      </w:r>
    </w:p>
    <w:p w14:paraId="713AAB34" w14:textId="77777777" w:rsidR="00E43274" w:rsidRPr="00CC0A7A" w:rsidRDefault="00E43274" w:rsidP="00E43274">
      <w:pPr>
        <w:pStyle w:val="parag2"/>
        <w:spacing w:before="0" w:after="225" w:line="276" w:lineRule="auto"/>
        <w:jc w:val="both"/>
        <w:rPr>
          <w:rFonts w:ascii="Barlow" w:hAnsi="Barlow"/>
        </w:rPr>
      </w:pPr>
    </w:p>
    <w:p w14:paraId="72C6CFCA"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01E79C9" w14:textId="77777777" w:rsidR="00E43274" w:rsidRPr="00CC0A7A" w:rsidRDefault="00E43274" w:rsidP="00E43274">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3C32E22C" w14:textId="77777777" w:rsidR="00E43274" w:rsidRPr="00CC0A7A" w:rsidRDefault="00E43274" w:rsidP="00E43274">
      <w:pPr>
        <w:pStyle w:val="parag2"/>
        <w:spacing w:before="0" w:after="225" w:line="276" w:lineRule="auto"/>
        <w:ind w:left="708"/>
        <w:jc w:val="both"/>
        <w:rPr>
          <w:rFonts w:ascii="Barlow" w:hAnsi="Barlow"/>
          <w:b/>
          <w:bCs/>
        </w:rPr>
      </w:pPr>
    </w:p>
    <w:p w14:paraId="071B76C6" w14:textId="77777777" w:rsidR="00E43274" w:rsidRPr="00CC0A7A" w:rsidRDefault="00E43274" w:rsidP="00E43274">
      <w:pPr>
        <w:pStyle w:val="parag2"/>
        <w:spacing w:before="0" w:after="0" w:line="276" w:lineRule="auto"/>
        <w:jc w:val="center"/>
        <w:rPr>
          <w:rFonts w:ascii="Barlow" w:hAnsi="Barlow"/>
          <w:b/>
          <w:bCs/>
        </w:rPr>
      </w:pPr>
    </w:p>
    <w:p w14:paraId="51711EB3" w14:textId="77777777" w:rsidR="005669AF" w:rsidRPr="005669AF" w:rsidRDefault="005669AF" w:rsidP="005669AF">
      <w:pPr>
        <w:pStyle w:val="parag2"/>
        <w:spacing w:after="225"/>
        <w:jc w:val="center"/>
        <w:rPr>
          <w:rFonts w:ascii="Barlow" w:eastAsia="Arial Unicode MS" w:hAnsi="Barlow"/>
          <w:b/>
          <w:bCs/>
          <w:iCs/>
        </w:rPr>
      </w:pPr>
      <w:r w:rsidRPr="005669AF">
        <w:rPr>
          <w:rFonts w:ascii="Barlow" w:eastAsia="Arial Unicode MS" w:hAnsi="Barlow"/>
          <w:b/>
          <w:bCs/>
          <w:iCs/>
        </w:rPr>
        <w:t>______________________________________________________________</w:t>
      </w:r>
    </w:p>
    <w:p w14:paraId="7BB39DF4" w14:textId="77777777" w:rsidR="005669AF" w:rsidRPr="005669AF" w:rsidRDefault="005669AF" w:rsidP="005669AF">
      <w:pPr>
        <w:pStyle w:val="parag2"/>
        <w:spacing w:after="225"/>
        <w:jc w:val="center"/>
        <w:rPr>
          <w:rFonts w:ascii="Barlow" w:eastAsia="Arial Unicode MS" w:hAnsi="Barlow"/>
          <w:b/>
          <w:bCs/>
          <w:iCs/>
        </w:rPr>
      </w:pPr>
      <w:r w:rsidRPr="005669AF">
        <w:rPr>
          <w:rFonts w:ascii="Barlow" w:eastAsia="Arial Unicode MS" w:hAnsi="Barlow"/>
          <w:b/>
          <w:bCs/>
          <w:iCs/>
        </w:rPr>
        <w:t>PACIENTE</w:t>
      </w:r>
    </w:p>
    <w:p w14:paraId="43A833AA" w14:textId="77777777" w:rsidR="00E43274" w:rsidRDefault="00E43274" w:rsidP="00E43274">
      <w:pPr>
        <w:pStyle w:val="parag2"/>
        <w:spacing w:before="0" w:after="225" w:line="276" w:lineRule="auto"/>
        <w:jc w:val="center"/>
        <w:rPr>
          <w:rFonts w:ascii="Barlow" w:eastAsia="Arial Unicode MS" w:hAnsi="Barlow"/>
          <w:b/>
          <w:bCs/>
          <w:iCs/>
        </w:rPr>
      </w:pPr>
    </w:p>
    <w:p w14:paraId="264021BF" w14:textId="77777777" w:rsidR="001A5EF1" w:rsidRDefault="001A5EF1" w:rsidP="00E43274">
      <w:pPr>
        <w:pStyle w:val="parag2"/>
        <w:spacing w:before="0" w:after="225" w:line="276" w:lineRule="auto"/>
        <w:jc w:val="center"/>
        <w:rPr>
          <w:rFonts w:ascii="Barlow" w:eastAsia="Arial Unicode MS" w:hAnsi="Barlow"/>
          <w:b/>
          <w:bCs/>
          <w:iCs/>
        </w:rPr>
      </w:pPr>
    </w:p>
    <w:p w14:paraId="055B6479" w14:textId="77777777" w:rsidR="001A5EF1" w:rsidRDefault="001A5EF1" w:rsidP="00E43274">
      <w:pPr>
        <w:pStyle w:val="parag2"/>
        <w:spacing w:before="0" w:after="225" w:line="276" w:lineRule="auto"/>
        <w:jc w:val="center"/>
        <w:rPr>
          <w:rFonts w:ascii="Barlow" w:eastAsia="Arial Unicode MS" w:hAnsi="Barlow"/>
          <w:b/>
          <w:bCs/>
          <w:iCs/>
        </w:rPr>
      </w:pPr>
    </w:p>
    <w:p w14:paraId="1E2A1F65" w14:textId="77777777" w:rsidR="001A5EF1" w:rsidRDefault="001A5EF1" w:rsidP="00E43274">
      <w:pPr>
        <w:pStyle w:val="parag2"/>
        <w:spacing w:before="0" w:after="225" w:line="276" w:lineRule="auto"/>
        <w:jc w:val="center"/>
        <w:rPr>
          <w:rFonts w:ascii="Barlow" w:eastAsia="Arial Unicode MS" w:hAnsi="Barlow"/>
          <w:b/>
          <w:bCs/>
          <w:iCs/>
        </w:rPr>
      </w:pPr>
    </w:p>
    <w:p w14:paraId="51032A53" w14:textId="77777777" w:rsidR="001A5EF1" w:rsidRDefault="001A5EF1" w:rsidP="00E43274">
      <w:pPr>
        <w:pStyle w:val="parag2"/>
        <w:spacing w:before="0" w:after="225" w:line="276" w:lineRule="auto"/>
        <w:jc w:val="center"/>
        <w:rPr>
          <w:rFonts w:ascii="Barlow" w:eastAsia="Arial Unicode MS" w:hAnsi="Barlow"/>
          <w:b/>
          <w:bCs/>
          <w:iCs/>
        </w:rPr>
      </w:pPr>
    </w:p>
    <w:p w14:paraId="017B9AAE" w14:textId="77777777" w:rsidR="001A5EF1" w:rsidRDefault="001A5EF1" w:rsidP="00E43274">
      <w:pPr>
        <w:pStyle w:val="parag2"/>
        <w:spacing w:before="0" w:after="225" w:line="276" w:lineRule="auto"/>
        <w:jc w:val="center"/>
        <w:rPr>
          <w:rFonts w:ascii="Barlow" w:eastAsia="Arial Unicode MS" w:hAnsi="Barlow"/>
          <w:b/>
          <w:bCs/>
          <w:iCs/>
        </w:rPr>
      </w:pPr>
    </w:p>
    <w:sectPr w:rsidR="001A5EF1"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CEFD" w14:textId="77777777" w:rsidR="00381540" w:rsidRDefault="00381540" w:rsidP="003C7952">
      <w:r>
        <w:separator/>
      </w:r>
    </w:p>
  </w:endnote>
  <w:endnote w:type="continuationSeparator" w:id="0">
    <w:p w14:paraId="062155CF" w14:textId="77777777" w:rsidR="00381540" w:rsidRDefault="00381540"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F2F5" w14:textId="77777777" w:rsidR="00381540" w:rsidRDefault="00381540" w:rsidP="003C7952">
      <w:r>
        <w:separator/>
      </w:r>
    </w:p>
  </w:footnote>
  <w:footnote w:type="continuationSeparator" w:id="0">
    <w:p w14:paraId="6B535F2B" w14:textId="77777777" w:rsidR="00381540" w:rsidRDefault="00381540"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17C3943"/>
    <w:multiLevelType w:val="hybridMultilevel"/>
    <w:tmpl w:val="84EA6D92"/>
    <w:lvl w:ilvl="0" w:tplc="EC7AC0E4">
      <w:start w:val="1"/>
      <w:numFmt w:val="lowerLetter"/>
      <w:lvlText w:val="%1)"/>
      <w:lvlJc w:val="left"/>
      <w:pPr>
        <w:ind w:left="1069" w:hanging="360"/>
      </w:pPr>
      <w:rPr>
        <w:rFonts w:hint="default"/>
        <w:b/>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4A450E0E"/>
    <w:multiLevelType w:val="multilevel"/>
    <w:tmpl w:val="CC8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6"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15:restartNumberingAfterBreak="0">
    <w:nsid w:val="6C1B1218"/>
    <w:multiLevelType w:val="hybridMultilevel"/>
    <w:tmpl w:val="CCA0AF24"/>
    <w:lvl w:ilvl="0" w:tplc="91A613D8">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80391078">
    <w:abstractNumId w:val="5"/>
  </w:num>
  <w:num w:numId="2" w16cid:durableId="812478516">
    <w:abstractNumId w:val="4"/>
  </w:num>
  <w:num w:numId="3" w16cid:durableId="2065711038">
    <w:abstractNumId w:val="7"/>
  </w:num>
  <w:num w:numId="4" w16cid:durableId="426196651">
    <w:abstractNumId w:val="6"/>
  </w:num>
  <w:num w:numId="5" w16cid:durableId="955253342">
    <w:abstractNumId w:val="0"/>
  </w:num>
  <w:num w:numId="6" w16cid:durableId="792753944">
    <w:abstractNumId w:val="8"/>
  </w:num>
  <w:num w:numId="7" w16cid:durableId="667947044">
    <w:abstractNumId w:val="1"/>
  </w:num>
  <w:num w:numId="8" w16cid:durableId="1564756800">
    <w:abstractNumId w:val="2"/>
  </w:num>
  <w:num w:numId="9" w16cid:durableId="213933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21DA8"/>
    <w:rsid w:val="00030DD5"/>
    <w:rsid w:val="000374F9"/>
    <w:rsid w:val="00057561"/>
    <w:rsid w:val="000A005D"/>
    <w:rsid w:val="000A180B"/>
    <w:rsid w:val="000A4ACB"/>
    <w:rsid w:val="000A74D0"/>
    <w:rsid w:val="000B496E"/>
    <w:rsid w:val="000D257D"/>
    <w:rsid w:val="0010011C"/>
    <w:rsid w:val="00132B8D"/>
    <w:rsid w:val="00144DBC"/>
    <w:rsid w:val="001A5EF1"/>
    <w:rsid w:val="001B46F7"/>
    <w:rsid w:val="001F5F88"/>
    <w:rsid w:val="00232AE7"/>
    <w:rsid w:val="00270774"/>
    <w:rsid w:val="00273FF7"/>
    <w:rsid w:val="00275373"/>
    <w:rsid w:val="00282CAB"/>
    <w:rsid w:val="002A3B92"/>
    <w:rsid w:val="002F23A0"/>
    <w:rsid w:val="00300B4E"/>
    <w:rsid w:val="00326DE2"/>
    <w:rsid w:val="00362261"/>
    <w:rsid w:val="00381540"/>
    <w:rsid w:val="00396F72"/>
    <w:rsid w:val="003A0C3A"/>
    <w:rsid w:val="003A3ECE"/>
    <w:rsid w:val="003B4DFD"/>
    <w:rsid w:val="003B698F"/>
    <w:rsid w:val="003C7952"/>
    <w:rsid w:val="003D6619"/>
    <w:rsid w:val="003E4C25"/>
    <w:rsid w:val="003E5E36"/>
    <w:rsid w:val="003F48EA"/>
    <w:rsid w:val="00410E8D"/>
    <w:rsid w:val="00411321"/>
    <w:rsid w:val="0044082E"/>
    <w:rsid w:val="00480E01"/>
    <w:rsid w:val="004A05D9"/>
    <w:rsid w:val="004D0E53"/>
    <w:rsid w:val="004D132E"/>
    <w:rsid w:val="004E0635"/>
    <w:rsid w:val="004E47F0"/>
    <w:rsid w:val="004E6230"/>
    <w:rsid w:val="00510B81"/>
    <w:rsid w:val="00514558"/>
    <w:rsid w:val="005669AF"/>
    <w:rsid w:val="00597A05"/>
    <w:rsid w:val="005A57B0"/>
    <w:rsid w:val="005B2E52"/>
    <w:rsid w:val="00622832"/>
    <w:rsid w:val="00634A03"/>
    <w:rsid w:val="0064192A"/>
    <w:rsid w:val="00654843"/>
    <w:rsid w:val="00661852"/>
    <w:rsid w:val="006763F0"/>
    <w:rsid w:val="006900A8"/>
    <w:rsid w:val="006A48B3"/>
    <w:rsid w:val="006B2E61"/>
    <w:rsid w:val="006B30BE"/>
    <w:rsid w:val="006D231C"/>
    <w:rsid w:val="006D5444"/>
    <w:rsid w:val="006E215C"/>
    <w:rsid w:val="00701A8C"/>
    <w:rsid w:val="007116B0"/>
    <w:rsid w:val="00714FA9"/>
    <w:rsid w:val="007175BB"/>
    <w:rsid w:val="00746EAE"/>
    <w:rsid w:val="00762AD3"/>
    <w:rsid w:val="0077536F"/>
    <w:rsid w:val="007841FD"/>
    <w:rsid w:val="007A0385"/>
    <w:rsid w:val="007A2BD5"/>
    <w:rsid w:val="007B04AE"/>
    <w:rsid w:val="007E5A5F"/>
    <w:rsid w:val="00824C6C"/>
    <w:rsid w:val="00836CFE"/>
    <w:rsid w:val="00871C3A"/>
    <w:rsid w:val="00881096"/>
    <w:rsid w:val="008C0EC5"/>
    <w:rsid w:val="008D68F1"/>
    <w:rsid w:val="009644EF"/>
    <w:rsid w:val="00993641"/>
    <w:rsid w:val="0099678F"/>
    <w:rsid w:val="009B5C63"/>
    <w:rsid w:val="009D34DC"/>
    <w:rsid w:val="009E3B52"/>
    <w:rsid w:val="009F7647"/>
    <w:rsid w:val="00AA6337"/>
    <w:rsid w:val="00AB0868"/>
    <w:rsid w:val="00B32D02"/>
    <w:rsid w:val="00B4202A"/>
    <w:rsid w:val="00B459A0"/>
    <w:rsid w:val="00B5312F"/>
    <w:rsid w:val="00BA5B32"/>
    <w:rsid w:val="00BC33DD"/>
    <w:rsid w:val="00BF3507"/>
    <w:rsid w:val="00C12DE6"/>
    <w:rsid w:val="00C36D37"/>
    <w:rsid w:val="00C624F9"/>
    <w:rsid w:val="00C71EB7"/>
    <w:rsid w:val="00C81770"/>
    <w:rsid w:val="00C86FF0"/>
    <w:rsid w:val="00C927D8"/>
    <w:rsid w:val="00C949F6"/>
    <w:rsid w:val="00CA6D88"/>
    <w:rsid w:val="00CF1635"/>
    <w:rsid w:val="00D0495D"/>
    <w:rsid w:val="00D2303E"/>
    <w:rsid w:val="00D5275F"/>
    <w:rsid w:val="00D61FE5"/>
    <w:rsid w:val="00D759A5"/>
    <w:rsid w:val="00D83822"/>
    <w:rsid w:val="00DA455A"/>
    <w:rsid w:val="00DB06B8"/>
    <w:rsid w:val="00DB3826"/>
    <w:rsid w:val="00DE49AF"/>
    <w:rsid w:val="00E03F65"/>
    <w:rsid w:val="00E20084"/>
    <w:rsid w:val="00E350B4"/>
    <w:rsid w:val="00E36AE1"/>
    <w:rsid w:val="00E43274"/>
    <w:rsid w:val="00E51603"/>
    <w:rsid w:val="00E56206"/>
    <w:rsid w:val="00ED591F"/>
    <w:rsid w:val="00F14F63"/>
    <w:rsid w:val="00F20313"/>
    <w:rsid w:val="00F4609E"/>
    <w:rsid w:val="00F57756"/>
    <w:rsid w:val="00F628B6"/>
    <w:rsid w:val="00F67275"/>
    <w:rsid w:val="00F731E8"/>
    <w:rsid w:val="00F9033F"/>
    <w:rsid w:val="00F94A7D"/>
    <w:rsid w:val="00FA796C"/>
    <w:rsid w:val="00FB7D39"/>
    <w:rsid w:val="00FC35EF"/>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881096"/>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881096"/>
    <w:rPr>
      <w:rFonts w:ascii="Calibri" w:eastAsia="Calibri" w:hAnsi="Calibri" w:cs="Calibri"/>
      <w:lang w:eastAsia="zh-CN"/>
    </w:rPr>
  </w:style>
  <w:style w:type="table" w:styleId="Tabelacomgrade">
    <w:name w:val="Table Grid"/>
    <w:basedOn w:val="Tabelanormal"/>
    <w:uiPriority w:val="39"/>
    <w:rsid w:val="0088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34DC"/>
    <w:pPr>
      <w:spacing w:before="100" w:beforeAutospacing="1" w:after="100" w:afterAutospacing="1"/>
    </w:pPr>
  </w:style>
  <w:style w:type="paragraph" w:styleId="SemEspaamento">
    <w:name w:val="No Spacing"/>
    <w:uiPriority w:val="1"/>
    <w:qFormat/>
    <w:rsid w:val="009D34DC"/>
    <w:pPr>
      <w:spacing w:after="0" w:line="240" w:lineRule="auto"/>
    </w:pPr>
  </w:style>
  <w:style w:type="paragraph" w:customStyle="1" w:styleId="parag3">
    <w:name w:val="parag3"/>
    <w:basedOn w:val="Normal"/>
    <w:rsid w:val="00E43274"/>
    <w:pPr>
      <w:suppressAutoHyphens/>
      <w:autoSpaceDN w:val="0"/>
      <w:spacing w:before="280" w:after="280"/>
      <w:textAlignment w:val="baseline"/>
    </w:pPr>
    <w:rPr>
      <w:kern w:val="3"/>
      <w:lang w:eastAsia="zh-CN"/>
    </w:rPr>
  </w:style>
  <w:style w:type="paragraph" w:customStyle="1" w:styleId="parag2">
    <w:name w:val="parag2"/>
    <w:basedOn w:val="Normal"/>
    <w:rsid w:val="00E43274"/>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3.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4.xml><?xml version="1.0" encoding="utf-8"?>
<ds:datastoreItem xmlns:ds="http://schemas.openxmlformats.org/officeDocument/2006/customXml" ds:itemID="{E6101CC6-27F1-0C41-9C21-D76BA74F3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3990</Words>
  <Characters>21546</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4</cp:revision>
  <cp:lastPrinted>2025-07-21T19:06:00Z</cp:lastPrinted>
  <dcterms:created xsi:type="dcterms:W3CDTF">2025-10-16T17:52:00Z</dcterms:created>
  <dcterms:modified xsi:type="dcterms:W3CDTF">2025-12-08T12:51:00Z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