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23FE09" w14:textId="77777777" w:rsidR="00E010DD" w:rsidRDefault="00E010DD" w:rsidP="00D3045F">
      <w:pPr>
        <w:rPr>
          <w:b/>
          <w:bCs/>
        </w:rPr>
      </w:pPr>
    </w:p>
    <w:p w14:paraId="6528C427" w14:textId="77777777" w:rsidR="00E010DD" w:rsidRDefault="00E010DD" w:rsidP="00D3045F">
      <w:pPr>
        <w:rPr>
          <w:b/>
          <w:bCs/>
        </w:rPr>
      </w:pPr>
    </w:p>
    <w:p w14:paraId="2801D7ED" w14:textId="68D597AD" w:rsidR="00D3045F" w:rsidRDefault="00FB3FF2" w:rsidP="00D3045F">
      <w:r w:rsidRPr="006A01A7">
        <w:rPr>
          <w:b/>
          <w:bCs/>
        </w:rPr>
        <w:t>CNAB</w:t>
      </w:r>
      <w:r w:rsidRPr="006A01A7">
        <w:rPr>
          <w:b/>
          <w:bCs/>
        </w:rPr>
        <w:br/>
      </w:r>
      <w:r>
        <w:br/>
        <w:t>O CNAB (</w:t>
      </w:r>
      <w:r w:rsidRPr="00FB3FF2">
        <w:t>Centro Nacional de Automação Bancária</w:t>
      </w:r>
      <w:r>
        <w:t xml:space="preserve">) é um tipo de arquivo de texto </w:t>
      </w:r>
      <w:r w:rsidR="00D3045F">
        <w:t xml:space="preserve">usado para encaminhar instruções de cobrança de uma empresa para um banco, esse documento de texto contém todos os dados para a cobrança como </w:t>
      </w:r>
      <w:r w:rsidR="00D3045F">
        <w:br/>
      </w:r>
      <w:r w:rsidR="00D3045F">
        <w:br/>
        <w:t>Dados do cliente</w:t>
      </w:r>
    </w:p>
    <w:p w14:paraId="57CBD737" w14:textId="5B99333F" w:rsidR="00D3045F" w:rsidRDefault="00D3045F" w:rsidP="00D3045F">
      <w:r>
        <w:t>Valor e vencimento do boleto</w:t>
      </w:r>
    </w:p>
    <w:p w14:paraId="6A42A5BC" w14:textId="1F4FF04C" w:rsidR="00D3045F" w:rsidRDefault="00D3045F" w:rsidP="00D3045F">
      <w:r>
        <w:t>Instruções (como multa, juros, desconto)</w:t>
      </w:r>
    </w:p>
    <w:p w14:paraId="4DFEC001" w14:textId="58C2697A" w:rsidR="00D3045F" w:rsidRDefault="00D3045F" w:rsidP="00D3045F">
      <w:r>
        <w:t>Número do documento</w:t>
      </w:r>
    </w:p>
    <w:p w14:paraId="4118D4BC" w14:textId="1BEF0B95" w:rsidR="00D3045F" w:rsidRDefault="00D3045F" w:rsidP="00D3045F">
      <w:r>
        <w:t>Código da empresa no banco</w:t>
      </w:r>
      <w:r>
        <w:br/>
      </w:r>
      <w:r>
        <w:br/>
        <w:t>Essas informações validam os boletos que criamos no sistema assim permitindo que boletos que anteriormente não poderiam ser pagos em boleto ativos e prontos para a cobrança.</w:t>
      </w:r>
      <w:r>
        <w:br/>
      </w:r>
      <w:r>
        <w:br/>
        <w:t>Essa remessa Cnab (a que encaminhamos para o banco) tem dois tipos de layouts que difere de bancos e contas bancarias sendo essas:</w:t>
      </w:r>
      <w:r>
        <w:br/>
      </w:r>
      <w:r w:rsidR="00AF6E00">
        <w:br/>
        <w:t>Layout 400</w:t>
      </w:r>
      <w:r w:rsidR="008F5C91">
        <w:br/>
      </w:r>
      <w:r w:rsidR="008F5C91">
        <w:rPr>
          <w:noProof/>
        </w:rPr>
        <w:drawing>
          <wp:inline distT="0" distB="0" distL="0" distR="0" wp14:anchorId="52019C38" wp14:editId="35EB38CE">
            <wp:extent cx="5400040" cy="28473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C91">
        <w:br/>
      </w:r>
      <w:r w:rsidR="00AF6E00">
        <w:br/>
      </w:r>
      <w:r w:rsidR="00AF6E00">
        <w:lastRenderedPageBreak/>
        <w:t>Layout 240</w:t>
      </w:r>
      <w:r w:rsidR="008F5C91">
        <w:br/>
      </w:r>
      <w:r w:rsidR="008F5C91">
        <w:rPr>
          <w:noProof/>
        </w:rPr>
        <w:drawing>
          <wp:inline distT="0" distB="0" distL="0" distR="0" wp14:anchorId="39FE037C" wp14:editId="2E35D5AA">
            <wp:extent cx="5400040" cy="281432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2F0F" w14:textId="2E0653DD" w:rsidR="00FB3FF2" w:rsidRPr="00472676" w:rsidRDefault="00AF6E00">
      <w:r>
        <w:t>A diferença entre esses dois Layouts é a quantidade de posições dentro do arquivo onde um vai até 400 linhas e o outro até 240 linhas, essa informação é extremamente importante ao analisarmos uma remessa CNAB já que os dois layouts são bem diferentes um do outro o que pode gerar duvidas e complicações.</w:t>
      </w:r>
      <w:r>
        <w:br/>
      </w:r>
      <w:r w:rsidR="008F5C91">
        <w:br/>
        <w:t>Para conseguirmos gerar essa remessa no sistema, primeiro vamos precisar de um titulo no contas a receber, pode ter sido um pedido que foi faturado ou um faturamento de contrato por exemplo.</w:t>
      </w:r>
      <w:r w:rsidR="008F5C91">
        <w:br/>
      </w:r>
      <w:r w:rsidR="008F5C91">
        <w:rPr>
          <w:noProof/>
        </w:rPr>
        <w:drawing>
          <wp:inline distT="0" distB="0" distL="0" distR="0" wp14:anchorId="1E2C0B76" wp14:editId="3365B438">
            <wp:extent cx="5400040" cy="316166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8F5C91">
        <w:br/>
        <w:t xml:space="preserve">Esse título precisa estar com o status como em carteira para conseguirmos gerar o </w:t>
      </w:r>
      <w:r w:rsidR="00E70414">
        <w:t>CNAB já que esses status que “dizem” como esse titulo se encontra no sistema. (mais informações sobre os status podem ser encontradas no tópico... do manual do usuário)</w:t>
      </w:r>
      <w:r w:rsidR="00E70414">
        <w:br/>
      </w:r>
      <w:r w:rsidR="00E70414">
        <w:br/>
        <w:t xml:space="preserve">Após identificarmos nosso titulo no contas a receber podemos nos direcionar ao modulo de </w:t>
      </w:r>
      <w:r w:rsidR="00E70414">
        <w:lastRenderedPageBreak/>
        <w:t>geração de remessa CNAB, e utilizando os campos que vimos no contas a receber podemos filtrar por esse(s) título(s).</w:t>
      </w:r>
      <w:r w:rsidR="00E70414">
        <w:br/>
      </w:r>
      <w:r w:rsidR="00E70414">
        <w:rPr>
          <w:noProof/>
        </w:rPr>
        <w:drawing>
          <wp:inline distT="0" distB="0" distL="0" distR="0" wp14:anchorId="550D7FEF" wp14:editId="5CD338BA">
            <wp:extent cx="5400040" cy="9715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414">
        <w:br/>
        <w:t>Após verificarmos se estamos realmente com o titulo correto selecionado basta clicarmos em “Gerar Remessa” assim o sistema irá gerar o arquivo de texto para baixarmos.</w:t>
      </w:r>
      <w:r w:rsidR="00E70414">
        <w:br/>
      </w:r>
      <w:r w:rsidR="00E70414">
        <w:rPr>
          <w:noProof/>
        </w:rPr>
        <w:drawing>
          <wp:inline distT="0" distB="0" distL="0" distR="0" wp14:anchorId="43457AF7" wp14:editId="1C092529">
            <wp:extent cx="5400040" cy="67437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414">
        <w:br/>
      </w:r>
      <w:r w:rsidR="00E70414">
        <w:rPr>
          <w:noProof/>
        </w:rPr>
        <w:drawing>
          <wp:inline distT="0" distB="0" distL="0" distR="0" wp14:anchorId="2C880901" wp14:editId="127ED958">
            <wp:extent cx="5400040" cy="1062990"/>
            <wp:effectExtent l="0" t="0" r="0" b="381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414">
        <w:br/>
      </w:r>
      <w:r w:rsidR="00E70414">
        <w:br/>
        <w:t>E aqui a remessa que geramos:</w:t>
      </w:r>
      <w:r w:rsidR="00E70414">
        <w:br/>
      </w:r>
      <w:r w:rsidR="00E70414">
        <w:rPr>
          <w:noProof/>
        </w:rPr>
        <w:drawing>
          <wp:inline distT="0" distB="0" distL="0" distR="0" wp14:anchorId="1BC1F027" wp14:editId="66821630">
            <wp:extent cx="5400040" cy="394335"/>
            <wp:effectExtent l="0" t="0" r="0" b="571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01A7">
        <w:br/>
      </w:r>
      <w:r w:rsidR="006A01A7">
        <w:br/>
        <w:t>Com esse arquivo de remessa em mãos o ultimo passo seria encaminhar esse arquivo para o banco e processá-lo assim que processado essa cobrança já deixaria o boleto referente a esse titulo pagável</w:t>
      </w:r>
      <w:r w:rsidR="00790691">
        <w:t>. (Esse boleto pode ser gerado tanto no módulo de boletos em lote quanto no próprio contas a receber.)</w:t>
      </w:r>
      <w:r w:rsidR="00790691">
        <w:br/>
      </w:r>
      <w:r w:rsidR="00790691">
        <w:br/>
      </w:r>
      <w:r w:rsidR="00790691">
        <w:rPr>
          <w:b/>
          <w:bCs/>
        </w:rPr>
        <w:t>Retorno CNAB</w:t>
      </w:r>
      <w:r w:rsidR="00790691">
        <w:rPr>
          <w:b/>
          <w:bCs/>
        </w:rPr>
        <w:br/>
      </w:r>
      <w:r w:rsidR="00790691">
        <w:rPr>
          <w:b/>
          <w:bCs/>
        </w:rPr>
        <w:br/>
      </w:r>
      <w:r w:rsidR="00790691">
        <w:t>O retorno CNAB é um arquivo disponibilizado pelo sistema do banco para confirmar a operação de um boleto, essa operação pode ser uma Entrada confirmada, entrada rejeitada, alterações de dados e diversas outras operações.</w:t>
      </w:r>
      <w:r w:rsidR="00790691">
        <w:br/>
      </w:r>
      <w:r w:rsidR="00790691">
        <w:rPr>
          <w:noProof/>
        </w:rPr>
        <w:lastRenderedPageBreak/>
        <w:drawing>
          <wp:inline distT="0" distB="0" distL="0" distR="0" wp14:anchorId="376E6E90" wp14:editId="5036388C">
            <wp:extent cx="5400040" cy="3785235"/>
            <wp:effectExtent l="0" t="0" r="0" b="571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0691">
        <w:br/>
      </w:r>
      <w:r w:rsidR="00790691">
        <w:br/>
        <w:t xml:space="preserve"> Ao gerarmos esse arquivo no banco, podemos processa-lo no sistema com o intuito de alterar o status do </w:t>
      </w:r>
      <w:r w:rsidR="00472676">
        <w:t>título</w:t>
      </w:r>
      <w:r w:rsidR="00790691">
        <w:t xml:space="preserve"> no contas a receber (</w:t>
      </w:r>
      <w:r w:rsidR="00472676">
        <w:t xml:space="preserve">para em cartório por exemplo </w:t>
      </w:r>
      <w:r w:rsidR="00790691">
        <w:t>caso tenha ido para cartório)</w:t>
      </w:r>
      <w:r w:rsidR="00472676">
        <w:t xml:space="preserve"> ou então para o movimento financeiro (caso tenha sido liquidado).</w:t>
      </w:r>
      <w:r w:rsidR="00472676">
        <w:br/>
      </w:r>
      <w:r w:rsidR="00472676">
        <w:br/>
      </w:r>
      <w:r w:rsidR="00472676">
        <w:br/>
      </w:r>
      <w:r w:rsidR="00472676" w:rsidRPr="00472676">
        <w:rPr>
          <w:b/>
          <w:bCs/>
        </w:rPr>
        <w:t>Passo a Passo:</w:t>
      </w:r>
      <w:r w:rsidR="00472676">
        <w:rPr>
          <w:b/>
          <w:bCs/>
        </w:rPr>
        <w:br/>
      </w:r>
      <w:r w:rsidR="00472676">
        <w:t>Dentro do modulo Financeiro podemos acessar a aba Retorno CNAB, dentro dela devemos selecionar a conta bancaria dessa remessa.</w:t>
      </w:r>
      <w:r w:rsidR="00472676">
        <w:br/>
      </w:r>
      <w:r w:rsidR="00472676">
        <w:br/>
      </w:r>
      <w:r w:rsidR="00C0481A">
        <w:rPr>
          <w:noProof/>
        </w:rPr>
        <w:drawing>
          <wp:inline distT="0" distB="0" distL="0" distR="0" wp14:anchorId="0426951A" wp14:editId="1672D660">
            <wp:extent cx="5400040" cy="1044575"/>
            <wp:effectExtent l="0" t="0" r="0" b="317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81A">
        <w:br/>
        <w:t>Depois de selecionar a conta bancaria basta selecionar o arquivo a ser processado.</w:t>
      </w:r>
      <w:r w:rsidR="00472676">
        <w:br/>
      </w:r>
    </w:p>
    <w:sectPr w:rsidR="00FB3FF2" w:rsidRPr="004726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FF2"/>
    <w:rsid w:val="00472676"/>
    <w:rsid w:val="006A01A7"/>
    <w:rsid w:val="00790691"/>
    <w:rsid w:val="008B079B"/>
    <w:rsid w:val="008F5C91"/>
    <w:rsid w:val="00AF5D1D"/>
    <w:rsid w:val="00AF6E00"/>
    <w:rsid w:val="00C0481A"/>
    <w:rsid w:val="00D3045F"/>
    <w:rsid w:val="00E010DD"/>
    <w:rsid w:val="00E70414"/>
    <w:rsid w:val="00FB3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4ECC7"/>
  <w15:chartTrackingRefBased/>
  <w15:docId w15:val="{0F6B3A7E-F5BB-4139-ACCE-8806A78A4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30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23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</Pages>
  <Words>451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 Wise System</dc:creator>
  <cp:keywords/>
  <dc:description/>
  <cp:lastModifiedBy>Suporte Wise System</cp:lastModifiedBy>
  <cp:revision>4</cp:revision>
  <dcterms:created xsi:type="dcterms:W3CDTF">2025-08-11T18:15:00Z</dcterms:created>
  <dcterms:modified xsi:type="dcterms:W3CDTF">2025-08-14T12:29:00Z</dcterms:modified>
</cp:coreProperties>
</file>