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FD37EE" w14:textId="77777777" w:rsidR="00DB6B4E" w:rsidRDefault="00DB6B4E" w:rsidP="00DB6B4E">
      <w:pPr>
        <w:pStyle w:val="Ttulo1"/>
      </w:pPr>
      <w:bookmarkStart w:id="0" w:name="_TOC_250006"/>
      <w:r>
        <w:rPr>
          <w:color w:val="578780"/>
        </w:rPr>
        <w:t>Lógica</w:t>
      </w:r>
      <w:r>
        <w:rPr>
          <w:color w:val="578780"/>
          <w:spacing w:val="-3"/>
        </w:rPr>
        <w:t xml:space="preserve"> </w:t>
      </w:r>
      <w:bookmarkEnd w:id="0"/>
      <w:r>
        <w:rPr>
          <w:color w:val="578780"/>
        </w:rPr>
        <w:t>de ocupação para o S-2240</w:t>
      </w:r>
    </w:p>
    <w:p w14:paraId="32578A64" w14:textId="77777777" w:rsidR="00DB6B4E" w:rsidRDefault="00DB6B4E" w:rsidP="00DB6B4E">
      <w:pPr>
        <w:pStyle w:val="Corpodetexto"/>
        <w:spacing w:before="40"/>
        <w:ind w:left="0"/>
        <w:rPr>
          <w:b/>
        </w:rPr>
      </w:pPr>
    </w:p>
    <w:p w14:paraId="6364F6F7" w14:textId="77777777" w:rsidR="00DB6B4E" w:rsidRDefault="00DB6B4E" w:rsidP="00DB6B4E">
      <w:pPr>
        <w:pStyle w:val="Corpodetexto"/>
        <w:spacing w:line="259" w:lineRule="auto"/>
        <w:ind w:right="424"/>
        <w:jc w:val="both"/>
      </w:pPr>
      <w:r>
        <w:t>O</w:t>
      </w:r>
      <w:r>
        <w:rPr>
          <w:spacing w:val="-1"/>
        </w:rPr>
        <w:t xml:space="preserve"> </w:t>
      </w:r>
      <w:r>
        <w:t>histórico</w:t>
      </w:r>
      <w:r>
        <w:rPr>
          <w:spacing w:val="-1"/>
        </w:rPr>
        <w:t xml:space="preserve"> </w:t>
      </w:r>
      <w:r>
        <w:t>laboral</w:t>
      </w:r>
      <w:r>
        <w:rPr>
          <w:spacing w:val="-1"/>
        </w:rPr>
        <w:t xml:space="preserve"> </w:t>
      </w:r>
      <w:r>
        <w:t>do trabalhador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sua divisão</w:t>
      </w:r>
      <w:r>
        <w:rPr>
          <w:spacing w:val="-1"/>
        </w:rPr>
        <w:t xml:space="preserve"> </w:t>
      </w:r>
      <w:r>
        <w:t>em</w:t>
      </w:r>
      <w:r>
        <w:rPr>
          <w:spacing w:val="-1"/>
        </w:rPr>
        <w:t xml:space="preserve"> </w:t>
      </w:r>
      <w:r>
        <w:t>períodos</w:t>
      </w:r>
      <w:r>
        <w:rPr>
          <w:spacing w:val="-3"/>
        </w:rPr>
        <w:t xml:space="preserve"> </w:t>
      </w:r>
      <w:r>
        <w:t>ocorre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partir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cada novo evento</w:t>
      </w:r>
      <w:r>
        <w:rPr>
          <w:spacing w:val="-1"/>
        </w:rPr>
        <w:t xml:space="preserve"> </w:t>
      </w:r>
      <w:r>
        <w:t>S-2240 enviado com uma nova data de início de condição.</w:t>
      </w:r>
    </w:p>
    <w:p w14:paraId="33635D5D" w14:textId="77777777" w:rsidR="00DB6B4E" w:rsidRDefault="00DB6B4E" w:rsidP="00DB6B4E">
      <w:pPr>
        <w:pStyle w:val="Corpodetexto"/>
        <w:spacing w:before="159" w:line="259" w:lineRule="auto"/>
        <w:ind w:right="424"/>
        <w:jc w:val="both"/>
      </w:pPr>
      <w:r>
        <w:t>Cada</w:t>
      </w:r>
      <w:r>
        <w:rPr>
          <w:spacing w:val="-4"/>
        </w:rPr>
        <w:t xml:space="preserve"> </w:t>
      </w:r>
      <w:r>
        <w:t>evento</w:t>
      </w:r>
      <w:r>
        <w:rPr>
          <w:spacing w:val="-4"/>
        </w:rPr>
        <w:t xml:space="preserve"> </w:t>
      </w:r>
      <w:r>
        <w:t>deve</w:t>
      </w:r>
      <w:r>
        <w:rPr>
          <w:spacing w:val="-5"/>
        </w:rPr>
        <w:t xml:space="preserve"> </w:t>
      </w:r>
      <w:r>
        <w:t>descrever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forma</w:t>
      </w:r>
      <w:r>
        <w:rPr>
          <w:spacing w:val="-4"/>
        </w:rPr>
        <w:t xml:space="preserve"> </w:t>
      </w:r>
      <w:r>
        <w:t>completa</w:t>
      </w:r>
      <w:r>
        <w:rPr>
          <w:spacing w:val="-4"/>
        </w:rPr>
        <w:t xml:space="preserve"> </w:t>
      </w:r>
      <w:r>
        <w:t>todas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informações</w:t>
      </w:r>
      <w:r>
        <w:rPr>
          <w:spacing w:val="-6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trabalhador</w:t>
      </w:r>
      <w:r>
        <w:rPr>
          <w:spacing w:val="-4"/>
        </w:rPr>
        <w:t xml:space="preserve"> </w:t>
      </w:r>
      <w:r>
        <w:t>naquele</w:t>
      </w:r>
      <w:r>
        <w:rPr>
          <w:spacing w:val="-3"/>
        </w:rPr>
        <w:t xml:space="preserve"> </w:t>
      </w:r>
      <w:r>
        <w:t>momento. O evento enviado com nova data de início da exposição marca o início de um novo período no histórico do trabalhador.</w:t>
      </w:r>
    </w:p>
    <w:p w14:paraId="06018764" w14:textId="77777777" w:rsidR="00DB6B4E" w:rsidRDefault="00DB6B4E" w:rsidP="00DB6B4E">
      <w:pPr>
        <w:pStyle w:val="Corpodetexto"/>
        <w:spacing w:before="160" w:line="259" w:lineRule="auto"/>
        <w:ind w:right="425"/>
        <w:jc w:val="both"/>
      </w:pPr>
      <w:r>
        <w:t xml:space="preserve">Para melhor ilustrar a situação, segue abaixo um exemplo com caráter meramente ilustrativo, mencionando somente as informações relevantes e considerando que o empregador é do grupo 1 do </w:t>
      </w:r>
      <w:r>
        <w:rPr>
          <w:spacing w:val="-2"/>
        </w:rPr>
        <w:t>eSocial:</w:t>
      </w:r>
    </w:p>
    <w:p w14:paraId="03B3A933" w14:textId="77777777" w:rsidR="00DB6B4E" w:rsidRDefault="00DB6B4E" w:rsidP="00DB6B4E">
      <w:pPr>
        <w:pStyle w:val="Corpodetexto"/>
        <w:spacing w:before="159"/>
      </w:pPr>
      <w:r>
        <w:t>Exemplo:</w:t>
      </w:r>
      <w:r>
        <w:rPr>
          <w:spacing w:val="-6"/>
        </w:rPr>
        <w:t xml:space="preserve"> </w:t>
      </w:r>
      <w:r>
        <w:t>Consideremos</w:t>
      </w:r>
      <w:r>
        <w:rPr>
          <w:spacing w:val="-7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seguintes</w:t>
      </w:r>
      <w:r>
        <w:rPr>
          <w:spacing w:val="-7"/>
        </w:rPr>
        <w:t xml:space="preserve"> </w:t>
      </w:r>
      <w:r>
        <w:rPr>
          <w:spacing w:val="-2"/>
        </w:rPr>
        <w:t>situações:</w:t>
      </w:r>
    </w:p>
    <w:p w14:paraId="1E6EC0E7" w14:textId="77777777" w:rsidR="00DB6B4E" w:rsidRDefault="00DB6B4E" w:rsidP="00DB6B4E">
      <w:pPr>
        <w:pStyle w:val="PargrafodaLista"/>
        <w:numPr>
          <w:ilvl w:val="0"/>
          <w:numId w:val="1"/>
        </w:numPr>
        <w:tabs>
          <w:tab w:val="left" w:pos="302"/>
        </w:tabs>
        <w:spacing w:before="181" w:line="256" w:lineRule="auto"/>
        <w:ind w:right="422" w:firstLine="0"/>
        <w:rPr>
          <w:sz w:val="20"/>
        </w:rPr>
      </w:pPr>
      <w:r>
        <w:rPr>
          <w:sz w:val="20"/>
        </w:rPr>
        <w:t>No dia 01/11/2021 o trabalhador ingressou na empresa e estava exposto aos agentes nocivos ruído, iodo e radiações ionizantes.</w:t>
      </w:r>
    </w:p>
    <w:p w14:paraId="19EB1A50" w14:textId="77777777" w:rsidR="00DB6B4E" w:rsidRDefault="00DB6B4E" w:rsidP="00DB6B4E">
      <w:pPr>
        <w:pStyle w:val="PargrafodaLista"/>
        <w:numPr>
          <w:ilvl w:val="0"/>
          <w:numId w:val="1"/>
        </w:numPr>
        <w:tabs>
          <w:tab w:val="left" w:pos="302"/>
        </w:tabs>
        <w:spacing w:before="164" w:line="259" w:lineRule="auto"/>
        <w:ind w:right="423" w:firstLine="0"/>
        <w:rPr>
          <w:sz w:val="20"/>
        </w:rPr>
      </w:pPr>
      <w:r>
        <w:rPr>
          <w:sz w:val="20"/>
        </w:rPr>
        <w:t>No dia 01/12/2021 o trabalhador teve sua condição alterada, não mais estando exposto a radiações</w:t>
      </w:r>
      <w:r>
        <w:rPr>
          <w:spacing w:val="40"/>
          <w:sz w:val="20"/>
        </w:rPr>
        <w:t xml:space="preserve"> </w:t>
      </w:r>
      <w:r>
        <w:rPr>
          <w:sz w:val="20"/>
        </w:rPr>
        <w:t>ionizantes, mas apenas ruído e Iodo.</w:t>
      </w:r>
    </w:p>
    <w:p w14:paraId="6B5D31F9" w14:textId="77777777" w:rsidR="00DB6B4E" w:rsidRDefault="00DB6B4E" w:rsidP="00DB6B4E">
      <w:pPr>
        <w:pStyle w:val="PargrafodaLista"/>
        <w:numPr>
          <w:ilvl w:val="0"/>
          <w:numId w:val="1"/>
        </w:numPr>
        <w:tabs>
          <w:tab w:val="left" w:pos="284"/>
        </w:tabs>
        <w:spacing w:before="159"/>
        <w:ind w:left="284" w:hanging="142"/>
        <w:rPr>
          <w:sz w:val="20"/>
        </w:rPr>
      </w:pPr>
      <w:r>
        <w:rPr>
          <w:sz w:val="20"/>
        </w:rPr>
        <w:t>No</w:t>
      </w:r>
      <w:r>
        <w:rPr>
          <w:spacing w:val="-4"/>
          <w:sz w:val="20"/>
        </w:rPr>
        <w:t xml:space="preserve"> </w:t>
      </w:r>
      <w:r>
        <w:rPr>
          <w:sz w:val="20"/>
        </w:rPr>
        <w:t>dia</w:t>
      </w:r>
      <w:r>
        <w:rPr>
          <w:spacing w:val="-4"/>
          <w:sz w:val="20"/>
        </w:rPr>
        <w:t xml:space="preserve"> </w:t>
      </w:r>
      <w:r>
        <w:rPr>
          <w:sz w:val="20"/>
        </w:rPr>
        <w:t>01/01/2022</w:t>
      </w:r>
      <w:r>
        <w:rPr>
          <w:spacing w:val="-4"/>
          <w:sz w:val="20"/>
        </w:rPr>
        <w:t xml:space="preserve"> </w:t>
      </w:r>
      <w:r>
        <w:rPr>
          <w:sz w:val="20"/>
        </w:rPr>
        <w:t>foi</w:t>
      </w:r>
      <w:r>
        <w:rPr>
          <w:spacing w:val="-3"/>
          <w:sz w:val="20"/>
        </w:rPr>
        <w:t xml:space="preserve"> </w:t>
      </w:r>
      <w:r>
        <w:rPr>
          <w:sz w:val="20"/>
        </w:rPr>
        <w:t>alterado</w:t>
      </w:r>
      <w:r>
        <w:rPr>
          <w:spacing w:val="-4"/>
          <w:sz w:val="20"/>
        </w:rPr>
        <w:t xml:space="preserve"> </w:t>
      </w:r>
      <w:r>
        <w:rPr>
          <w:sz w:val="20"/>
        </w:rPr>
        <w:t>o</w:t>
      </w:r>
      <w:r>
        <w:rPr>
          <w:spacing w:val="-4"/>
          <w:sz w:val="20"/>
        </w:rPr>
        <w:t xml:space="preserve"> </w:t>
      </w:r>
      <w:r>
        <w:rPr>
          <w:sz w:val="20"/>
        </w:rPr>
        <w:t>responsável</w:t>
      </w:r>
      <w:r>
        <w:rPr>
          <w:spacing w:val="-4"/>
          <w:sz w:val="20"/>
        </w:rPr>
        <w:t xml:space="preserve"> </w:t>
      </w:r>
      <w:r>
        <w:rPr>
          <w:sz w:val="20"/>
        </w:rPr>
        <w:t>pelos</w:t>
      </w:r>
      <w:r>
        <w:rPr>
          <w:spacing w:val="-4"/>
          <w:sz w:val="20"/>
        </w:rPr>
        <w:t xml:space="preserve"> </w:t>
      </w:r>
      <w:r>
        <w:rPr>
          <w:sz w:val="20"/>
        </w:rPr>
        <w:t>registros</w:t>
      </w:r>
      <w:r>
        <w:rPr>
          <w:spacing w:val="-6"/>
          <w:sz w:val="20"/>
        </w:rPr>
        <w:t xml:space="preserve"> </w:t>
      </w:r>
      <w:r>
        <w:rPr>
          <w:sz w:val="20"/>
        </w:rPr>
        <w:t>ambientais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para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B.</w:t>
      </w:r>
    </w:p>
    <w:p w14:paraId="7152FF29" w14:textId="77777777" w:rsidR="00DB6B4E" w:rsidRDefault="00DB6B4E" w:rsidP="00DB6B4E">
      <w:pPr>
        <w:pStyle w:val="Corpodetexto"/>
        <w:spacing w:before="180" w:line="256" w:lineRule="auto"/>
        <w:ind w:right="423"/>
        <w:jc w:val="both"/>
      </w:pPr>
      <w:r>
        <w:t>Nessa hipótese deve ser enviado um primeiro evento S-2240 até o dia 15/12/2021 (15º dia do mês subsequente à data de ingresso do trabalhador), com data de início da condição em 01/11/2021.</w:t>
      </w:r>
    </w:p>
    <w:p w14:paraId="1813C2B4" w14:textId="77777777" w:rsidR="00DB6B4E" w:rsidRDefault="00DB6B4E" w:rsidP="00DB6B4E">
      <w:pPr>
        <w:pStyle w:val="Corpodetexto"/>
        <w:spacing w:before="164" w:line="259" w:lineRule="auto"/>
        <w:ind w:right="421"/>
        <w:jc w:val="both"/>
      </w:pPr>
      <w:r>
        <w:t>Até o dia 15/01/2022 deve ser enviado um novo S-2240 (15º dia do mês subsequente à alteração da exposição), com data de início da condição em 01/12/2021, com os agentes nocivos ruído e iodo e replicando todas as demais informações do evento anterior, por estarem inalteradas.</w:t>
      </w:r>
    </w:p>
    <w:p w14:paraId="49214224" w14:textId="77777777" w:rsidR="00DB6B4E" w:rsidRDefault="00DB6B4E" w:rsidP="00DB6B4E">
      <w:pPr>
        <w:pStyle w:val="Corpodetexto"/>
        <w:spacing w:before="160" w:line="259" w:lineRule="auto"/>
        <w:ind w:right="422"/>
        <w:jc w:val="both"/>
      </w:pPr>
      <w:r>
        <w:t>Até o dia 15/02/2022 deve ser enviado um evento S-2240 com a informação do novo responsável pelos registros</w:t>
      </w:r>
      <w:r>
        <w:rPr>
          <w:spacing w:val="-5"/>
        </w:rPr>
        <w:t xml:space="preserve"> </w:t>
      </w:r>
      <w:r>
        <w:t>ambientais</w:t>
      </w:r>
      <w:r>
        <w:rPr>
          <w:spacing w:val="-3"/>
        </w:rPr>
        <w:t xml:space="preserve"> </w:t>
      </w:r>
      <w:r>
        <w:t>(B),</w:t>
      </w:r>
      <w:r>
        <w:rPr>
          <w:spacing w:val="-1"/>
        </w:rPr>
        <w:t xml:space="preserve"> </w:t>
      </w:r>
      <w:r>
        <w:t>replicando</w:t>
      </w:r>
      <w:r>
        <w:rPr>
          <w:spacing w:val="-3"/>
        </w:rPr>
        <w:t xml:space="preserve"> </w:t>
      </w:r>
      <w:r>
        <w:t>todas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demais</w:t>
      </w:r>
      <w:r>
        <w:rPr>
          <w:spacing w:val="-4"/>
        </w:rPr>
        <w:t xml:space="preserve"> </w:t>
      </w:r>
      <w:r>
        <w:t>informações</w:t>
      </w:r>
      <w:r>
        <w:rPr>
          <w:spacing w:val="-3"/>
        </w:rPr>
        <w:t xml:space="preserve"> </w:t>
      </w:r>
      <w:r>
        <w:t>do evento</w:t>
      </w:r>
      <w:r>
        <w:rPr>
          <w:spacing w:val="-3"/>
        </w:rPr>
        <w:t xml:space="preserve"> </w:t>
      </w:r>
      <w:r>
        <w:t>anterior</w:t>
      </w:r>
      <w:r>
        <w:rPr>
          <w:spacing w:val="-3"/>
        </w:rPr>
        <w:t xml:space="preserve"> </w:t>
      </w:r>
      <w:r>
        <w:t xml:space="preserve">que permaneceram </w:t>
      </w:r>
      <w:r>
        <w:rPr>
          <w:spacing w:val="-2"/>
        </w:rPr>
        <w:t>inalteradas.</w:t>
      </w:r>
    </w:p>
    <w:p w14:paraId="1BF33540" w14:textId="77777777" w:rsidR="00DB6B4E" w:rsidRDefault="00DB6B4E" w:rsidP="00DB6B4E">
      <w:pPr>
        <w:pStyle w:val="Corpodetexto"/>
        <w:spacing w:before="159"/>
      </w:pPr>
      <w:r>
        <w:t>Assim,</w:t>
      </w:r>
      <w:r>
        <w:rPr>
          <w:spacing w:val="-5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histórico</w:t>
      </w:r>
      <w:r>
        <w:rPr>
          <w:spacing w:val="-4"/>
        </w:rPr>
        <w:t xml:space="preserve"> </w:t>
      </w:r>
      <w:r>
        <w:t>laboral</w:t>
      </w:r>
      <w:r>
        <w:rPr>
          <w:spacing w:val="-5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trabalhador</w:t>
      </w:r>
      <w:r>
        <w:rPr>
          <w:spacing w:val="-4"/>
        </w:rPr>
        <w:t xml:space="preserve"> </w:t>
      </w:r>
      <w:r>
        <w:t>teria</w:t>
      </w:r>
      <w:r>
        <w:rPr>
          <w:spacing w:val="-5"/>
        </w:rPr>
        <w:t xml:space="preserve"> </w:t>
      </w:r>
      <w:r>
        <w:t>3</w:t>
      </w:r>
      <w:r>
        <w:rPr>
          <w:spacing w:val="-4"/>
        </w:rPr>
        <w:t xml:space="preserve"> </w:t>
      </w:r>
      <w:r>
        <w:rPr>
          <w:spacing w:val="-2"/>
        </w:rPr>
        <w:t>períodos:</w:t>
      </w:r>
    </w:p>
    <w:p w14:paraId="5C4E8761" w14:textId="77777777" w:rsidR="00DB6B4E" w:rsidRDefault="00DB6B4E" w:rsidP="00DB6B4E">
      <w:pPr>
        <w:pStyle w:val="Corpodetexto"/>
        <w:spacing w:before="178" w:line="259" w:lineRule="auto"/>
        <w:ind w:right="423"/>
        <w:jc w:val="both"/>
      </w:pPr>
      <w:r>
        <w:t>1º - 01.11.2021 a 31.11.2021 - Exposição aos agentes nocivos ruído, iodo e radiações ionizantes e responsável pela monitoração “A”;</w:t>
      </w:r>
    </w:p>
    <w:p w14:paraId="4BAC77BE" w14:textId="77777777" w:rsidR="00DB6B4E" w:rsidRDefault="00DB6B4E" w:rsidP="00DB6B4E">
      <w:pPr>
        <w:pStyle w:val="Corpodetexto"/>
        <w:spacing w:before="159" w:line="259" w:lineRule="auto"/>
        <w:ind w:right="425"/>
        <w:jc w:val="both"/>
      </w:pPr>
      <w:r>
        <w:t>2º</w:t>
      </w:r>
      <w:r>
        <w:rPr>
          <w:spacing w:val="-14"/>
        </w:rPr>
        <w:t xml:space="preserve"> </w:t>
      </w:r>
      <w:r>
        <w:t>-</w:t>
      </w:r>
      <w:r>
        <w:rPr>
          <w:spacing w:val="-11"/>
        </w:rPr>
        <w:t xml:space="preserve"> </w:t>
      </w:r>
      <w:r>
        <w:t>01.12.2021</w:t>
      </w:r>
      <w:r>
        <w:rPr>
          <w:spacing w:val="-11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31.12.2021</w:t>
      </w:r>
      <w:r>
        <w:rPr>
          <w:spacing w:val="-11"/>
        </w:rPr>
        <w:t xml:space="preserve"> </w:t>
      </w:r>
      <w:r>
        <w:t>-</w:t>
      </w:r>
      <w:r>
        <w:rPr>
          <w:spacing w:val="-11"/>
        </w:rPr>
        <w:t xml:space="preserve"> </w:t>
      </w:r>
      <w:r>
        <w:t>Exposição</w:t>
      </w:r>
      <w:r>
        <w:rPr>
          <w:spacing w:val="-12"/>
        </w:rPr>
        <w:t xml:space="preserve"> </w:t>
      </w:r>
      <w:r>
        <w:t>aos</w:t>
      </w:r>
      <w:r>
        <w:rPr>
          <w:spacing w:val="-11"/>
        </w:rPr>
        <w:t xml:space="preserve"> </w:t>
      </w:r>
      <w:r>
        <w:t>agentes</w:t>
      </w:r>
      <w:r>
        <w:rPr>
          <w:spacing w:val="-11"/>
        </w:rPr>
        <w:t xml:space="preserve"> </w:t>
      </w:r>
      <w:r>
        <w:t>nocivos</w:t>
      </w:r>
      <w:r>
        <w:rPr>
          <w:spacing w:val="-12"/>
        </w:rPr>
        <w:t xml:space="preserve"> </w:t>
      </w:r>
      <w:r>
        <w:t>ruído</w:t>
      </w:r>
      <w:r>
        <w:rPr>
          <w:spacing w:val="-11"/>
        </w:rPr>
        <w:t xml:space="preserve"> </w:t>
      </w:r>
      <w:r>
        <w:t>e</w:t>
      </w:r>
      <w:r>
        <w:rPr>
          <w:spacing w:val="-11"/>
        </w:rPr>
        <w:t xml:space="preserve"> </w:t>
      </w:r>
      <w:r>
        <w:t>Iodo</w:t>
      </w:r>
      <w:r>
        <w:rPr>
          <w:spacing w:val="-10"/>
        </w:rPr>
        <w:t xml:space="preserve"> </w:t>
      </w:r>
      <w:r>
        <w:t>e</w:t>
      </w:r>
      <w:r>
        <w:rPr>
          <w:spacing w:val="-11"/>
        </w:rPr>
        <w:t xml:space="preserve"> </w:t>
      </w:r>
      <w:r>
        <w:t>responsável</w:t>
      </w:r>
      <w:r>
        <w:rPr>
          <w:spacing w:val="-10"/>
        </w:rPr>
        <w:t xml:space="preserve"> </w:t>
      </w:r>
      <w:r>
        <w:t>pela</w:t>
      </w:r>
      <w:r>
        <w:rPr>
          <w:spacing w:val="-10"/>
        </w:rPr>
        <w:t xml:space="preserve"> </w:t>
      </w:r>
      <w:r>
        <w:t xml:space="preserve">monitoração </w:t>
      </w:r>
      <w:r>
        <w:rPr>
          <w:spacing w:val="-4"/>
        </w:rPr>
        <w:t>“A”;</w:t>
      </w:r>
    </w:p>
    <w:p w14:paraId="327A9641" w14:textId="77777777" w:rsidR="00DB6B4E" w:rsidRDefault="00DB6B4E" w:rsidP="00DB6B4E">
      <w:pPr>
        <w:pStyle w:val="Corpodetexto"/>
        <w:spacing w:before="162" w:line="256" w:lineRule="auto"/>
        <w:ind w:right="427"/>
        <w:jc w:val="both"/>
      </w:pPr>
      <w:r>
        <w:t>3º - 01.01.2022 até o momento - Exposição aos agentes nocivos ruído e Iodo e responsável pela monitoração “B”;</w:t>
      </w:r>
    </w:p>
    <w:p w14:paraId="23E31A79" w14:textId="77777777" w:rsidR="00DB6B4E" w:rsidRDefault="00DB6B4E" w:rsidP="00DB6B4E">
      <w:pPr>
        <w:pStyle w:val="Corpodetexto"/>
        <w:spacing w:before="164" w:line="259" w:lineRule="auto"/>
        <w:ind w:right="427"/>
        <w:jc w:val="both"/>
      </w:pPr>
      <w:r>
        <w:t>No Sigo®, essa manutenção é realizada manualmente pelo usuário em Funcionários » Registros de Admissões » Ocupações, tendo como fonte de dados o LTCAT.</w:t>
      </w:r>
    </w:p>
    <w:p w14:paraId="6FE50182" w14:textId="77777777" w:rsidR="00937B3F" w:rsidRDefault="00937B3F"/>
    <w:sectPr w:rsidR="00937B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7B381A"/>
    <w:multiLevelType w:val="hybridMultilevel"/>
    <w:tmpl w:val="15604A6E"/>
    <w:lvl w:ilvl="0" w:tplc="B4F6C824">
      <w:numFmt w:val="bullet"/>
      <w:lvlText w:val="•"/>
      <w:lvlJc w:val="left"/>
      <w:pPr>
        <w:ind w:left="143" w:hanging="14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86D2C312">
      <w:numFmt w:val="bullet"/>
      <w:lvlText w:val="•"/>
      <w:lvlJc w:val="left"/>
      <w:pPr>
        <w:ind w:left="1033" w:hanging="143"/>
      </w:pPr>
      <w:rPr>
        <w:rFonts w:hint="default"/>
        <w:lang w:val="pt-PT" w:eastAsia="en-US" w:bidi="ar-SA"/>
      </w:rPr>
    </w:lvl>
    <w:lvl w:ilvl="2" w:tplc="3D1CC3D0">
      <w:numFmt w:val="bullet"/>
      <w:lvlText w:val="•"/>
      <w:lvlJc w:val="left"/>
      <w:pPr>
        <w:ind w:left="1926" w:hanging="143"/>
      </w:pPr>
      <w:rPr>
        <w:rFonts w:hint="default"/>
        <w:lang w:val="pt-PT" w:eastAsia="en-US" w:bidi="ar-SA"/>
      </w:rPr>
    </w:lvl>
    <w:lvl w:ilvl="3" w:tplc="BE3A61BE">
      <w:numFmt w:val="bullet"/>
      <w:lvlText w:val="•"/>
      <w:lvlJc w:val="left"/>
      <w:pPr>
        <w:ind w:left="2819" w:hanging="143"/>
      </w:pPr>
      <w:rPr>
        <w:rFonts w:hint="default"/>
        <w:lang w:val="pt-PT" w:eastAsia="en-US" w:bidi="ar-SA"/>
      </w:rPr>
    </w:lvl>
    <w:lvl w:ilvl="4" w:tplc="2F38DF7E">
      <w:numFmt w:val="bullet"/>
      <w:lvlText w:val="•"/>
      <w:lvlJc w:val="left"/>
      <w:pPr>
        <w:ind w:left="3712" w:hanging="143"/>
      </w:pPr>
      <w:rPr>
        <w:rFonts w:hint="default"/>
        <w:lang w:val="pt-PT" w:eastAsia="en-US" w:bidi="ar-SA"/>
      </w:rPr>
    </w:lvl>
    <w:lvl w:ilvl="5" w:tplc="5F166340">
      <w:numFmt w:val="bullet"/>
      <w:lvlText w:val="•"/>
      <w:lvlJc w:val="left"/>
      <w:pPr>
        <w:ind w:left="4606" w:hanging="143"/>
      </w:pPr>
      <w:rPr>
        <w:rFonts w:hint="default"/>
        <w:lang w:val="pt-PT" w:eastAsia="en-US" w:bidi="ar-SA"/>
      </w:rPr>
    </w:lvl>
    <w:lvl w:ilvl="6" w:tplc="04048F20">
      <w:numFmt w:val="bullet"/>
      <w:lvlText w:val="•"/>
      <w:lvlJc w:val="left"/>
      <w:pPr>
        <w:ind w:left="5499" w:hanging="143"/>
      </w:pPr>
      <w:rPr>
        <w:rFonts w:hint="default"/>
        <w:lang w:val="pt-PT" w:eastAsia="en-US" w:bidi="ar-SA"/>
      </w:rPr>
    </w:lvl>
    <w:lvl w:ilvl="7" w:tplc="39EC82A4">
      <w:numFmt w:val="bullet"/>
      <w:lvlText w:val="•"/>
      <w:lvlJc w:val="left"/>
      <w:pPr>
        <w:ind w:left="6392" w:hanging="143"/>
      </w:pPr>
      <w:rPr>
        <w:rFonts w:hint="default"/>
        <w:lang w:val="pt-PT" w:eastAsia="en-US" w:bidi="ar-SA"/>
      </w:rPr>
    </w:lvl>
    <w:lvl w:ilvl="8" w:tplc="5AE443C4">
      <w:numFmt w:val="bullet"/>
      <w:lvlText w:val="•"/>
      <w:lvlJc w:val="left"/>
      <w:pPr>
        <w:ind w:left="7285" w:hanging="143"/>
      </w:pPr>
      <w:rPr>
        <w:rFonts w:hint="default"/>
        <w:lang w:val="pt-PT" w:eastAsia="en-US" w:bidi="ar-SA"/>
      </w:rPr>
    </w:lvl>
  </w:abstractNum>
  <w:num w:numId="1" w16cid:durableId="1517964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B4E"/>
    <w:rsid w:val="00224210"/>
    <w:rsid w:val="00937B3F"/>
    <w:rsid w:val="00DB6B4E"/>
    <w:rsid w:val="00E42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C2F33A"/>
  <w15:chartTrackingRefBased/>
  <w15:docId w15:val="{0C82809F-A0D7-4AD7-A968-4CD69A5A3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DB6B4E"/>
    <w:pPr>
      <w:widowControl w:val="0"/>
      <w:autoSpaceDE w:val="0"/>
      <w:autoSpaceDN w:val="0"/>
      <w:spacing w:before="36" w:after="0" w:line="240" w:lineRule="auto"/>
      <w:ind w:left="142"/>
      <w:outlineLvl w:val="0"/>
    </w:pPr>
    <w:rPr>
      <w:rFonts w:ascii="Calibri" w:eastAsia="Calibri" w:hAnsi="Calibri" w:cs="Calibri"/>
      <w:b/>
      <w:bCs/>
      <w:kern w:val="0"/>
      <w:sz w:val="20"/>
      <w:szCs w:val="20"/>
      <w:lang w:val="pt-PT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B6B4E"/>
    <w:rPr>
      <w:rFonts w:ascii="Calibri" w:eastAsia="Calibri" w:hAnsi="Calibri" w:cs="Calibri"/>
      <w:b/>
      <w:bCs/>
      <w:kern w:val="0"/>
      <w:sz w:val="20"/>
      <w:szCs w:val="20"/>
      <w:lang w:val="pt-PT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DB6B4E"/>
    <w:pPr>
      <w:widowControl w:val="0"/>
      <w:autoSpaceDE w:val="0"/>
      <w:autoSpaceDN w:val="0"/>
      <w:spacing w:after="0" w:line="240" w:lineRule="auto"/>
      <w:ind w:left="142"/>
    </w:pPr>
    <w:rPr>
      <w:rFonts w:ascii="Calibri" w:eastAsia="Calibri" w:hAnsi="Calibri" w:cs="Calibri"/>
      <w:kern w:val="0"/>
      <w:sz w:val="20"/>
      <w:szCs w:val="20"/>
      <w:lang w:val="pt-PT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DB6B4E"/>
    <w:rPr>
      <w:rFonts w:ascii="Calibri" w:eastAsia="Calibri" w:hAnsi="Calibri" w:cs="Calibri"/>
      <w:kern w:val="0"/>
      <w:sz w:val="20"/>
      <w:szCs w:val="20"/>
      <w:lang w:val="pt-PT"/>
      <w14:ligatures w14:val="none"/>
    </w:rPr>
  </w:style>
  <w:style w:type="paragraph" w:styleId="PargrafodaLista">
    <w:name w:val="List Paragraph"/>
    <w:basedOn w:val="Normal"/>
    <w:uiPriority w:val="1"/>
    <w:qFormat/>
    <w:rsid w:val="00DB6B4E"/>
    <w:pPr>
      <w:widowControl w:val="0"/>
      <w:autoSpaceDE w:val="0"/>
      <w:autoSpaceDN w:val="0"/>
      <w:spacing w:after="0" w:line="240" w:lineRule="auto"/>
      <w:ind w:left="142"/>
    </w:pPr>
    <w:rPr>
      <w:rFonts w:ascii="Calibri" w:eastAsia="Calibri" w:hAnsi="Calibri" w:cs="Calibri"/>
      <w:kern w:val="0"/>
      <w:lang w:val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348</Words>
  <Characters>1883</Characters>
  <Application>Microsoft Office Word</Application>
  <DocSecurity>0</DocSecurity>
  <Lines>15</Lines>
  <Paragraphs>4</Paragraphs>
  <ScaleCrop>false</ScaleCrop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Suporte Wise System</dc:creator>
  <cp:keywords/>
  <dc:description/>
  <cp:lastModifiedBy>Suporte Wise System</cp:lastModifiedBy>
  <cp:revision>1</cp:revision>
  <dcterms:created xsi:type="dcterms:W3CDTF">2025-07-22T18:03:00Z</dcterms:created>
  <dcterms:modified xsi:type="dcterms:W3CDTF">2025-07-22T18:04:00Z</dcterms:modified>
</cp:coreProperties>
</file>