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5EE9" w:rsidRDefault="00D40BFC" w:rsidP="002679F8">
      <w:pPr>
        <w:spacing w:after="0"/>
      </w:pPr>
      <w:r>
        <w:t>Esse manual tem como objetivo auxiliar no entendimento geral do faturamento de uma empresa.</w:t>
      </w:r>
    </w:p>
    <w:p w:rsidR="006266EF" w:rsidRDefault="006266EF" w:rsidP="002679F8">
      <w:pPr>
        <w:spacing w:after="0"/>
      </w:pPr>
    </w:p>
    <w:p w:rsidR="006266EF" w:rsidRPr="006266EF" w:rsidRDefault="006266EF" w:rsidP="002679F8">
      <w:pPr>
        <w:jc w:val="center"/>
        <w:rPr>
          <w:b/>
          <w:bCs/>
          <w:sz w:val="28"/>
          <w:szCs w:val="28"/>
        </w:rPr>
      </w:pPr>
      <w:r w:rsidRPr="006266EF">
        <w:rPr>
          <w:b/>
          <w:bCs/>
          <w:sz w:val="28"/>
          <w:szCs w:val="28"/>
        </w:rPr>
        <w:t>Fluxograma do Faturamento</w:t>
      </w:r>
    </w:p>
    <w:p w:rsidR="006266EF" w:rsidRDefault="006266EF" w:rsidP="002679F8">
      <w:pPr>
        <w:spacing w:before="240" w:after="0"/>
      </w:pPr>
      <w:r>
        <w:rPr>
          <w:noProof/>
        </w:rPr>
        <w:drawing>
          <wp:inline distT="0" distB="0" distL="0" distR="0" wp14:anchorId="3BE132EE" wp14:editId="607B3EEB">
            <wp:extent cx="5400040" cy="45878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6EF" w:rsidRDefault="006266EF" w:rsidP="002679F8">
      <w:pPr>
        <w:spacing w:before="240" w:after="0"/>
      </w:pPr>
    </w:p>
    <w:p w:rsidR="00610394" w:rsidRPr="00205EE9" w:rsidRDefault="00610394" w:rsidP="002679F8">
      <w:pPr>
        <w:jc w:val="center"/>
        <w:rPr>
          <w:sz w:val="28"/>
          <w:szCs w:val="28"/>
        </w:rPr>
      </w:pPr>
      <w:r w:rsidRPr="00205EE9">
        <w:rPr>
          <w:b/>
          <w:bCs/>
          <w:sz w:val="28"/>
          <w:szCs w:val="28"/>
        </w:rPr>
        <w:t xml:space="preserve">O </w:t>
      </w:r>
      <w:r w:rsidR="00205EE9" w:rsidRPr="00205EE9">
        <w:rPr>
          <w:b/>
          <w:bCs/>
          <w:sz w:val="28"/>
          <w:szCs w:val="28"/>
        </w:rPr>
        <w:t>QUE É O FATURAMENTO</w:t>
      </w:r>
    </w:p>
    <w:p w:rsidR="004D72D0" w:rsidRDefault="004D72D0" w:rsidP="002679F8">
      <w:pPr>
        <w:spacing w:after="0"/>
      </w:pPr>
      <w:r>
        <w:t>Em resumo, o</w:t>
      </w:r>
      <w:r w:rsidR="00610394" w:rsidRPr="00610394">
        <w:t xml:space="preserve"> faturamento é um processo periódico onde todos os valores a serem cobrados dos clientes são analisados por meio de relatórios e demonstrativos (no caso de contratos). </w:t>
      </w:r>
    </w:p>
    <w:p w:rsidR="004D72D0" w:rsidRDefault="00610394" w:rsidP="002679F8">
      <w:pPr>
        <w:spacing w:after="0"/>
      </w:pPr>
      <w:r w:rsidRPr="00610394">
        <w:t>Após essa análise</w:t>
      </w:r>
      <w:r>
        <w:t xml:space="preserve"> é feito o faturamento</w:t>
      </w:r>
      <w:r w:rsidRPr="00610394">
        <w:t>,</w:t>
      </w:r>
      <w:r>
        <w:t xml:space="preserve"> no qual</w:t>
      </w:r>
      <w:r w:rsidRPr="00610394">
        <w:t xml:space="preserve"> o sistema gera um boleto e uma RPS (Nota Fiscal)</w:t>
      </w:r>
      <w:r>
        <w:t xml:space="preserve"> com os valores obtidos do relatório e demonstrativo</w:t>
      </w:r>
      <w:r w:rsidRPr="00610394">
        <w:t>. É crucial revisar tudo antes de faturar, pois não é possível voltar atrás. Existem dois tipos de faturamento: de contratos e de pedidos de vendas.</w:t>
      </w:r>
    </w:p>
    <w:p w:rsidR="002679F8" w:rsidRDefault="002679F8">
      <w:r>
        <w:br w:type="page"/>
      </w:r>
    </w:p>
    <w:p w:rsidR="00010E79" w:rsidRPr="00010E79" w:rsidRDefault="006266EF" w:rsidP="002679F8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lastRenderedPageBreak/>
        <w:t>PARAMETRIZAÇÕES INICIAIS</w:t>
      </w:r>
    </w:p>
    <w:p w:rsidR="004D72D0" w:rsidRPr="004D72D0" w:rsidRDefault="004D72D0" w:rsidP="00F35520">
      <w:pPr>
        <w:pStyle w:val="PargrafodaLista"/>
        <w:numPr>
          <w:ilvl w:val="0"/>
          <w:numId w:val="2"/>
        </w:numPr>
        <w:rPr>
          <w:b/>
          <w:bCs/>
        </w:rPr>
      </w:pPr>
      <w:r w:rsidRPr="004D72D0">
        <w:rPr>
          <w:b/>
          <w:bCs/>
        </w:rPr>
        <w:t>Unidade</w:t>
      </w:r>
      <w:r>
        <w:rPr>
          <w:b/>
          <w:bCs/>
        </w:rPr>
        <w:t>s</w:t>
      </w:r>
    </w:p>
    <w:p w:rsidR="00D40BFC" w:rsidRDefault="00D40BFC" w:rsidP="00F35520">
      <w:r>
        <w:t>Antes do faturamento em si, é necessário se atentar para algumas parametrizações iniciais do sistema. Vamos iniciar com os dados referentes aos imposto</w:t>
      </w:r>
      <w:r w:rsidR="00E45865">
        <w:t>s</w:t>
      </w:r>
      <w:r>
        <w:t xml:space="preserve"> que serão cobrados, para isso, acesse o seguinte caminho: Menu &gt;&gt; Configurações &gt;&gt; Unidades</w:t>
      </w:r>
      <w:r w:rsidR="00330774">
        <w:t xml:space="preserve"> &gt;&gt; Adm.</w:t>
      </w:r>
    </w:p>
    <w:p w:rsidR="00330774" w:rsidRDefault="00330774" w:rsidP="00F35520">
      <w:r>
        <w:rPr>
          <w:noProof/>
        </w:rPr>
        <w:drawing>
          <wp:inline distT="0" distB="0" distL="0" distR="0" wp14:anchorId="17E8914B" wp14:editId="2B52153C">
            <wp:extent cx="4818491" cy="2483472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832" cy="24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774" w:rsidRDefault="00330774" w:rsidP="002679F8">
      <w:pPr>
        <w:spacing w:after="0"/>
      </w:pPr>
      <w:r>
        <w:t>Quando realizar o faturamento, alguns valores de impostos podem ser cobrados, sendo eles preenchidos nessa aba Adm</w:t>
      </w:r>
      <w:r w:rsidR="00FB50BC">
        <w:t xml:space="preserve"> (importante se atentar ao código de ISS que também precisa ser cadastrado)</w:t>
      </w:r>
      <w:r>
        <w:t>.</w:t>
      </w:r>
    </w:p>
    <w:p w:rsidR="00F35520" w:rsidRDefault="00F35520" w:rsidP="002679F8">
      <w:pPr>
        <w:spacing w:after="0"/>
      </w:pPr>
    </w:p>
    <w:p w:rsidR="004D72D0" w:rsidRPr="004D72D0" w:rsidRDefault="004D72D0" w:rsidP="00F35520">
      <w:pPr>
        <w:pStyle w:val="PargrafodaLista"/>
        <w:numPr>
          <w:ilvl w:val="0"/>
          <w:numId w:val="2"/>
        </w:numPr>
        <w:rPr>
          <w:b/>
          <w:bCs/>
        </w:rPr>
      </w:pPr>
      <w:r w:rsidRPr="004D72D0">
        <w:rPr>
          <w:b/>
          <w:bCs/>
        </w:rPr>
        <w:t>Empresas</w:t>
      </w:r>
    </w:p>
    <w:p w:rsidR="00330774" w:rsidRDefault="004D72D0" w:rsidP="00F35520">
      <w:r>
        <w:t>Para cada cliente, dependendo do município e tipo de empresa, esses valores vão alterar, para parametrizar esses dados, acesse o Menu &gt;&gt; Cadastros &gt;&gt; Empresas &gt;&gt; Financeiro.</w:t>
      </w:r>
    </w:p>
    <w:p w:rsidR="004D72D0" w:rsidRDefault="004D72D0" w:rsidP="00F35520">
      <w:r>
        <w:rPr>
          <w:noProof/>
        </w:rPr>
        <w:drawing>
          <wp:inline distT="0" distB="0" distL="0" distR="0" wp14:anchorId="2A670854" wp14:editId="47309DBF">
            <wp:extent cx="5247861" cy="2684407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2821" cy="272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CA9" w:rsidRPr="00205EE9" w:rsidRDefault="004D72D0" w:rsidP="002679F8">
      <w:pPr>
        <w:spacing w:after="0"/>
      </w:pPr>
      <w:r>
        <w:t>No qual os campos marcados acima definem os imposto</w:t>
      </w:r>
      <w:r w:rsidR="00200CA9">
        <w:t>s</w:t>
      </w:r>
      <w:r>
        <w:t xml:space="preserve"> que serão cobrados</w:t>
      </w:r>
      <w:r w:rsidR="00D71A58">
        <w:t xml:space="preserve"> para esse cliente</w:t>
      </w:r>
      <w:r>
        <w:t>, o tipo de empresa</w:t>
      </w:r>
      <w:r w:rsidR="00200CA9">
        <w:t xml:space="preserve"> e também as taxas administrativas da conta bancária indicada pela seta (sendo que a mesma é preenchida no cadastro do Banco).</w:t>
      </w:r>
    </w:p>
    <w:p w:rsidR="00205EE9" w:rsidRDefault="00205EE9" w:rsidP="002679F8">
      <w:pPr>
        <w:spacing w:after="0"/>
        <w:rPr>
          <w:b/>
          <w:bCs/>
        </w:rPr>
      </w:pPr>
      <w:bookmarkStart w:id="0" w:name="_GoBack"/>
      <w:bookmarkEnd w:id="0"/>
    </w:p>
    <w:p w:rsidR="00205EE9" w:rsidRPr="00205EE9" w:rsidRDefault="0026093E" w:rsidP="00F355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FATURAMENTO DE CONTRATO</w:t>
      </w:r>
    </w:p>
    <w:p w:rsidR="00D40BFC" w:rsidRDefault="00D40BFC" w:rsidP="00F35520">
      <w:r>
        <w:t>É necessário primeiramente</w:t>
      </w:r>
      <w:r w:rsidR="00010E79">
        <w:t xml:space="preserve"> </w:t>
      </w:r>
      <w:r>
        <w:t>que esteja parametrizado</w:t>
      </w:r>
      <w:r w:rsidR="00E322F4">
        <w:t xml:space="preserve"> o</w:t>
      </w:r>
      <w:r>
        <w:t xml:space="preserve"> contrato do cliente no cadastro de Empresas </w:t>
      </w:r>
      <w:r w:rsidR="0026093E">
        <w:t>&gt;&gt;</w:t>
      </w:r>
      <w:r>
        <w:t xml:space="preserve"> Financeiro</w:t>
      </w:r>
      <w:r w:rsidR="0026093E">
        <w:t xml:space="preserve"> &gt;&gt; Parametrizar Cobrança</w:t>
      </w:r>
      <w:r w:rsidR="00E322F4">
        <w:t>. Importante se atentar a aba Parâmetros de Faturamento</w:t>
      </w:r>
      <w:r w:rsidR="00010E79">
        <w:t xml:space="preserve"> onde vamos selecionar a Unidade que vai faturar, a conta bancária de recebimento do boleto e o último mês de cobrança.</w:t>
      </w:r>
    </w:p>
    <w:p w:rsidR="00E322F4" w:rsidRDefault="00E322F4" w:rsidP="00F35520">
      <w:r>
        <w:rPr>
          <w:noProof/>
        </w:rPr>
        <w:drawing>
          <wp:inline distT="0" distB="0" distL="0" distR="0" wp14:anchorId="4EEDF262" wp14:editId="22EF8658">
            <wp:extent cx="5400040" cy="3449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E79" w:rsidRDefault="00010E79" w:rsidP="002679F8">
      <w:pPr>
        <w:spacing w:after="0"/>
      </w:pPr>
      <w:r>
        <w:t>Na aba Financeiro dentro da empresa também deve ser informado o dia de vencimento do boleto e o dia do fechamento (o dia em que finaliza a cobrança de um mês e inicia uma nova).</w:t>
      </w:r>
    </w:p>
    <w:p w:rsidR="00F35520" w:rsidRDefault="00F35520" w:rsidP="002679F8">
      <w:pPr>
        <w:spacing w:after="0"/>
      </w:pPr>
    </w:p>
    <w:p w:rsidR="00010E79" w:rsidRPr="00D95D66" w:rsidRDefault="00D95D66" w:rsidP="00F35520">
      <w:pPr>
        <w:pStyle w:val="PargrafodaLista"/>
        <w:numPr>
          <w:ilvl w:val="0"/>
          <w:numId w:val="2"/>
        </w:numPr>
      </w:pPr>
      <w:r>
        <w:rPr>
          <w:b/>
        </w:rPr>
        <w:t>FATURANDO</w:t>
      </w:r>
    </w:p>
    <w:p w:rsidR="00D95D66" w:rsidRDefault="00D95D66" w:rsidP="002679F8">
      <w:pPr>
        <w:spacing w:after="0"/>
      </w:pPr>
      <w:r>
        <w:t xml:space="preserve">Agora podemos realizar o faturamento dessa empresa, para isso acesse </w:t>
      </w:r>
      <w:r w:rsidR="00377B82">
        <w:t>o Menu &gt;&gt; Faturamento &gt;&gt; Faturamento de Contrato, pesquise pela empresa e o período, em seguida gere o demonstrativo</w:t>
      </w:r>
      <w:r w:rsidR="007B3297">
        <w:t xml:space="preserve"> e compare com os relatórios Faturamento &gt;&gt; Relatório de Funcionários Para Cobrança e Faturamento &gt;&gt; Relatório de Exames Para Cobrança.</w:t>
      </w:r>
    </w:p>
    <w:p w:rsidR="002B76D6" w:rsidRDefault="002B76D6" w:rsidP="00F35520">
      <w:r>
        <w:t>Se todos os dados estiverem corretos realize o faturamento como no exemplo a seguir:</w:t>
      </w:r>
    </w:p>
    <w:p w:rsidR="002B76D6" w:rsidRDefault="002B76D6" w:rsidP="002679F8">
      <w:pPr>
        <w:spacing w:after="0"/>
      </w:pPr>
      <w:r>
        <w:rPr>
          <w:noProof/>
        </w:rPr>
        <w:drawing>
          <wp:inline distT="0" distB="0" distL="0" distR="0" wp14:anchorId="01B32AAB" wp14:editId="1CE94780">
            <wp:extent cx="5106389" cy="1709535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3657" cy="171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9F8" w:rsidRDefault="002679F8" w:rsidP="002679F8">
      <w:pPr>
        <w:spacing w:after="0"/>
      </w:pPr>
    </w:p>
    <w:p w:rsidR="002679F8" w:rsidRDefault="002679F8" w:rsidP="002679F8">
      <w:pPr>
        <w:spacing w:after="0"/>
      </w:pPr>
      <w:r>
        <w:t>Obs. Para os pedidos parcelados, utilize o Menu &gt;&gt;</w:t>
      </w:r>
      <w:r w:rsidRPr="002679F8">
        <w:t xml:space="preserve"> </w:t>
      </w:r>
      <w:r>
        <w:t>Faturamento &gt;&gt;</w:t>
      </w:r>
      <w:r>
        <w:t xml:space="preserve"> Faturamento de Notas Parciais.</w:t>
      </w:r>
    </w:p>
    <w:p w:rsidR="002679F8" w:rsidRDefault="002679F8" w:rsidP="00F355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FATURAMENTO DE PEDIDOS</w:t>
      </w:r>
    </w:p>
    <w:p w:rsidR="002679F8" w:rsidRDefault="002679F8" w:rsidP="00F35520">
      <w:r>
        <w:t xml:space="preserve">Para esse tipo de faturamento, é necessário que o pedido de venda realizado no Menu &gt;&gt; Comercial &gt;&gt; Pedidos seja aprovado, após esse procedimento ficará disponível em </w:t>
      </w:r>
      <w:r>
        <w:t>Menu &gt;&gt;</w:t>
      </w:r>
      <w:r w:rsidRPr="002679F8">
        <w:t xml:space="preserve"> </w:t>
      </w:r>
      <w:r>
        <w:t xml:space="preserve">Faturamento &gt;&gt; Faturamento de </w:t>
      </w:r>
      <w:r>
        <w:t>Pedidos como no exemplo abaixo:</w:t>
      </w:r>
    </w:p>
    <w:p w:rsidR="002679F8" w:rsidRPr="002679F8" w:rsidRDefault="002679F8" w:rsidP="002679F8">
      <w:pPr>
        <w:spacing w:after="0"/>
      </w:pPr>
      <w:r>
        <w:rPr>
          <w:noProof/>
        </w:rPr>
        <w:drawing>
          <wp:inline distT="0" distB="0" distL="0" distR="0" wp14:anchorId="4B05ABAF" wp14:editId="56D5B33A">
            <wp:extent cx="5400040" cy="147256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9F8" w:rsidRDefault="002679F8" w:rsidP="002679F8">
      <w:pPr>
        <w:spacing w:after="0"/>
      </w:pPr>
    </w:p>
    <w:p w:rsidR="002B76D6" w:rsidRDefault="002B76D6" w:rsidP="002679F8">
      <w:pPr>
        <w:spacing w:after="0"/>
      </w:pPr>
    </w:p>
    <w:p w:rsidR="002B76D6" w:rsidRDefault="002B76D6" w:rsidP="00F355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GERAÇÃO DE RPS E REMESSA CNAB</w:t>
      </w:r>
    </w:p>
    <w:p w:rsidR="002B76D6" w:rsidRDefault="002B76D6" w:rsidP="002679F8">
      <w:pPr>
        <w:spacing w:after="0"/>
      </w:pPr>
      <w:r>
        <w:t>Neste momento o faturamento foi realizado e o sistema automaticamente gerou o Título (boleto) no Menu &gt;&gt; Financeiro &gt;&gt; Contas a Receber e também os arquivos RPS e CNAB para serem gerados em Menu &gt;&gt; Faturamento &gt;&gt; Gerar NFS-e (para o caso de RPS) e Menu &gt;&gt; Financeiro &gt;&gt; Remessa CNAB (para o arquivo CNAB).</w:t>
      </w:r>
    </w:p>
    <w:p w:rsidR="002B76D6" w:rsidRDefault="002B76D6" w:rsidP="002679F8">
      <w:pPr>
        <w:spacing w:after="0"/>
      </w:pPr>
    </w:p>
    <w:p w:rsidR="002B76D6" w:rsidRDefault="002B76D6" w:rsidP="00F35520">
      <w:pPr>
        <w:pStyle w:val="PargrafodaLista"/>
        <w:numPr>
          <w:ilvl w:val="0"/>
          <w:numId w:val="2"/>
        </w:numPr>
      </w:pPr>
      <w:r w:rsidRPr="002B76D6">
        <w:rPr>
          <w:b/>
          <w:bCs/>
        </w:rPr>
        <w:t>CNAB</w:t>
      </w:r>
      <w:r>
        <w:t xml:space="preserve"> – Será encaminhada ao banco para que seja validado o título gerado pelo sistema, a remessa CNAB leva cerca de 1 dia para que o banco processe, após esse procedimento pode processar o retorno em </w:t>
      </w:r>
      <w:r>
        <w:t xml:space="preserve">Menu &gt;&gt; Financeiro &gt;&gt; </w:t>
      </w:r>
      <w:r>
        <w:t>Retorno CNAB, para que o sistema informe o status atual do título e caso esteja pago dê baixa no boleto gerado no sistema.</w:t>
      </w:r>
    </w:p>
    <w:p w:rsidR="00F35520" w:rsidRDefault="00F35520" w:rsidP="00F35520">
      <w:pPr>
        <w:pStyle w:val="PargrafodaLista"/>
      </w:pPr>
    </w:p>
    <w:p w:rsidR="002B76D6" w:rsidRPr="002B76D6" w:rsidRDefault="002679F8" w:rsidP="002679F8">
      <w:pPr>
        <w:pStyle w:val="PargrafodaLista"/>
        <w:numPr>
          <w:ilvl w:val="0"/>
          <w:numId w:val="2"/>
        </w:numPr>
        <w:spacing w:after="0"/>
      </w:pPr>
      <w:r>
        <w:rPr>
          <w:b/>
          <w:bCs/>
        </w:rPr>
        <w:t xml:space="preserve">RPS </w:t>
      </w:r>
      <w:r>
        <w:t>– Será encaminhada para prefeitura com as informações preenchidas no sistema, incluindo os impostos e valores, gerando assim uma nota fiscal que será encaminhada automaticamente para o cliente.</w:t>
      </w:r>
    </w:p>
    <w:sectPr w:rsidR="002B76D6" w:rsidRPr="002B76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4339A2"/>
    <w:multiLevelType w:val="hybridMultilevel"/>
    <w:tmpl w:val="9870AD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21AF3"/>
    <w:multiLevelType w:val="hybridMultilevel"/>
    <w:tmpl w:val="1258FF6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FC"/>
    <w:rsid w:val="00010E79"/>
    <w:rsid w:val="0005784C"/>
    <w:rsid w:val="001A71C1"/>
    <w:rsid w:val="00200CA9"/>
    <w:rsid w:val="00205EE9"/>
    <w:rsid w:val="0026093E"/>
    <w:rsid w:val="002679F8"/>
    <w:rsid w:val="002B76D6"/>
    <w:rsid w:val="00330774"/>
    <w:rsid w:val="00377B82"/>
    <w:rsid w:val="003A416C"/>
    <w:rsid w:val="003D7B02"/>
    <w:rsid w:val="004D72D0"/>
    <w:rsid w:val="0058221B"/>
    <w:rsid w:val="00610394"/>
    <w:rsid w:val="006266EF"/>
    <w:rsid w:val="007B3297"/>
    <w:rsid w:val="00D40BFC"/>
    <w:rsid w:val="00D71A58"/>
    <w:rsid w:val="00D95D66"/>
    <w:rsid w:val="00E322F4"/>
    <w:rsid w:val="00E45865"/>
    <w:rsid w:val="00E46C52"/>
    <w:rsid w:val="00F35520"/>
    <w:rsid w:val="00FB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C226A"/>
  <w15:chartTrackingRefBased/>
  <w15:docId w15:val="{7F351C13-2E65-4C40-B724-F3A86793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10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4</Pages>
  <Words>578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11</cp:revision>
  <dcterms:created xsi:type="dcterms:W3CDTF">2024-08-12T17:00:00Z</dcterms:created>
  <dcterms:modified xsi:type="dcterms:W3CDTF">2024-08-13T18:46:00Z</dcterms:modified>
</cp:coreProperties>
</file>