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glossary/styles.xml" ContentType="application/vnd.openxmlformats-officedocument.wordprocessingml.styles+xml"/>
  <Override PartName="/customXml/itemProps1.xml" ContentType="application/vnd.openxmlformats-officedocument.customXmlPropertie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righ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</w:p>
    <w:p>
      <w:pPr>
        <w:pBdr/>
        <w:spacing w:line="276" w:lineRule="auto"/>
        <w:ind/>
        <w:jc w:val="righ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</w:p>
    <w:p>
      <w:pPr>
        <w:pBdr/>
        <w:spacing w:line="276" w:lineRule="auto"/>
        <w:ind/>
        <w:jc w:val="righ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</w:p>
    <w:p>
      <w:pPr>
        <w:pBdr/>
        <w:spacing w:line="276" w:lineRule="auto"/>
        <w:ind/>
        <w:jc w:val="righ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</w:p>
    <w:p>
      <w:pPr>
        <w:pBdr/>
        <w:spacing w:line="276" w:lineRule="auto"/>
        <w:ind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</w:p>
    <w:p>
      <w:pPr>
        <w:pBdr/>
        <w:spacing w:line="276" w:lineRule="auto"/>
        <w:ind/>
        <w:jc w:val="right"/>
        <w:rPr>
          <w:rFonts w:asciiTheme="majorHAnsi" w:hAnsiTheme="majorHAnsi" w:cstheme="majorHAnsi"/>
          <w:b/>
          <w:bCs/>
          <w:sz w:val="120"/>
          <w:szCs w:val="120"/>
        </w:rPr>
      </w:pPr>
      <w:r>
        <w:rPr>
          <w:rFonts w:ascii="Arial" w:hAnsi="Arial" w:cs="Arial"/>
          <w:b/>
          <w:bCs/>
          <w:sz w:val="120"/>
          <w:szCs w:val="120"/>
        </w:rPr>
        <w:t xml:space="preserve">EMPRESA PARCEIRA</w:t>
      </w:r>
      <w:r>
        <w:rPr>
          <w:rFonts w:asciiTheme="majorHAnsi" w:hAnsiTheme="majorHAnsi" w:cstheme="majorHAnsi"/>
          <w:b/>
          <w:bCs/>
          <w:sz w:val="120"/>
          <w:szCs w:val="120"/>
        </w:rPr>
      </w:r>
      <w:r>
        <w:rPr>
          <w:rFonts w:asciiTheme="majorHAnsi" w:hAnsiTheme="majorHAnsi" w:cstheme="majorHAnsi"/>
          <w:b/>
          <w:bCs/>
          <w:sz w:val="120"/>
          <w:szCs w:val="120"/>
        </w:rPr>
      </w:r>
    </w:p>
    <w:p>
      <w:pPr>
        <w:pBdr/>
        <w:spacing w:line="276" w:lineRule="auto"/>
        <w:ind/>
        <w:jc w:val="righ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right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 xml:space="preserve">LEVANTAMENTO DE REQUISITOS DA EMPRESA PARCEIRA</w:t>
      </w:r>
      <w:r>
        <w:rPr>
          <w:rFonts w:ascii="Arial" w:hAnsi="Arial" w:cs="Arial"/>
          <w:b/>
          <w:bCs/>
          <w:sz w:val="56"/>
          <w:szCs w:val="56"/>
        </w:rPr>
      </w:r>
      <w:r>
        <w:rPr>
          <w:rFonts w:ascii="Arial" w:hAnsi="Arial" w:cs="Arial"/>
          <w:b/>
          <w:bCs/>
          <w:sz w:val="56"/>
          <w:szCs w:val="56"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hd w:val="nil" w:color="000000"/>
        <w:spacing/>
        <w:ind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Arial" w:hAnsi="Arial" w:cs="Arial"/>
          <w:b w:val="0"/>
          <w:bCs w:val="0"/>
          <w:sz w:val="24"/>
          <w:szCs w:val="24"/>
          <w:highlight w:val="none"/>
        </w:rPr>
      </w:sdtPr>
      <w:sdtContent>
        <w:p>
          <w:pPr>
            <w:pStyle w:val="931"/>
            <w:pBdr/>
            <w:tabs>
              <w:tab w:val="right" w:leader="dot" w:pos="8504"/>
            </w:tabs>
            <w:spacing/>
            <w:ind/>
            <w:rPr>
              <w:highlight w:val="none"/>
              <w14:ligatures w14:val="none"/>
            </w:rPr>
          </w:pPr>
          <w:r>
            <w:rPr>
              <w:rFonts w:ascii="Arial" w:hAnsi="Arial" w:cs="Arial"/>
              <w:b w:val="0"/>
              <w:bCs w:val="0"/>
              <w:sz w:val="24"/>
              <w:szCs w:val="24"/>
              <w:highlight w:val="none"/>
            </w:rPr>
          </w: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r>
            <w:rPr>
              <w:rFonts w:ascii="Arial" w:hAnsi="Arial" w:cs="Arial"/>
              <w:b w:val="0"/>
              <w:bCs w:val="0"/>
              <w:sz w:val="24"/>
              <w:szCs w:val="24"/>
              <w:highlight w:val="none"/>
            </w:rPr>
          </w:r>
          <w:hyperlink w:tooltip="#_Toc1" w:anchor="_Toc1" w:history="1">
            <w:r>
              <w:rPr>
                <w:rStyle w:val="933"/>
              </w:rPr>
            </w:r>
            <w:r>
              <w:rPr>
                <w:rStyle w:val="933"/>
              </w:rPr>
              <w:t xml:space="preserve">1. Introdução</w:t>
            </w:r>
            <w:r>
              <w:rPr>
                <w:rStyle w:val="933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931"/>
            <w:pBdr/>
            <w:tabs>
              <w:tab w:val="right" w:leader="dot" w:pos="8504"/>
            </w:tabs>
            <w:spacing/>
            <w:ind/>
            <w:rPr>
              <w14:ligatures w14:val="none"/>
            </w:rPr>
          </w:pPr>
          <w:r/>
          <w:hyperlink w:tooltip="#_Toc2" w:anchor="_Toc2" w:history="1">
            <w:r>
              <w:rPr>
                <w:rStyle w:val="933"/>
              </w:rPr>
            </w:r>
            <w:r>
              <w:rPr>
                <w:rStyle w:val="933"/>
              </w:rPr>
              <w:t xml:space="preserve">2. Estudo de Caso</w:t>
            </w:r>
            <w:r>
              <w:rPr>
                <w:rStyle w:val="93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31"/>
            <w:pBdr/>
            <w:tabs>
              <w:tab w:val="right" w:leader="dot" w:pos="8504"/>
            </w:tabs>
            <w:spacing/>
            <w:ind/>
            <w:rPr>
              <w14:ligatures w14:val="none"/>
            </w:rPr>
          </w:pPr>
          <w:r/>
          <w:hyperlink w:tooltip="#_Toc3" w:anchor="_Toc3" w:history="1">
            <w:r>
              <w:rPr>
                <w:rStyle w:val="933"/>
              </w:rPr>
            </w:r>
            <w:r>
              <w:rPr>
                <w:rStyle w:val="933"/>
              </w:rPr>
              <w:t xml:space="preserve">3. </w:t>
            </w:r>
            <w:r>
              <w:rPr>
                <w:rStyle w:val="933"/>
              </w:rPr>
              <w:t xml:space="preserve">Levantamento de Requisitos</w:t>
            </w:r>
            <w:r>
              <w:rPr>
                <w:rStyle w:val="93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32"/>
            <w:pBdr/>
            <w:tabs>
              <w:tab w:val="right" w:leader="dot" w:pos="8504"/>
            </w:tabs>
            <w:spacing/>
            <w:ind/>
            <w:rPr>
              <w14:ligatures w14:val="none"/>
            </w:rPr>
          </w:pPr>
          <w:r/>
          <w:hyperlink w:tooltip="#_Toc4" w:anchor="_Toc4" w:history="1">
            <w:r>
              <w:rPr>
                <w:rStyle w:val="933"/>
              </w:rPr>
            </w:r>
            <w:r>
              <w:rPr>
                <w:rStyle w:val="933"/>
              </w:rPr>
              <w:t xml:space="preserve">3.1. Entrevistas</w:t>
            </w:r>
            <w:r>
              <w:rPr>
                <w:rStyle w:val="93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32"/>
            <w:pBdr/>
            <w:tabs>
              <w:tab w:val="right" w:leader="dot" w:pos="8504"/>
            </w:tabs>
            <w:spacing/>
            <w:ind/>
            <w:rPr>
              <w:rFonts w:ascii="Arial" w:hAnsi="Arial" w:cs="Arial"/>
              <w14:ligatures w14:val="none"/>
            </w:rPr>
          </w:pPr>
          <w:r/>
          <w:hyperlink w:tooltip="#_Toc5" w:anchor="_Toc5" w:history="1">
            <w:r>
              <w:rPr>
                <w:rStyle w:val="933"/>
              </w:rPr>
            </w:r>
            <w:r>
              <w:rPr>
                <w:rStyle w:val="933"/>
                <w:rFonts w:ascii="Arial" w:hAnsi="Arial" w:cs="Arial"/>
              </w:rPr>
              <w:t xml:space="preserve">3.2. </w:t>
            </w:r>
            <w:r>
              <w:rPr>
                <w:rStyle w:val="933"/>
                <w:rFonts w:ascii="Arial" w:hAnsi="Arial" w:cs="Arial"/>
              </w:rPr>
              <w:t xml:space="preserve">Brainstorming</w:t>
            </w:r>
            <w:r>
              <w:rPr>
                <w:rStyle w:val="933"/>
                <w:rFonts w:ascii="Arial" w:hAnsi="Arial" w:cs="Arial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  <w:r>
            <w:rPr>
              <w:rFonts w:ascii="Arial" w:hAnsi="Arial" w:cs="Arial"/>
              <w14:ligatures w14:val="none"/>
            </w:rPr>
          </w:r>
        </w:p>
        <w:p>
          <w:pPr>
            <w:pStyle w:val="931"/>
            <w:pBdr/>
            <w:tabs>
              <w:tab w:val="right" w:leader="dot" w:pos="8504"/>
            </w:tabs>
            <w:spacing/>
            <w:ind/>
            <w:rPr>
              <w:highlight w:val="none"/>
              <w14:ligatures w14:val="none"/>
            </w:rPr>
          </w:pPr>
          <w:r/>
          <w:hyperlink w:tooltip="#_Toc6" w:anchor="_Toc6" w:history="1">
            <w:r>
              <w:rPr>
                <w:rStyle w:val="933"/>
              </w:rPr>
            </w:r>
            <w:r>
              <w:rPr>
                <w:rStyle w:val="933"/>
              </w:rPr>
              <w:t xml:space="preserve">4. Plano de Ação – 5W2H</w:t>
            </w:r>
            <w:r>
              <w:rPr>
                <w:rStyle w:val="933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932"/>
            <w:pBdr/>
            <w:tabs>
              <w:tab w:val="right" w:leader="dot" w:pos="8504"/>
            </w:tabs>
            <w:spacing/>
            <w:ind/>
            <w:rPr>
              <w14:ligatures w14:val="none"/>
            </w:rPr>
          </w:pPr>
          <w:r/>
          <w:hyperlink w:tooltip="#_Toc7" w:anchor="_Toc7" w:history="1">
            <w:r>
              <w:rPr>
                <w:rStyle w:val="933"/>
              </w:rPr>
            </w:r>
            <w:r>
              <w:rPr>
                <w:rStyle w:val="933"/>
                <w:lang w:val="pt-BR"/>
              </w:rPr>
              <w:t xml:space="preserve">4.1. </w:t>
            </w:r>
            <w:r>
              <w:rPr>
                <w:rStyle w:val="933"/>
              </w:rPr>
              <w:t xml:space="preserve">What?</w:t>
            </w:r>
            <w:r>
              <w:rPr>
                <w:rStyle w:val="93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32"/>
            <w:pBdr/>
            <w:tabs>
              <w:tab w:val="right" w:leader="dot" w:pos="8504"/>
            </w:tabs>
            <w:spacing/>
            <w:ind/>
            <w:rPr>
              <w14:ligatures w14:val="none"/>
            </w:rPr>
          </w:pPr>
          <w:r/>
          <w:hyperlink w:tooltip="#_Toc8" w:anchor="_Toc8" w:history="1">
            <w:r>
              <w:rPr>
                <w:rStyle w:val="933"/>
              </w:rPr>
            </w:r>
            <w:r>
              <w:rPr>
                <w:rStyle w:val="933"/>
                <w:lang w:val="pt-BR"/>
              </w:rPr>
              <w:t xml:space="preserve">4.2. </w:t>
            </w:r>
            <w:r>
              <w:rPr>
                <w:rStyle w:val="933"/>
              </w:rPr>
              <w:t xml:space="preserve"> Why?</w:t>
            </w:r>
            <w:r>
              <w:rPr>
                <w:rStyle w:val="93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5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32"/>
            <w:pBdr/>
            <w:tabs>
              <w:tab w:val="right" w:leader="dot" w:pos="8504"/>
            </w:tabs>
            <w:spacing/>
            <w:ind/>
            <w:rPr>
              <w14:ligatures w14:val="none"/>
            </w:rPr>
          </w:pPr>
          <w:r/>
          <w:hyperlink w:tooltip="#_Toc9" w:anchor="_Toc9" w:history="1">
            <w:r>
              <w:rPr>
                <w:rStyle w:val="933"/>
              </w:rPr>
            </w:r>
            <w:r>
              <w:rPr>
                <w:rStyle w:val="933"/>
                <w:lang w:val="pt-BR"/>
              </w:rPr>
              <w:t xml:space="preserve">4.3. </w:t>
            </w:r>
            <w:r>
              <w:rPr>
                <w:rStyle w:val="933"/>
              </w:rPr>
              <w:t xml:space="preserve">Where?</w:t>
            </w:r>
            <w:r>
              <w:rPr>
                <w:rStyle w:val="93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5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32"/>
            <w:pBdr/>
            <w:tabs>
              <w:tab w:val="right" w:leader="dot" w:pos="8504"/>
            </w:tabs>
            <w:spacing/>
            <w:ind/>
            <w:rPr>
              <w14:ligatures w14:val="none"/>
            </w:rPr>
          </w:pPr>
          <w:r/>
          <w:hyperlink w:tooltip="#_Toc10" w:anchor="_Toc10" w:history="1">
            <w:r>
              <w:rPr>
                <w:rStyle w:val="933"/>
              </w:rPr>
            </w:r>
            <w:r>
              <w:rPr>
                <w:rStyle w:val="933"/>
                <w:lang w:val="pt-BR"/>
              </w:rPr>
              <w:t xml:space="preserve">4.4. </w:t>
            </w:r>
            <w:r>
              <w:rPr>
                <w:rStyle w:val="933"/>
              </w:rPr>
              <w:t xml:space="preserve">Who</w:t>
            </w:r>
            <w:r>
              <w:rPr>
                <w:rStyle w:val="933"/>
              </w:rPr>
              <w:t xml:space="preserve">?</w:t>
            </w:r>
            <w:r>
              <w:rPr>
                <w:rStyle w:val="93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32"/>
            <w:pBdr/>
            <w:tabs>
              <w:tab w:val="right" w:leader="dot" w:pos="8504"/>
            </w:tabs>
            <w:spacing/>
            <w:ind/>
            <w:rPr>
              <w14:ligatures w14:val="none"/>
            </w:rPr>
          </w:pPr>
          <w:r/>
          <w:hyperlink w:tooltip="#_Toc11" w:anchor="_Toc11" w:history="1">
            <w:r>
              <w:rPr>
                <w:rStyle w:val="933"/>
              </w:rPr>
            </w:r>
            <w:r>
              <w:rPr>
                <w:rStyle w:val="933"/>
                <w:lang w:val="pt-BR"/>
              </w:rPr>
              <w:t xml:space="preserve">4.5. </w:t>
            </w:r>
            <w:r>
              <w:rPr>
                <w:rStyle w:val="933"/>
              </w:rPr>
              <w:t xml:space="preserve">When?</w:t>
            </w:r>
            <w:r>
              <w:rPr>
                <w:rStyle w:val="93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5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32"/>
            <w:pBdr/>
            <w:tabs>
              <w:tab w:val="right" w:leader="dot" w:pos="8504"/>
            </w:tabs>
            <w:spacing/>
            <w:ind/>
            <w:rPr>
              <w14:ligatures w14:val="none"/>
            </w:rPr>
          </w:pPr>
          <w:r/>
          <w:hyperlink w:tooltip="#_Toc12" w:anchor="_Toc12" w:history="1">
            <w:r>
              <w:rPr>
                <w:rStyle w:val="933"/>
              </w:rPr>
            </w:r>
            <w:r>
              <w:rPr>
                <w:rStyle w:val="933"/>
                <w:lang w:val="pt-BR"/>
              </w:rPr>
              <w:t xml:space="preserve">4.6. </w:t>
            </w:r>
            <w:r>
              <w:rPr>
                <w:rStyle w:val="933"/>
              </w:rPr>
              <w:t xml:space="preserve">How?</w:t>
            </w:r>
            <w:r>
              <w:rPr>
                <w:rStyle w:val="93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5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32"/>
            <w:pBdr/>
            <w:tabs>
              <w:tab w:val="right" w:leader="dot" w:pos="8504"/>
            </w:tabs>
            <w:spacing/>
            <w:ind/>
            <w:rPr>
              <w14:ligatures w14:val="none"/>
            </w:rPr>
          </w:pPr>
          <w:r/>
          <w:hyperlink w:tooltip="#_Toc13" w:anchor="_Toc13" w:history="1">
            <w:r>
              <w:rPr>
                <w:rStyle w:val="933"/>
              </w:rPr>
            </w:r>
            <w:r>
              <w:rPr>
                <w:rStyle w:val="933"/>
                <w:lang w:val="pt-BR"/>
              </w:rPr>
              <w:t xml:space="preserve">4.7. </w:t>
            </w:r>
            <w:r>
              <w:rPr>
                <w:rStyle w:val="933"/>
              </w:rPr>
              <w:t xml:space="preserve">How Often?</w:t>
            </w:r>
            <w:r>
              <w:rPr>
                <w:rStyle w:val="93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5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31"/>
            <w:pBdr/>
            <w:tabs>
              <w:tab w:val="right" w:leader="dot" w:pos="8504"/>
            </w:tabs>
            <w:spacing/>
            <w:ind/>
            <w:rPr>
              <w14:ligatures w14:val="none"/>
            </w:rPr>
          </w:pPr>
          <w:r/>
          <w:hyperlink w:tooltip="#_Toc14" w:anchor="_Toc14" w:history="1">
            <w:r>
              <w:rPr>
                <w:rStyle w:val="933"/>
              </w:rPr>
            </w:r>
            <w:r>
              <w:rPr>
                <w:rStyle w:val="933"/>
                <w:lang w:val="pt-BR"/>
              </w:rPr>
              <w:t xml:space="preserve">5. </w:t>
            </w:r>
            <w:r>
              <w:rPr>
                <w:rStyle w:val="933"/>
              </w:rPr>
              <w:t xml:space="preserve">Definição de Requisitos</w:t>
            </w:r>
            <w:r>
              <w:rPr>
                <w:rStyle w:val="93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5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32"/>
            <w:pBdr/>
            <w:tabs>
              <w:tab w:val="right" w:leader="dot" w:pos="8504"/>
            </w:tabs>
            <w:spacing/>
            <w:ind/>
            <w:rPr>
              <w:highlight w:val="none"/>
              <w14:ligatures w14:val="none"/>
            </w:rPr>
          </w:pPr>
          <w:r/>
          <w:hyperlink w:tooltip="#_Toc15" w:anchor="_Toc15" w:history="1">
            <w:r>
              <w:rPr>
                <w:rStyle w:val="933"/>
              </w:rPr>
            </w:r>
            <w:r>
              <w:rPr>
                <w:rStyle w:val="933"/>
              </w:rPr>
              <w:t xml:space="preserve">5.1. </w:t>
            </w:r>
            <w:r>
              <w:rPr>
                <w:rStyle w:val="933"/>
              </w:rPr>
              <w:t xml:space="preserve">RQ-01 - Análise do lucro das resina</w:t>
            </w:r>
            <w:r>
              <w:rPr>
                <w:rStyle w:val="933"/>
              </w:rPr>
              <w:t xml:space="preserve">s</w:t>
            </w:r>
            <w:r>
              <w:rPr>
                <w:rStyle w:val="933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932"/>
            <w:pBdr/>
            <w:tabs>
              <w:tab w:val="right" w:leader="dot" w:pos="8504"/>
            </w:tabs>
            <w:spacing/>
            <w:ind/>
            <w:rPr>
              <w:highlight w:val="none"/>
              <w14:ligatures w14:val="none"/>
            </w:rPr>
          </w:pPr>
          <w:r/>
          <w:hyperlink w:tooltip="#_Toc16" w:anchor="_Toc16" w:history="1">
            <w:r>
              <w:rPr>
                <w:rStyle w:val="933"/>
              </w:rPr>
            </w:r>
            <w:r>
              <w:rPr>
                <w:rStyle w:val="933"/>
                <w:highlight w:val="none"/>
              </w:rPr>
              <w:t xml:space="preserve">5.2. </w:t>
            </w:r>
            <w:r>
              <w:rPr>
                <w:rStyle w:val="933"/>
              </w:rPr>
              <w:t xml:space="preserve">RQ-02 – Análise do lucro dos acabamentos</w:t>
            </w:r>
            <w:r>
              <w:rPr>
                <w:rStyle w:val="933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932"/>
            <w:pBdr/>
            <w:tabs>
              <w:tab w:val="right" w:leader="dot" w:pos="8504"/>
            </w:tabs>
            <w:spacing/>
            <w:ind/>
            <w:rPr>
              <w:highlight w:val="none"/>
              <w14:ligatures w14:val="none"/>
            </w:rPr>
          </w:pPr>
          <w:r/>
          <w:hyperlink w:tooltip="#_Toc17" w:anchor="_Toc17" w:history="1">
            <w:r>
              <w:rPr>
                <w:rStyle w:val="933"/>
              </w:rPr>
            </w:r>
            <w:r>
              <w:rPr>
                <w:rStyle w:val="933"/>
                <w:highlight w:val="none"/>
              </w:rPr>
              <w:t xml:space="preserve">5.3. </w:t>
            </w:r>
            <w:r>
              <w:rPr>
                <w:rStyle w:val="933"/>
              </w:rPr>
              <w:t xml:space="preserve">RQ-03 – </w:t>
            </w:r>
            <w:r>
              <w:rPr>
                <w:rStyle w:val="933"/>
              </w:rPr>
              <w:t xml:space="preserve">Análise do fabricante e tinta sobre receita, margem e lucro</w:t>
            </w:r>
            <w:r>
              <w:rPr>
                <w:rStyle w:val="933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932"/>
            <w:pBdr/>
            <w:tabs>
              <w:tab w:val="right" w:leader="dot" w:pos="8504"/>
            </w:tabs>
            <w:spacing/>
            <w:ind/>
            <w:rPr>
              <w14:ligatures w14:val="none"/>
            </w:rPr>
          </w:pPr>
          <w:r/>
          <w:hyperlink w:tooltip="#_Toc18" w:anchor="_Toc18" w:history="1">
            <w:r>
              <w:rPr>
                <w:rStyle w:val="933"/>
              </w:rPr>
            </w:r>
            <w:r>
              <w:rPr>
                <w:rStyle w:val="933"/>
              </w:rPr>
              <w:t xml:space="preserve">5.4. RQ-04 – Análise do lucro e ticket médio mensal</w:t>
            </w:r>
            <w:r>
              <w:rPr>
                <w:rStyle w:val="93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6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32"/>
            <w:pBdr/>
            <w:tabs>
              <w:tab w:val="right" w:leader="dot" w:pos="8504"/>
            </w:tabs>
            <w:spacing/>
            <w:ind/>
            <w:rPr>
              <w14:ligatures w14:val="none"/>
            </w:rPr>
          </w:pPr>
          <w:r/>
          <w:hyperlink w:tooltip="#_Toc19" w:anchor="_Toc19" w:history="1">
            <w:r>
              <w:rPr>
                <w:rStyle w:val="933"/>
              </w:rPr>
            </w:r>
            <w:r>
              <w:rPr>
                <w:rStyle w:val="933"/>
              </w:rPr>
              <w:t xml:space="preserve">5.5 RQ-05 </w:t>
            </w:r>
            <w:r>
              <w:rPr>
                <w:rStyle w:val="933"/>
              </w:rPr>
              <w:t xml:space="preserve">- Análise</w:t>
            </w:r>
            <w:r>
              <w:rPr>
                <w:rStyle w:val="933"/>
              </w:rPr>
              <w:t xml:space="preserve"> da margem de lucro, ticket médio e lucro l</w:t>
            </w:r>
            <w:r>
              <w:rPr>
                <w:rStyle w:val="933"/>
              </w:rPr>
              <w:t xml:space="preserve">í</w:t>
            </w:r>
            <w:r>
              <w:rPr>
                <w:rStyle w:val="933"/>
              </w:rPr>
              <w:t xml:space="preserve">quido</w:t>
            </w:r>
            <w:r>
              <w:rPr>
                <w:rStyle w:val="93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6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Bdr/>
            <w:spacing/>
            <w:ind/>
            <w:rPr>
              <w:rFonts w:ascii="Arial" w:hAnsi="Arial" w:cs="Arial"/>
              <w:b w:val="0"/>
              <w:bCs w:val="0"/>
              <w:sz w:val="24"/>
              <w:szCs w:val="24"/>
              <w:highlight w:val="none"/>
            </w:rPr>
          </w:pPr>
          <w:r>
            <w:fldChar w:fldCharType="end"/>
          </w:r>
          <w:r>
            <w:rPr>
              <w:rFonts w:ascii="Arial" w:hAnsi="Arial" w:cs="Arial"/>
              <w:b w:val="0"/>
              <w:bCs w:val="0"/>
              <w:sz w:val="24"/>
              <w:szCs w:val="24"/>
              <w:highlight w:val="none"/>
            </w:rPr>
          </w:r>
          <w:r>
            <w:rPr>
              <w:rFonts w:ascii="Arial" w:hAnsi="Arial" w:cs="Arial"/>
              <w:b w:val="0"/>
              <w:bCs w:val="0"/>
              <w:sz w:val="24"/>
              <w:szCs w:val="24"/>
              <w:highlight w:val="none"/>
            </w:rPr>
          </w:r>
        </w:p>
      </w:sdtContent>
    </w:sdt>
    <w:p>
      <w:pPr>
        <w:pBdr/>
        <w:shd w:val="nil" w:color="auto"/>
        <w:spacing/>
        <w:ind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  <w:br w:type="page" w:clear="all"/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p>
      <w:pPr>
        <w:pStyle w:val="897"/>
        <w:pBdr/>
        <w:spacing/>
        <w:ind/>
        <w:rPr>
          <w:highlight w:val="none"/>
          <w14:ligatures w14:val="none"/>
        </w:rPr>
      </w:pPr>
      <w:r/>
      <w:bookmarkStart w:id="1" w:name="_Toc1"/>
      <w:r>
        <w:t xml:space="preserve">1. Introdução</w:t>
      </w:r>
      <w:r>
        <w:rPr>
          <w:highlight w:val="none"/>
        </w:rPr>
      </w:r>
      <w:bookmarkEnd w:id="1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Este documento tem como objetivo coletar, analisar e definir os principais requisitos e necessidades da Empresa Parceira. Busca-se identificar os problemas operacionais existentes, compreender os processos internos e propor soluções que otimizem o uso de d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ados para apoiar a tomada de decisão gerencial. Ele também estabelece a base para a execução do projeto de Business Intelligence (BI), integrando dados, automatização e visualização analítica.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53" w:lineRule="atLeast"/>
        <w:ind w:right="0" w:firstLine="0" w:left="0"/>
        <w:rPr>
          <w:rFonts w:ascii="Cambria" w:hAnsi="Cambria" w:eastAsia="Cambria" w:cs="Cambria"/>
          <w:sz w:val="22"/>
          <w:szCs w:val="22"/>
        </w:rPr>
      </w:pPr>
      <w:r>
        <w:rPr>
          <w:rFonts w:ascii="Cambria" w:hAnsi="Cambria" w:eastAsia="Cambria" w:cs="Cambria"/>
          <w:color w:val="000000"/>
          <w:sz w:val="22"/>
          <w:highlight w:val="none"/>
        </w:rPr>
      </w:r>
      <w:r>
        <w:rPr>
          <w:rFonts w:ascii="Cambria" w:hAnsi="Cambria" w:eastAsia="Cambria" w:cs="Cambria"/>
          <w:sz w:val="22"/>
          <w:szCs w:val="22"/>
        </w:rPr>
      </w:r>
      <w:r>
        <w:rPr>
          <w:rFonts w:ascii="Cambria" w:hAnsi="Cambria" w:eastAsia="Cambria" w:cs="Cambria"/>
          <w:sz w:val="22"/>
          <w:szCs w:val="22"/>
        </w:rPr>
      </w:r>
    </w:p>
    <w:p>
      <w:pPr>
        <w:pStyle w:val="897"/>
        <w:pBdr/>
        <w:spacing/>
        <w:ind/>
        <w:rPr>
          <w14:ligatures w14:val="none"/>
        </w:rPr>
      </w:pPr>
      <w:r/>
      <w:bookmarkStart w:id="2" w:name="_Toc2"/>
      <w:r>
        <w:t xml:space="preserve">2. Estudo de Caso</w:t>
      </w:r>
      <w:bookmarkEnd w:id="2"/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Cambria" w:hAnsi="Cambria" w:eastAsia="Cambria" w:cs="Cambria"/>
          <w:color w:val="000000"/>
          <w:sz w:val="22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A Empresa Parceira é especializada em serviços industriais e opera com estrutura enxuta, sem setor próprio de TI. Todos os dados são armazenados em planilhas Excel no OneDrive, acessadas pelo Gestor e sua assistente. A falta de automação gera dificuldades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de análise e controle, aumentando erros e tempo de processamento. Para solucionar, foi solicitado um sistema de automação para cadastro de tintas e serviços, bem como um Dashboard para acompanhamento de estoque, histórico de serviços e análise de lucros.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897"/>
        <w:pBdr/>
        <w:spacing/>
        <w:ind/>
        <w:rPr>
          <w14:ligatures w14:val="none"/>
        </w:rPr>
      </w:pPr>
      <w:r/>
      <w:bookmarkStart w:id="3" w:name="_Toc3"/>
      <w:r>
        <w:t xml:space="preserve">3. </w:t>
      </w:r>
      <w:r>
        <w:t xml:space="preserve">Levantamento de Requisitos</w:t>
      </w:r>
      <w:bookmarkEnd w:id="3"/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  <w:t xml:space="preserve">E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ste projeto surgiu da necessidade de modernizar o sistema de controle de estoque de uma empresa do setor de pintura, que anteriormente utilizava uma planilha Excel extremamente complexa com 127 abas para gerenciar tintas e seu histórico. Cada tinta tinha s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ua própria aba com todo o histórico, tornando a visualização e gestão dos dados bastante complicada.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A proposta foi remodelar o Excel para apenas três abas principais (Menu, Tintas e Histórico), simplificando a gestão e visualização das informações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898"/>
        <w:pBdr/>
        <w:spacing/>
        <w:ind/>
        <w:rPr>
          <w14:ligatures w14:val="none"/>
        </w:rPr>
      </w:pPr>
      <w:r/>
      <w:bookmarkStart w:id="4" w:name="_Toc4"/>
      <w:r>
        <w:t xml:space="preserve">3.1. Entrevistas</w:t>
      </w:r>
      <w:bookmarkEnd w:id="4"/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Durante o projeto foram realizadas entrevistas com o Stakeholder Principal (CEO da Empresa Parceira), conforme cronograma a seguir:</w:t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tbl>
      <w:tblPr>
        <w:tblStyle w:val="929"/>
        <w:tblInd w:w="-425" w:type="dxa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081"/>
        <w:gridCol w:w="2736"/>
        <w:gridCol w:w="2403"/>
        <w:gridCol w:w="2276"/>
      </w:tblGrid>
      <w:tr>
        <w:trPr/>
        <w:tc>
          <w:tcPr>
            <w:shd w:val="clear" w:color="000000" w:themeColor="text1" w:fill="000000" w:themeFill="text1"/>
            <w:tcBorders/>
            <w:tcW w:w="2081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  <w:highlight w:val="none"/>
                <w:lang w:val="pt-BR"/>
              </w:rPr>
              <w:t xml:space="preserve">DATA</w:t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  <w:highlight w:val="none"/>
              </w:rPr>
            </w:r>
          </w:p>
        </w:tc>
        <w:tc>
          <w:tcPr>
            <w:shd w:val="clear" w:color="000000" w:themeColor="text1" w:fill="000000" w:themeFill="text1"/>
            <w:tcBorders/>
            <w:tcW w:w="273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  <w:highlight w:val="none"/>
                <w:lang w:val="pt-BR"/>
              </w:rPr>
              <w:t xml:space="preserve">ENTREVISTADOR(ES)</w:t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  <w:highlight w:val="none"/>
              </w:rPr>
            </w:r>
          </w:p>
        </w:tc>
        <w:tc>
          <w:tcPr>
            <w:shd w:val="clear" w:color="000000" w:themeColor="text1" w:fill="000000" w:themeFill="text1"/>
            <w:tcBorders/>
            <w:tcW w:w="2403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  <w:highlight w:val="none"/>
                <w:lang w:val="pt-BR"/>
              </w:rPr>
              <w:t xml:space="preserve">ENTREVISTADO(S)</w:t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  <w:highlight w:val="none"/>
              </w:rPr>
            </w:r>
          </w:p>
        </w:tc>
        <w:tc>
          <w:tcPr>
            <w:shd w:val="clear" w:color="000000" w:themeColor="text1" w:fill="000000" w:themeFill="text1"/>
            <w:tcBorders/>
            <w:tcW w:w="227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  <w:highlight w:val="none"/>
                <w:lang w:val="pt-BR"/>
              </w:rPr>
              <w:t xml:space="preserve">ASSUNTO</w:t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081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  <w:lang w:val="pt-BR"/>
              </w:rPr>
              <w:t xml:space="preserve">05/05/2025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  <w:lang w:val="pt-BR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  <w:lang w:val="pt-BR"/>
              </w:rPr>
            </w:r>
          </w:p>
        </w:tc>
        <w:tc>
          <w:tcPr>
            <w:tcBorders/>
            <w:tcW w:w="273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Equipe de Desenvolvimento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/>
            <w:tcW w:w="2403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Stakeholder Principal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227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Ideias do Projeto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tcBorders/>
            <w:tcW w:w="2081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  <w:lang w:val="pt-BR"/>
              </w:rPr>
              <w:t xml:space="preserve">10/05/2025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73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Equipe de Desenvolvimento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/>
            <w:tcW w:w="2403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Stakeholder Principal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/>
            <w:tcW w:w="227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Remoção de dúvidas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tcBorders/>
            <w:tcW w:w="2081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  <w:lang w:val="pt-BR"/>
              </w:rPr>
              <w:t xml:space="preserve">13/05/2025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73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Equipe de Desenvolvimento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/>
            <w:tcW w:w="2403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Stakeholder Principal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/>
            <w:tcW w:w="227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Protótipo de extração do Excel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tcBorders/>
            <w:tcW w:w="2081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  <w:lang w:val="pt-BR"/>
              </w:rPr>
              <w:t xml:space="preserve">25/05/2025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73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Equipe de Desenvolvimento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/>
            <w:tcW w:w="2403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Stakeholder Principal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/>
            <w:tcW w:w="227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Protótipo de VBA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tcBorders/>
            <w:tcW w:w="2081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  <w:lang w:val="pt-BR"/>
              </w:rPr>
              <w:t xml:space="preserve">06/06/2025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73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Equipe de Desenvolvimento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/>
            <w:tcW w:w="2403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Stakeholder Principal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/>
            <w:tcW w:w="227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Validação do VBA pronto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tcBorders/>
            <w:tcW w:w="2081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  <w:lang w:val="pt-BR"/>
              </w:rPr>
              <w:t xml:space="preserve">10/06/2025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73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Equipe de Desenvolvimento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/>
            <w:tcW w:w="2403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Stakeholder Principal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/>
            <w:tcW w:w="227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Protótipo do Dashboard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tcBorders/>
            <w:tcW w:w="2081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  <w:lang w:val="pt-BR"/>
              </w:rPr>
              <w:t xml:space="preserve">17/06/2025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73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Equipe de Desenvolvimento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/>
            <w:tcW w:w="2403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Stakeholder Principal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/>
            <w:tcW w:w="227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76" w:lineRule="auto"/>
              <w:ind w:firstLine="0"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Validação do Dashboard finalizado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898"/>
        <w:pBdr/>
        <w:spacing/>
        <w:ind/>
        <w:rPr>
          <w:rFonts w:ascii="Arial" w:hAnsi="Arial" w:cs="Arial"/>
          <w:b/>
          <w:bCs/>
          <w:sz w:val="28"/>
          <w:szCs w:val="28"/>
          <w14:ligatures w14:val="none"/>
        </w:rPr>
      </w:pPr>
      <w:r/>
      <w:bookmarkStart w:id="5" w:name="_Toc5"/>
      <w:r>
        <w:rPr>
          <w:rFonts w:ascii="Arial" w:hAnsi="Arial" w:cs="Arial"/>
          <w:b/>
          <w:bCs/>
          <w:sz w:val="28"/>
          <w:szCs w:val="28"/>
        </w:rPr>
        <w:t xml:space="preserve">3.2. </w:t>
      </w:r>
      <w:r>
        <w:rPr>
          <w:rFonts w:ascii="Arial" w:hAnsi="Arial" w:cs="Arial"/>
          <w:b/>
          <w:bCs/>
          <w:sz w:val="28"/>
          <w:szCs w:val="28"/>
        </w:rPr>
        <w:t xml:space="preserve">Brainstorming</w:t>
      </w:r>
      <w:r>
        <w:rPr>
          <w:rFonts w:ascii="Arial" w:hAnsi="Arial" w:cs="Arial"/>
          <w:b/>
          <w:bCs/>
          <w:sz w:val="28"/>
          <w:szCs w:val="28"/>
        </w:rPr>
      </w:r>
      <w:bookmarkEnd w:id="5"/>
      <w:r>
        <w:rPr>
          <w:rFonts w:ascii="Arial" w:hAnsi="Arial" w:cs="Arial"/>
          <w:b/>
          <w:bCs/>
          <w:sz w:val="28"/>
          <w:szCs w:val="28"/>
          <w14:ligatures w14:val="none"/>
        </w:rPr>
      </w:r>
      <w:r>
        <w:rPr>
          <w:rFonts w:ascii="Arial" w:hAnsi="Arial" w:cs="Arial"/>
          <w:b/>
          <w:bCs/>
          <w:sz w:val="28"/>
          <w:szCs w:val="28"/>
          <w14:ligatures w14:val="none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  <w:t xml:space="preserve">O processo de brainstorming envolveu alinhamento de ideias desde a concepção do projeto até a entrega final. Inicialmente, foram discutidas as dificuldades do Excel antigo e definido o redesenho da planilha para melhor compreensão dos dados. Em seguida, fo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i proposto o uso de VBA para automatizar cadastros e operações de estoque. Após validações, avançou-se para a prototipação do Dashboard, culminando em sua aceitação e entrega final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Calibri" w:hAnsi="Calibri" w:eastAsia="Calibri" w:cs="Calibri"/>
          <w:b/>
          <w:color w:val="365f91"/>
          <w:sz w:val="28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Style w:val="897"/>
        <w:pBdr/>
        <w:spacing/>
        <w:ind/>
        <w:rPr>
          <w:highlight w:val="none"/>
          <w14:ligatures w14:val="none"/>
        </w:rPr>
      </w:pPr>
      <w:r/>
      <w:bookmarkStart w:id="6" w:name="_Toc6"/>
      <w:r>
        <w:t xml:space="preserve">4. Plano de Ação – 5W2H</w:t>
      </w:r>
      <w:bookmarkEnd w:id="6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898"/>
        <w:pBdr/>
        <w:spacing/>
        <w:ind/>
        <w:rPr>
          <w14:ligatures w14:val="none"/>
        </w:rPr>
      </w:pPr>
      <w:r/>
      <w:bookmarkStart w:id="7" w:name="_Toc7"/>
      <w:r>
        <w:rPr>
          <w:lang w:val="pt-BR"/>
        </w:rPr>
        <w:t xml:space="preserve">4.1. </w:t>
      </w:r>
      <w:r>
        <w:t xml:space="preserve">What?</w:t>
      </w:r>
      <w:bookmarkEnd w:id="7"/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  <w:tab/>
      </w:r>
      <w:r>
        <w:rPr>
          <w:rFonts w:ascii="Arial" w:hAnsi="Arial" w:cs="Arial"/>
          <w:b w:val="0"/>
          <w:bCs w:val="0"/>
          <w:sz w:val="24"/>
          <w:szCs w:val="24"/>
        </w:rPr>
        <w:t xml:space="preserve">Criação de um Dashboard integrado com automações para controle de estoque, cadastro de serviços e análise de indicadores financeiros.</w:t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898"/>
        <w:pBdr/>
        <w:spacing/>
        <w:ind/>
        <w:rPr>
          <w14:ligatures w14:val="none"/>
        </w:rPr>
      </w:pPr>
      <w:r/>
      <w:bookmarkStart w:id="8" w:name="_Toc8"/>
      <w:r>
        <w:rPr>
          <w:lang w:val="pt-BR"/>
        </w:rPr>
        <w:t xml:space="preserve">4.2. </w:t>
      </w:r>
      <w:r>
        <w:t xml:space="preserve"> Why?</w:t>
      </w:r>
      <w:bookmarkEnd w:id="8"/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  <w:tab/>
      </w:r>
      <w:r>
        <w:rPr>
          <w:rFonts w:ascii="Arial" w:hAnsi="Arial" w:cs="Arial"/>
          <w:b w:val="0"/>
          <w:bCs w:val="0"/>
          <w:sz w:val="24"/>
          <w:szCs w:val="24"/>
        </w:rPr>
        <w:t xml:space="preserve">Permitir melhor visibilidade do negócio, reduzindo erros manuais e apoiando decisões gerenciais.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898"/>
        <w:pBdr/>
        <w:spacing/>
        <w:ind/>
        <w:rPr>
          <w14:ligatures w14:val="none"/>
        </w:rPr>
      </w:pPr>
      <w:r/>
      <w:bookmarkStart w:id="9" w:name="_Toc9"/>
      <w:r>
        <w:rPr>
          <w:lang w:val="pt-BR"/>
        </w:rPr>
        <w:t xml:space="preserve">4.3. </w:t>
      </w:r>
      <w:r>
        <w:t xml:space="preserve">Where?</w:t>
      </w:r>
      <w:bookmarkEnd w:id="9"/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709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  <w:t xml:space="preserve">Aplicação no ambiente interno da Empresa Parceira, utilizando dados históricos armazenados em Excel.</w:t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709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898"/>
        <w:pBdr/>
        <w:spacing/>
        <w:ind/>
        <w:rPr>
          <w14:ligatures w14:val="none"/>
        </w:rPr>
      </w:pPr>
      <w:r/>
      <w:bookmarkStart w:id="10" w:name="_Toc10"/>
      <w:r>
        <w:rPr>
          <w:lang w:val="pt-BR"/>
        </w:rPr>
        <w:t xml:space="preserve">4.4. </w:t>
      </w:r>
      <w:r>
        <w:t xml:space="preserve">Who</w:t>
      </w:r>
      <w:r>
        <w:t xml:space="preserve">?</w:t>
      </w:r>
      <w:bookmarkEnd w:id="10"/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709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  <w:t xml:space="preserve">O CEO e sua equipe de apoio serão os principais usuários do sistema.</w:t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709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898"/>
        <w:pBdr/>
        <w:spacing/>
        <w:ind/>
        <w:rPr>
          <w14:ligatures w14:val="none"/>
        </w:rPr>
      </w:pPr>
      <w:r/>
      <w:bookmarkStart w:id="11" w:name="_Toc11"/>
      <w:r>
        <w:rPr>
          <w:lang w:val="pt-BR"/>
        </w:rPr>
        <w:t xml:space="preserve">4.5. </w:t>
      </w:r>
      <w:r>
        <w:t xml:space="preserve">When?</w:t>
      </w:r>
      <w:bookmarkEnd w:id="11"/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709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  <w:t xml:space="preserve">O projeto tem duração aproximada de 50 dias, com entreg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a prevista para 20/06/2025.</w:t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709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898"/>
        <w:pBdr/>
        <w:spacing/>
        <w:ind/>
        <w:rPr>
          <w14:ligatures w14:val="none"/>
        </w:rPr>
      </w:pPr>
      <w:r/>
      <w:bookmarkStart w:id="12" w:name="_Toc12"/>
      <w:r>
        <w:rPr>
          <w:lang w:val="pt-BR"/>
        </w:rPr>
        <w:t xml:space="preserve">4.6. </w:t>
      </w:r>
      <w:r>
        <w:t xml:space="preserve">How?</w:t>
      </w:r>
      <w:bookmarkEnd w:id="12"/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709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  <w:t xml:space="preserve">Entrega de um Excel remodelado com automações em VBA, um Data Warehouse em PostgreSQL, um processo de ETL com Pentaho e um Dashboard de BI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.</w:t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709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898"/>
        <w:pBdr/>
        <w:spacing/>
        <w:ind/>
        <w:rPr>
          <w14:ligatures w14:val="none"/>
        </w:rPr>
      </w:pPr>
      <w:r/>
      <w:bookmarkStart w:id="13" w:name="_Toc13"/>
      <w:r>
        <w:rPr>
          <w:lang w:val="pt-BR"/>
        </w:rPr>
        <w:t xml:space="preserve">4.7. </w:t>
      </w:r>
      <w:r>
        <w:t xml:space="preserve">How Often?</w:t>
      </w:r>
      <w:r>
        <w:rPr>
          <w14:ligatures w14:val="none"/>
        </w:rPr>
      </w:r>
      <w:bookmarkEnd w:id="13"/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708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  <w:t xml:space="preserve">O processo de atualização será mensal, todo primeiro sábado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do mês.</w:t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708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897"/>
        <w:pBdr/>
        <w:spacing/>
        <w:ind/>
        <w:rPr>
          <w14:ligatures w14:val="none"/>
        </w:rPr>
      </w:pPr>
      <w:r/>
      <w:bookmarkStart w:id="14" w:name="_Toc14"/>
      <w:r>
        <w:rPr>
          <w:lang w:val="pt-BR"/>
        </w:rPr>
        <w:t xml:space="preserve">5. </w:t>
      </w:r>
      <w:r>
        <w:t xml:space="preserve">Definição de Requisitos</w:t>
      </w:r>
      <w:r>
        <w:rPr>
          <w14:ligatures w14:val="none"/>
        </w:rPr>
      </w:r>
      <w:bookmarkEnd w:id="14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898"/>
        <w:pBdr/>
        <w:spacing/>
        <w:ind/>
        <w:rPr>
          <w:highlight w:val="none"/>
          <w14:ligatures w14:val="none"/>
        </w:rPr>
      </w:pPr>
      <w:r/>
      <w:bookmarkStart w:id="15" w:name="_Toc15"/>
      <w:r>
        <w:t xml:space="preserve">5.1. </w:t>
      </w:r>
      <w:r>
        <w:t xml:space="preserve">RQ-01 - Análise do lucro das resina</w:t>
      </w:r>
      <w:r>
        <w:t xml:space="preserve">s</w:t>
      </w:r>
      <w:r>
        <w:rPr>
          <w:highlight w:val="none"/>
        </w:rPr>
      </w:r>
      <w:bookmarkEnd w:id="15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898"/>
        <w:pBdr/>
        <w:spacing/>
        <w:ind/>
        <w:rPr>
          <w:highlight w:val="none"/>
          <w14:ligatures w14:val="none"/>
        </w:rPr>
      </w:pPr>
      <w:r/>
      <w:bookmarkStart w:id="16" w:name="_Toc16"/>
      <w:r>
        <w:rPr>
          <w:highlight w:val="none"/>
        </w:rPr>
        <w:t xml:space="preserve">5.2. </w:t>
      </w:r>
      <w:r>
        <w:t xml:space="preserve">RQ-02 – Análise do lucro dos acabamentos</w:t>
      </w:r>
      <w:bookmarkEnd w:id="16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898"/>
        <w:pBdr/>
        <w:spacing/>
        <w:ind/>
        <w:rPr>
          <w:highlight w:val="none"/>
          <w14:ligatures w14:val="none"/>
        </w:rPr>
      </w:pPr>
      <w:r/>
      <w:bookmarkStart w:id="17" w:name="_Toc17"/>
      <w:r>
        <w:rPr>
          <w:highlight w:val="none"/>
        </w:rPr>
        <w:t xml:space="preserve">5.3. </w:t>
      </w:r>
      <w:r>
        <w:t xml:space="preserve">RQ-03 – </w:t>
      </w:r>
      <w:r>
        <w:t xml:space="preserve">Análise do fabricante e tinta sobre receita, margem e lucro</w:t>
      </w:r>
      <w:bookmarkEnd w:id="17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898"/>
        <w:pBdr/>
        <w:spacing/>
        <w:ind/>
        <w:rPr>
          <w14:ligatures w14:val="none"/>
        </w:rPr>
      </w:pPr>
      <w:r/>
      <w:bookmarkStart w:id="18" w:name="_Toc18"/>
      <w:r>
        <w:t xml:space="preserve">5.4. RQ-04 – Análise do lucro e ticket médio mensal</w:t>
      </w:r>
      <w:bookmarkEnd w:id="18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898"/>
        <w:pBdr/>
        <w:spacing/>
        <w:ind/>
        <w:rPr>
          <w14:ligatures w14:val="none"/>
        </w:rPr>
      </w:pPr>
      <w:r/>
      <w:bookmarkStart w:id="19" w:name="_Toc19"/>
      <w:r>
        <w:t xml:space="preserve">5.5 RQ-05 </w:t>
      </w:r>
      <w:r>
        <w:t xml:space="preserve">- Análise</w:t>
      </w:r>
      <w:r>
        <w:t xml:space="preserve"> da margem de lucro, ticket médio e lucro l</w:t>
      </w:r>
      <w:r>
        <w:t xml:space="preserve">í</w:t>
      </w:r>
      <w:r>
        <w:t xml:space="preserve">quido</w:t>
      </w:r>
      <w:bookmarkEnd w:id="19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rStyle w:val="909"/>
          <w:rFonts w:ascii="Arial" w:hAnsi="Arial" w:eastAsia="Arial" w:cs="Arial"/>
          <w:highlight w:val="none"/>
        </w:rPr>
      </w:r>
      <w:r>
        <w:rPr>
          <w:rStyle w:val="909"/>
          <w:rFonts w:ascii="Arial" w:hAnsi="Arial" w:eastAsia="Arial" w:cs="Arial"/>
          <w:highlight w:val="none"/>
        </w:rPr>
      </w:r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47C54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sid w:val="5320D876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05D805E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65EDD0B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4F9DC4D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6E105BF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6748DA8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4EDD287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25A4416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0D7600F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3C575D9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4CEECE1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285A2FD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4C12FAF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550AED0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4527DDB8"/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3">
    <w:name w:val="Table Grid Light"/>
    <w:basedOn w:val="9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1"/>
    <w:basedOn w:val="9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2"/>
    <w:basedOn w:val="9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1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2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3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4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5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6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1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2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3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4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5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6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1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2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3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4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5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6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8">
    <w:name w:val="Heading 1 Char"/>
    <w:basedOn w:val="906"/>
    <w:link w:val="8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9">
    <w:name w:val="Heading 2 Char"/>
    <w:basedOn w:val="906"/>
    <w:link w:val="8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0">
    <w:name w:val="Heading 3 Char"/>
    <w:basedOn w:val="906"/>
    <w:link w:val="8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1">
    <w:name w:val="Heading 4 Char"/>
    <w:basedOn w:val="906"/>
    <w:link w:val="9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2">
    <w:name w:val="Heading 5 Char"/>
    <w:basedOn w:val="906"/>
    <w:link w:val="9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3">
    <w:name w:val="Heading 6 Char"/>
    <w:basedOn w:val="906"/>
    <w:link w:val="9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4">
    <w:name w:val="Heading 7 Char"/>
    <w:basedOn w:val="906"/>
    <w:link w:val="9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5">
    <w:name w:val="Heading 8 Char"/>
    <w:basedOn w:val="906"/>
    <w:link w:val="9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6">
    <w:name w:val="Heading 9 Char"/>
    <w:basedOn w:val="906"/>
    <w:link w:val="9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7">
    <w:name w:val="Title Char"/>
    <w:basedOn w:val="906"/>
    <w:link w:val="91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68">
    <w:name w:val="Subtitle Char"/>
    <w:basedOn w:val="906"/>
    <w:link w:val="92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Quote Char"/>
    <w:basedOn w:val="906"/>
    <w:link w:val="92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0">
    <w:name w:val="Intense Quote Char"/>
    <w:basedOn w:val="906"/>
    <w:link w:val="926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71">
    <w:name w:val="No Spacing"/>
    <w:basedOn w:val="896"/>
    <w:uiPriority w:val="1"/>
    <w:qFormat/>
    <w:pPr>
      <w:pBdr/>
      <w:spacing w:after="0" w:line="240" w:lineRule="auto"/>
      <w:ind/>
    </w:pPr>
  </w:style>
  <w:style w:type="character" w:styleId="872">
    <w:name w:val="Subtle Emphasis"/>
    <w:basedOn w:val="9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Emphasis"/>
    <w:basedOn w:val="906"/>
    <w:uiPriority w:val="20"/>
    <w:qFormat/>
    <w:pPr>
      <w:pBdr/>
      <w:spacing/>
      <w:ind/>
    </w:pPr>
    <w:rPr>
      <w:i/>
      <w:iCs/>
    </w:rPr>
  </w:style>
  <w:style w:type="character" w:styleId="874">
    <w:name w:val="Strong"/>
    <w:basedOn w:val="906"/>
    <w:uiPriority w:val="22"/>
    <w:qFormat/>
    <w:pPr>
      <w:pBdr/>
      <w:spacing/>
      <w:ind/>
    </w:pPr>
    <w:rPr>
      <w:b/>
      <w:bCs/>
    </w:rPr>
  </w:style>
  <w:style w:type="character" w:styleId="875">
    <w:name w:val="Subtle Reference"/>
    <w:basedOn w:val="9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6">
    <w:name w:val="Book Title"/>
    <w:basedOn w:val="90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77">
    <w:name w:val="Header Char"/>
    <w:basedOn w:val="906"/>
    <w:link w:val="934"/>
    <w:uiPriority w:val="99"/>
    <w:pPr>
      <w:pBdr/>
      <w:spacing/>
      <w:ind/>
    </w:pPr>
  </w:style>
  <w:style w:type="character" w:styleId="878">
    <w:name w:val="Footer Char"/>
    <w:basedOn w:val="906"/>
    <w:link w:val="936"/>
    <w:uiPriority w:val="99"/>
    <w:pPr>
      <w:pBdr/>
      <w:spacing/>
      <w:ind/>
    </w:pPr>
  </w:style>
  <w:style w:type="paragraph" w:styleId="879">
    <w:name w:val="Caption"/>
    <w:basedOn w:val="896"/>
    <w:next w:val="89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0">
    <w:name w:val="footnote text"/>
    <w:basedOn w:val="896"/>
    <w:link w:val="8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1">
    <w:name w:val="Footnote Text Char"/>
    <w:basedOn w:val="906"/>
    <w:link w:val="880"/>
    <w:uiPriority w:val="99"/>
    <w:semiHidden/>
    <w:pPr>
      <w:pBdr/>
      <w:spacing/>
      <w:ind/>
    </w:pPr>
    <w:rPr>
      <w:sz w:val="20"/>
      <w:szCs w:val="20"/>
    </w:rPr>
  </w:style>
  <w:style w:type="character" w:styleId="882">
    <w:name w:val="footnote reference"/>
    <w:basedOn w:val="906"/>
    <w:uiPriority w:val="99"/>
    <w:semiHidden/>
    <w:unhideWhenUsed/>
    <w:pPr>
      <w:pBdr/>
      <w:spacing/>
      <w:ind/>
    </w:pPr>
    <w:rPr>
      <w:vertAlign w:val="superscript"/>
    </w:rPr>
  </w:style>
  <w:style w:type="paragraph" w:styleId="883">
    <w:name w:val="endnote text"/>
    <w:basedOn w:val="896"/>
    <w:link w:val="8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4">
    <w:name w:val="Endnote Text Char"/>
    <w:basedOn w:val="906"/>
    <w:link w:val="883"/>
    <w:uiPriority w:val="99"/>
    <w:semiHidden/>
    <w:pPr>
      <w:pBdr/>
      <w:spacing/>
      <w:ind/>
    </w:pPr>
    <w:rPr>
      <w:sz w:val="20"/>
      <w:szCs w:val="20"/>
    </w:rPr>
  </w:style>
  <w:style w:type="character" w:styleId="885">
    <w:name w:val="endnote reference"/>
    <w:basedOn w:val="906"/>
    <w:uiPriority w:val="99"/>
    <w:semiHidden/>
    <w:unhideWhenUsed/>
    <w:pPr>
      <w:pBdr/>
      <w:spacing/>
      <w:ind/>
    </w:pPr>
    <w:rPr>
      <w:vertAlign w:val="superscript"/>
    </w:rPr>
  </w:style>
  <w:style w:type="character" w:styleId="886">
    <w:name w:val="FollowedHyperlink"/>
    <w:basedOn w:val="9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7">
    <w:name w:val="toc 3"/>
    <w:basedOn w:val="896"/>
    <w:next w:val="896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888">
    <w:name w:val="toc 4"/>
    <w:basedOn w:val="896"/>
    <w:next w:val="896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889">
    <w:name w:val="toc 5"/>
    <w:basedOn w:val="896"/>
    <w:next w:val="896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890">
    <w:name w:val="toc 6"/>
    <w:basedOn w:val="896"/>
    <w:next w:val="896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891">
    <w:name w:val="toc 7"/>
    <w:basedOn w:val="896"/>
    <w:next w:val="896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892">
    <w:name w:val="toc 8"/>
    <w:basedOn w:val="896"/>
    <w:next w:val="896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893">
    <w:name w:val="toc 9"/>
    <w:basedOn w:val="896"/>
    <w:next w:val="896"/>
    <w:uiPriority w:val="39"/>
    <w:unhideWhenUsed/>
    <w:pPr>
      <w:pBdr/>
      <w:spacing w:after="57"/>
      <w:ind w:right="0" w:firstLine="0" w:left="2268"/>
    </w:pPr>
    <w:rPr>
      <w:sz w:val="22"/>
    </w:rPr>
  </w:style>
  <w:style w:type="character" w:styleId="894">
    <w:name w:val="Placeholder Text"/>
    <w:basedOn w:val="906"/>
    <w:uiPriority w:val="99"/>
    <w:semiHidden/>
    <w:pPr>
      <w:pBdr/>
      <w:spacing/>
      <w:ind/>
    </w:pPr>
    <w:rPr>
      <w:color w:val="666666"/>
    </w:rPr>
  </w:style>
  <w:style w:type="paragraph" w:styleId="895">
    <w:name w:val="table of figures"/>
    <w:basedOn w:val="896"/>
    <w:next w:val="896"/>
    <w:uiPriority w:val="99"/>
    <w:unhideWhenUsed/>
    <w:pPr>
      <w:pBdr/>
      <w:spacing w:after="0" w:afterAutospacing="0"/>
      <w:ind/>
    </w:pPr>
  </w:style>
  <w:style w:type="paragraph" w:styleId="896" w:default="1">
    <w:name w:val="Normal"/>
    <w:qFormat/>
    <w:pPr>
      <w:pBdr/>
      <w:spacing/>
      <w:ind/>
    </w:pPr>
  </w:style>
  <w:style w:type="paragraph" w:styleId="897">
    <w:name w:val="Heading 1"/>
    <w:basedOn w:val="896"/>
    <w:next w:val="896"/>
    <w:link w:val="90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Theme="majorEastAsia" w:cstheme="majorBidi"/>
      <w:b/>
      <w:color w:val="000000" w:themeColor="text1"/>
      <w:sz w:val="36"/>
      <w:szCs w:val="40"/>
    </w:rPr>
  </w:style>
  <w:style w:type="paragraph" w:styleId="898">
    <w:name w:val="Heading 2"/>
    <w:basedOn w:val="896"/>
    <w:next w:val="896"/>
    <w:link w:val="91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Theme="majorEastAsia" w:cstheme="majorBidi"/>
      <w:b/>
      <w:color w:val="000000" w:themeColor="text1"/>
      <w:sz w:val="28"/>
      <w:szCs w:val="32"/>
    </w:rPr>
  </w:style>
  <w:style w:type="paragraph" w:styleId="899">
    <w:name w:val="Heading 3"/>
    <w:basedOn w:val="896"/>
    <w:next w:val="896"/>
    <w:link w:val="91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00">
    <w:name w:val="Heading 4"/>
    <w:basedOn w:val="896"/>
    <w:next w:val="896"/>
    <w:link w:val="91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01">
    <w:name w:val="Heading 5"/>
    <w:basedOn w:val="896"/>
    <w:next w:val="896"/>
    <w:link w:val="91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02">
    <w:name w:val="Heading 6"/>
    <w:basedOn w:val="896"/>
    <w:next w:val="896"/>
    <w:link w:val="914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03">
    <w:name w:val="Heading 7"/>
    <w:basedOn w:val="896"/>
    <w:next w:val="896"/>
    <w:link w:val="915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04">
    <w:name w:val="Heading 8"/>
    <w:basedOn w:val="896"/>
    <w:next w:val="896"/>
    <w:link w:val="916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05">
    <w:name w:val="Heading 9"/>
    <w:basedOn w:val="896"/>
    <w:next w:val="896"/>
    <w:link w:val="917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06" w:default="1">
    <w:name w:val="Default Paragraph Font"/>
    <w:uiPriority w:val="1"/>
    <w:semiHidden/>
    <w:unhideWhenUsed/>
    <w:pPr>
      <w:pBdr/>
      <w:spacing/>
      <w:ind/>
    </w:pPr>
  </w:style>
  <w:style w:type="table" w:styleId="90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8" w:default="1">
    <w:name w:val="No List"/>
    <w:uiPriority w:val="99"/>
    <w:semiHidden/>
    <w:unhideWhenUsed/>
    <w:pPr>
      <w:pBdr/>
      <w:spacing/>
      <w:ind/>
    </w:pPr>
  </w:style>
  <w:style w:type="character" w:styleId="909" w:customStyle="1">
    <w:name w:val="Título 1 Char"/>
    <w:basedOn w:val="906"/>
    <w:link w:val="897"/>
    <w:uiPriority w:val="9"/>
    <w:pPr>
      <w:pBdr/>
      <w:spacing/>
      <w:ind/>
    </w:pPr>
    <w:rPr>
      <w:rFonts w:ascii="Arial" w:hAnsi="Arial" w:eastAsiaTheme="majorEastAsia" w:cstheme="majorBidi"/>
      <w:b/>
      <w:color w:val="000000" w:themeColor="text1"/>
      <w:sz w:val="36"/>
      <w:szCs w:val="40"/>
    </w:rPr>
  </w:style>
  <w:style w:type="character" w:styleId="910" w:customStyle="1">
    <w:name w:val="Título 2 Char"/>
    <w:basedOn w:val="906"/>
    <w:link w:val="898"/>
    <w:uiPriority w:val="9"/>
    <w:pPr>
      <w:pBdr/>
      <w:spacing/>
      <w:ind/>
    </w:pPr>
    <w:rPr>
      <w:rFonts w:ascii="Arial" w:hAnsi="Arial" w:eastAsiaTheme="majorEastAsia" w:cstheme="majorBidi"/>
      <w:b/>
      <w:color w:val="000000" w:themeColor="text1"/>
      <w:sz w:val="28"/>
      <w:szCs w:val="32"/>
    </w:rPr>
  </w:style>
  <w:style w:type="character" w:styleId="911" w:customStyle="1">
    <w:name w:val="Título 3 Char"/>
    <w:basedOn w:val="906"/>
    <w:link w:val="899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12" w:customStyle="1">
    <w:name w:val="Título 4 Char"/>
    <w:basedOn w:val="906"/>
    <w:link w:val="900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13" w:customStyle="1">
    <w:name w:val="Título 5 Char"/>
    <w:basedOn w:val="906"/>
    <w:link w:val="901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14" w:customStyle="1">
    <w:name w:val="Título 6 Char"/>
    <w:basedOn w:val="906"/>
    <w:link w:val="902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15" w:customStyle="1">
    <w:name w:val="Título 7 Char"/>
    <w:basedOn w:val="906"/>
    <w:link w:val="903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16" w:customStyle="1">
    <w:name w:val="Título 8 Char"/>
    <w:basedOn w:val="906"/>
    <w:link w:val="904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17" w:customStyle="1">
    <w:name w:val="Título 9 Char"/>
    <w:basedOn w:val="906"/>
    <w:link w:val="905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18">
    <w:name w:val="Title"/>
    <w:basedOn w:val="896"/>
    <w:next w:val="896"/>
    <w:link w:val="919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19" w:customStyle="1">
    <w:name w:val="Título Char"/>
    <w:basedOn w:val="906"/>
    <w:link w:val="91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20">
    <w:name w:val="Subtitle"/>
    <w:basedOn w:val="896"/>
    <w:next w:val="896"/>
    <w:link w:val="921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21" w:customStyle="1">
    <w:name w:val="Subtítulo Char"/>
    <w:basedOn w:val="906"/>
    <w:link w:val="920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22">
    <w:name w:val="Quote"/>
    <w:basedOn w:val="896"/>
    <w:next w:val="896"/>
    <w:link w:val="92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23" w:customStyle="1">
    <w:name w:val="Citação Char"/>
    <w:basedOn w:val="906"/>
    <w:link w:val="92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24">
    <w:name w:val="List Paragraph"/>
    <w:basedOn w:val="896"/>
    <w:uiPriority w:val="34"/>
    <w:qFormat/>
    <w:pPr>
      <w:pBdr/>
      <w:spacing/>
      <w:ind w:left="720"/>
      <w:contextualSpacing w:val="true"/>
    </w:pPr>
  </w:style>
  <w:style w:type="character" w:styleId="925">
    <w:name w:val="Intense Emphasis"/>
    <w:basedOn w:val="9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6">
    <w:name w:val="Intense Quote"/>
    <w:basedOn w:val="896"/>
    <w:next w:val="896"/>
    <w:link w:val="92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7" w:customStyle="1">
    <w:name w:val="Citação Intensa Char"/>
    <w:basedOn w:val="906"/>
    <w:link w:val="92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8">
    <w:name w:val="Intense Reference"/>
    <w:basedOn w:val="9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table" w:styleId="929">
    <w:name w:val="Table Grid"/>
    <w:basedOn w:val="90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0">
    <w:name w:val="TOC Heading"/>
    <w:basedOn w:val="897"/>
    <w:next w:val="896"/>
    <w:uiPriority w:val="39"/>
    <w:unhideWhenUsed/>
    <w:qFormat/>
    <w:pPr>
      <w:pBdr/>
      <w:spacing w:after="0" w:before="240" w:line="259" w:lineRule="auto"/>
      <w:ind/>
      <w:outlineLvl w:val="9"/>
    </w:pPr>
    <w:rPr>
      <w:sz w:val="32"/>
      <w:szCs w:val="32"/>
      <w:lang w:eastAsia="pt-BR"/>
      <w14:ligatures w14:val="none"/>
    </w:rPr>
  </w:style>
  <w:style w:type="paragraph" w:styleId="931">
    <w:name w:val="toc 1"/>
    <w:basedOn w:val="896"/>
    <w:next w:val="896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932">
    <w:name w:val="toc 2"/>
    <w:basedOn w:val="896"/>
    <w:next w:val="896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character" w:styleId="933">
    <w:name w:val="Hyperlink"/>
    <w:basedOn w:val="906"/>
    <w:uiPriority w:val="99"/>
    <w:unhideWhenUsed/>
    <w:pPr>
      <w:pBdr/>
      <w:spacing/>
      <w:ind/>
    </w:pPr>
    <w:rPr>
      <w:color w:val="467886" w:themeColor="hyperlink"/>
      <w:u w:val="single"/>
    </w:rPr>
  </w:style>
  <w:style w:type="paragraph" w:styleId="934">
    <w:name w:val="Header"/>
    <w:basedOn w:val="896"/>
    <w:link w:val="935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35" w:customStyle="1">
    <w:name w:val="Cabeçalho Char"/>
    <w:basedOn w:val="906"/>
    <w:link w:val="934"/>
    <w:uiPriority w:val="99"/>
    <w:pPr>
      <w:pBdr/>
      <w:spacing/>
      <w:ind/>
    </w:pPr>
  </w:style>
  <w:style w:type="paragraph" w:styleId="936">
    <w:name w:val="Footer"/>
    <w:basedOn w:val="896"/>
    <w:link w:val="937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37" w:customStyle="1">
    <w:name w:val="Rodapé Char"/>
    <w:basedOn w:val="906"/>
    <w:link w:val="936"/>
    <w:uiPriority w:val="99"/>
    <w:pPr>
      <w:pBdr/>
      <w:spacing/>
      <w:ind/>
    </w:pPr>
  </w:style>
  <w:style w:type="character" w:styleId="938" w:customStyle="1">
    <w:name w:val="ca_character"/>
    <w:basedOn w:val="909"/>
    <w:link w:val="939"/>
    <w:pPr>
      <w:pBdr/>
      <w:spacing/>
      <w:ind/>
    </w:pPr>
    <w:rPr>
      <w:rFonts w:ascii="Arial" w:hAnsi="Arial" w:eastAsia="Arial" w:cs="Arial"/>
    </w:rPr>
  </w:style>
  <w:style w:type="paragraph" w:styleId="939" w:customStyle="1">
    <w:name w:val="ca"/>
    <w:basedOn w:val="871"/>
    <w:next w:val="897"/>
    <w:link w:val="938"/>
    <w:qFormat/>
    <w:pPr>
      <w:pBdr/>
      <w:spacing/>
      <w:ind/>
    </w:pPr>
    <w:rPr>
      <w:rFonts w:ascii="Arial" w:hAnsi="Arial" w:eastAsia="Arial" w:cs="Ari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rPr>
              <w:rStyle w:val="894"/>
            </w:rP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4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Table Grid"/>
    <w:basedOn w:val="144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Table Grid Light"/>
    <w:basedOn w:val="144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Plain Table 1"/>
    <w:basedOn w:val="144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Plain Table 2"/>
    <w:basedOn w:val="144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Plain Table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Plain Table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Plain Table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1 Light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1 Light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1 Light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1 Light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1 Light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1 Light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1 Light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2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2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2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2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2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2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3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3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3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3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3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3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4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4 - Accent 1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4 - Accent 2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4 - Accent 3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4 - Accent 4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4 - Accent 5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4 - Accent 6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5 Dark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5 Dark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5 Dark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5 Dark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5 Dark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5 Dark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5 Dark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6 Colorful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6 Colorful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6 Colorful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6 Colorful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6 Colorful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6 Colorful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6 Colorful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7 Colorful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7 Colorful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7 Colorful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7 Colorful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7 Colorful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7 Colorful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7 Colorful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1 Light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1 Light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1 Light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1 Light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1 Light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1 Light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1 Light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2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2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2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2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2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2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3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3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3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3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3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3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4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4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4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4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4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4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5 Dark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5 Dark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5 Dark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5 Dark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5 Dark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5 Dark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5 Dark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6 Colorful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6 Colorful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6 Colorful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6 Colorful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6 Colorful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6 Colorful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6 Colorful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7 Colorful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7 Colorful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7 Colorful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7 Colorful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7 Colorful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7 Colorful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7 Colorful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ned - Accent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ned - Accent 1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ned - Accent 2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ned - Accent 3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ned - Accent 4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ned - Accent 5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ned - Accent 6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Bordered &amp; Lined - Accent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&amp; Lined - Accent 1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Bordered &amp; Lined - Accent 2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Bordered &amp; Lined - Accent 3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Bordered &amp; Lined - Accent 4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Bordered &amp; Lined - Accent 5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Bordered &amp; Lined - Accent 6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Bordered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Bordered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Bordered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Bordered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Bordered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Bordered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Bordered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70" w:default="1">
    <w:name w:val="Normal"/>
    <w:qFormat/>
    <w:pPr>
      <w:pBdr/>
      <w:spacing/>
      <w:ind/>
    </w:pPr>
  </w:style>
  <w:style w:type="paragraph" w:styleId="1571">
    <w:name w:val="Heading 1"/>
    <w:basedOn w:val="1570"/>
    <w:next w:val="1570"/>
    <w:link w:val="158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72">
    <w:name w:val="Heading 2"/>
    <w:basedOn w:val="1570"/>
    <w:next w:val="1570"/>
    <w:link w:val="158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73">
    <w:name w:val="Heading 3"/>
    <w:basedOn w:val="1570"/>
    <w:next w:val="1570"/>
    <w:link w:val="158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74">
    <w:name w:val="Heading 4"/>
    <w:basedOn w:val="1570"/>
    <w:next w:val="1570"/>
    <w:link w:val="158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75">
    <w:name w:val="Heading 5"/>
    <w:basedOn w:val="1570"/>
    <w:next w:val="1570"/>
    <w:link w:val="158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76">
    <w:name w:val="Heading 6"/>
    <w:basedOn w:val="1570"/>
    <w:next w:val="1570"/>
    <w:link w:val="158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77">
    <w:name w:val="Heading 7"/>
    <w:basedOn w:val="1570"/>
    <w:next w:val="1570"/>
    <w:link w:val="158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78">
    <w:name w:val="Heading 8"/>
    <w:basedOn w:val="1570"/>
    <w:next w:val="1570"/>
    <w:link w:val="158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79">
    <w:name w:val="Heading 9"/>
    <w:basedOn w:val="1570"/>
    <w:next w:val="1570"/>
    <w:link w:val="159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80" w:default="1">
    <w:name w:val="Default Paragraph Font"/>
    <w:uiPriority w:val="1"/>
    <w:semiHidden/>
    <w:unhideWhenUsed/>
    <w:pPr>
      <w:pBdr/>
      <w:spacing/>
      <w:ind/>
    </w:pPr>
  </w:style>
  <w:style w:type="numbering" w:styleId="1581" w:default="1">
    <w:name w:val="No List"/>
    <w:uiPriority w:val="99"/>
    <w:semiHidden/>
    <w:unhideWhenUsed/>
    <w:pPr>
      <w:pBdr/>
      <w:spacing/>
      <w:ind/>
    </w:pPr>
  </w:style>
  <w:style w:type="character" w:styleId="1582">
    <w:name w:val="Heading 1 Char"/>
    <w:basedOn w:val="1580"/>
    <w:link w:val="15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83">
    <w:name w:val="Heading 2 Char"/>
    <w:basedOn w:val="1580"/>
    <w:link w:val="15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84">
    <w:name w:val="Heading 3 Char"/>
    <w:basedOn w:val="1580"/>
    <w:link w:val="15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85">
    <w:name w:val="Heading 4 Char"/>
    <w:basedOn w:val="1580"/>
    <w:link w:val="15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86">
    <w:name w:val="Heading 5 Char"/>
    <w:basedOn w:val="1580"/>
    <w:link w:val="15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87">
    <w:name w:val="Heading 6 Char"/>
    <w:basedOn w:val="1580"/>
    <w:link w:val="15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88">
    <w:name w:val="Heading 7 Char"/>
    <w:basedOn w:val="1580"/>
    <w:link w:val="157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89">
    <w:name w:val="Heading 8 Char"/>
    <w:basedOn w:val="1580"/>
    <w:link w:val="15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0">
    <w:name w:val="Heading 9 Char"/>
    <w:basedOn w:val="1580"/>
    <w:link w:val="15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1">
    <w:name w:val="Title"/>
    <w:basedOn w:val="1570"/>
    <w:next w:val="1570"/>
    <w:link w:val="159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2">
    <w:name w:val="Title Char"/>
    <w:basedOn w:val="1580"/>
    <w:link w:val="159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93">
    <w:name w:val="Subtitle"/>
    <w:basedOn w:val="1570"/>
    <w:next w:val="1570"/>
    <w:link w:val="159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94">
    <w:name w:val="Subtitle Char"/>
    <w:basedOn w:val="1580"/>
    <w:link w:val="159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95">
    <w:name w:val="Quote"/>
    <w:basedOn w:val="1570"/>
    <w:next w:val="1570"/>
    <w:link w:val="159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96">
    <w:name w:val="Quote Char"/>
    <w:basedOn w:val="1580"/>
    <w:link w:val="159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97">
    <w:name w:val="List Paragraph"/>
    <w:basedOn w:val="1570"/>
    <w:uiPriority w:val="34"/>
    <w:qFormat/>
    <w:pPr>
      <w:pBdr/>
      <w:spacing/>
      <w:ind w:left="720"/>
      <w:contextualSpacing w:val="true"/>
    </w:pPr>
  </w:style>
  <w:style w:type="character" w:styleId="1598">
    <w:name w:val="Intense Emphasis"/>
    <w:basedOn w:val="15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99">
    <w:name w:val="Intense Quote"/>
    <w:basedOn w:val="1570"/>
    <w:next w:val="1570"/>
    <w:link w:val="160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00">
    <w:name w:val="Intense Quote Char"/>
    <w:basedOn w:val="1580"/>
    <w:link w:val="159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01">
    <w:name w:val="Intense Reference"/>
    <w:basedOn w:val="15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02">
    <w:name w:val="No Spacing"/>
    <w:basedOn w:val="1570"/>
    <w:uiPriority w:val="1"/>
    <w:qFormat/>
    <w:pPr>
      <w:pBdr/>
      <w:spacing w:after="0" w:line="240" w:lineRule="auto"/>
      <w:ind/>
    </w:pPr>
  </w:style>
  <w:style w:type="character" w:styleId="1603">
    <w:name w:val="Subtle Emphasis"/>
    <w:basedOn w:val="15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04">
    <w:name w:val="Emphasis"/>
    <w:basedOn w:val="1580"/>
    <w:uiPriority w:val="20"/>
    <w:qFormat/>
    <w:pPr>
      <w:pBdr/>
      <w:spacing/>
      <w:ind/>
    </w:pPr>
    <w:rPr>
      <w:i/>
      <w:iCs/>
    </w:rPr>
  </w:style>
  <w:style w:type="character" w:styleId="1605">
    <w:name w:val="Strong"/>
    <w:basedOn w:val="1580"/>
    <w:uiPriority w:val="22"/>
    <w:qFormat/>
    <w:pPr>
      <w:pBdr/>
      <w:spacing/>
      <w:ind/>
    </w:pPr>
    <w:rPr>
      <w:b/>
      <w:bCs/>
    </w:rPr>
  </w:style>
  <w:style w:type="character" w:styleId="1606">
    <w:name w:val="Subtle Reference"/>
    <w:basedOn w:val="15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07">
    <w:name w:val="Book Title"/>
    <w:basedOn w:val="15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08">
    <w:name w:val="Header"/>
    <w:basedOn w:val="1570"/>
    <w:link w:val="160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9">
    <w:name w:val="Header Char"/>
    <w:basedOn w:val="1580"/>
    <w:link w:val="1608"/>
    <w:uiPriority w:val="99"/>
    <w:pPr>
      <w:pBdr/>
      <w:spacing/>
      <w:ind/>
    </w:pPr>
  </w:style>
  <w:style w:type="paragraph" w:styleId="1610">
    <w:name w:val="Footer"/>
    <w:basedOn w:val="1570"/>
    <w:link w:val="161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11">
    <w:name w:val="Footer Char"/>
    <w:basedOn w:val="1580"/>
    <w:link w:val="1610"/>
    <w:uiPriority w:val="99"/>
    <w:pPr>
      <w:pBdr/>
      <w:spacing/>
      <w:ind/>
    </w:pPr>
  </w:style>
  <w:style w:type="paragraph" w:styleId="1612">
    <w:name w:val="Caption"/>
    <w:basedOn w:val="1570"/>
    <w:next w:val="15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13">
    <w:name w:val="footnote text"/>
    <w:basedOn w:val="1570"/>
    <w:link w:val="161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4">
    <w:name w:val="Footnote Text Char"/>
    <w:basedOn w:val="1580"/>
    <w:link w:val="1613"/>
    <w:uiPriority w:val="99"/>
    <w:semiHidden/>
    <w:pPr>
      <w:pBdr/>
      <w:spacing/>
      <w:ind/>
    </w:pPr>
    <w:rPr>
      <w:sz w:val="20"/>
      <w:szCs w:val="20"/>
    </w:rPr>
  </w:style>
  <w:style w:type="character" w:styleId="1615">
    <w:name w:val="footnote reference"/>
    <w:basedOn w:val="1580"/>
    <w:uiPriority w:val="99"/>
    <w:semiHidden/>
    <w:unhideWhenUsed/>
    <w:pPr>
      <w:pBdr/>
      <w:spacing/>
      <w:ind/>
    </w:pPr>
    <w:rPr>
      <w:vertAlign w:val="superscript"/>
    </w:rPr>
  </w:style>
  <w:style w:type="paragraph" w:styleId="1616">
    <w:name w:val="endnote text"/>
    <w:basedOn w:val="1570"/>
    <w:link w:val="161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7">
    <w:name w:val="Endnote Text Char"/>
    <w:basedOn w:val="1580"/>
    <w:link w:val="1616"/>
    <w:uiPriority w:val="99"/>
    <w:semiHidden/>
    <w:pPr>
      <w:pBdr/>
      <w:spacing/>
      <w:ind/>
    </w:pPr>
    <w:rPr>
      <w:sz w:val="20"/>
      <w:szCs w:val="20"/>
    </w:rPr>
  </w:style>
  <w:style w:type="character" w:styleId="1618">
    <w:name w:val="endnote reference"/>
    <w:basedOn w:val="1580"/>
    <w:uiPriority w:val="99"/>
    <w:semiHidden/>
    <w:unhideWhenUsed/>
    <w:pPr>
      <w:pBdr/>
      <w:spacing/>
      <w:ind/>
    </w:pPr>
    <w:rPr>
      <w:vertAlign w:val="superscript"/>
    </w:rPr>
  </w:style>
  <w:style w:type="character" w:styleId="1619">
    <w:name w:val="Hyperlink"/>
    <w:basedOn w:val="15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20">
    <w:name w:val="FollowedHyperlink"/>
    <w:basedOn w:val="15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21">
    <w:name w:val="toc 1"/>
    <w:basedOn w:val="1570"/>
    <w:next w:val="1570"/>
    <w:uiPriority w:val="39"/>
    <w:unhideWhenUsed/>
    <w:pPr>
      <w:pBdr/>
      <w:spacing w:after="100"/>
      <w:ind/>
    </w:pPr>
  </w:style>
  <w:style w:type="paragraph" w:styleId="1622">
    <w:name w:val="toc 2"/>
    <w:basedOn w:val="1570"/>
    <w:next w:val="1570"/>
    <w:uiPriority w:val="39"/>
    <w:unhideWhenUsed/>
    <w:pPr>
      <w:pBdr/>
      <w:spacing w:after="100"/>
      <w:ind w:left="220"/>
    </w:pPr>
  </w:style>
  <w:style w:type="paragraph" w:styleId="1623">
    <w:name w:val="toc 3"/>
    <w:basedOn w:val="1570"/>
    <w:next w:val="1570"/>
    <w:uiPriority w:val="39"/>
    <w:unhideWhenUsed/>
    <w:pPr>
      <w:pBdr/>
      <w:spacing w:after="100"/>
      <w:ind w:left="440"/>
    </w:pPr>
  </w:style>
  <w:style w:type="paragraph" w:styleId="1624">
    <w:name w:val="toc 4"/>
    <w:basedOn w:val="1570"/>
    <w:next w:val="1570"/>
    <w:uiPriority w:val="39"/>
    <w:unhideWhenUsed/>
    <w:pPr>
      <w:pBdr/>
      <w:spacing w:after="100"/>
      <w:ind w:left="660"/>
    </w:pPr>
  </w:style>
  <w:style w:type="paragraph" w:styleId="1625">
    <w:name w:val="toc 5"/>
    <w:basedOn w:val="1570"/>
    <w:next w:val="1570"/>
    <w:uiPriority w:val="39"/>
    <w:unhideWhenUsed/>
    <w:pPr>
      <w:pBdr/>
      <w:spacing w:after="100"/>
      <w:ind w:left="880"/>
    </w:pPr>
  </w:style>
  <w:style w:type="paragraph" w:styleId="1626">
    <w:name w:val="toc 6"/>
    <w:basedOn w:val="1570"/>
    <w:next w:val="1570"/>
    <w:uiPriority w:val="39"/>
    <w:unhideWhenUsed/>
    <w:pPr>
      <w:pBdr/>
      <w:spacing w:after="100"/>
      <w:ind w:left="1100"/>
    </w:pPr>
  </w:style>
  <w:style w:type="paragraph" w:styleId="1627">
    <w:name w:val="toc 7"/>
    <w:basedOn w:val="1570"/>
    <w:next w:val="1570"/>
    <w:uiPriority w:val="39"/>
    <w:unhideWhenUsed/>
    <w:pPr>
      <w:pBdr/>
      <w:spacing w:after="100"/>
      <w:ind w:left="1320"/>
    </w:pPr>
  </w:style>
  <w:style w:type="paragraph" w:styleId="1628">
    <w:name w:val="toc 8"/>
    <w:basedOn w:val="1570"/>
    <w:next w:val="1570"/>
    <w:uiPriority w:val="39"/>
    <w:unhideWhenUsed/>
    <w:pPr>
      <w:pBdr/>
      <w:spacing w:after="100"/>
      <w:ind w:left="1540"/>
    </w:pPr>
  </w:style>
  <w:style w:type="paragraph" w:styleId="1629">
    <w:name w:val="toc 9"/>
    <w:basedOn w:val="1570"/>
    <w:next w:val="1570"/>
    <w:uiPriority w:val="39"/>
    <w:unhideWhenUsed/>
    <w:pPr>
      <w:pBdr/>
      <w:spacing w:after="100"/>
      <w:ind w:left="1760"/>
    </w:pPr>
  </w:style>
  <w:style w:type="character" w:styleId="1630">
    <w:name w:val="Placeholder Text"/>
    <w:basedOn w:val="1580"/>
    <w:uiPriority w:val="99"/>
    <w:semiHidden/>
    <w:pPr>
      <w:pBdr/>
      <w:spacing/>
      <w:ind/>
    </w:pPr>
    <w:rPr>
      <w:color w:val="666666"/>
    </w:rPr>
  </w:style>
  <w:style w:type="paragraph" w:styleId="1631">
    <w:name w:val="TOC Heading"/>
    <w:uiPriority w:val="39"/>
    <w:unhideWhenUsed/>
    <w:pPr>
      <w:pBdr/>
      <w:spacing/>
      <w:ind/>
    </w:pPr>
  </w:style>
  <w:style w:type="paragraph" w:styleId="1632">
    <w:name w:val="table of figures"/>
    <w:basedOn w:val="1570"/>
    <w:next w:val="157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3A607-1BDC-485B-A33B-53B346F04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Monteiro</dc:creator>
  <cp:keywords/>
  <dc:description/>
  <cp:revision>20</cp:revision>
  <dcterms:created xsi:type="dcterms:W3CDTF">2025-09-01T17:27:00Z</dcterms:created>
  <dcterms:modified xsi:type="dcterms:W3CDTF">2025-10-02T18:53:15Z</dcterms:modified>
</cp:coreProperties>
</file>