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u w:val="single"/>
        </w:rPr>
      </w:pPr>
      <w:r w:rsidDel="00000000" w:rsidR="00000000" w:rsidRPr="00000000">
        <w:rPr>
          <w:b w:val="1"/>
          <w:sz w:val="28"/>
          <w:szCs w:val="28"/>
          <w:u w:val="single"/>
          <w:rtl w:val="0"/>
        </w:rPr>
        <w:t xml:space="preserve">DATAS E TÓPICOS A SEREM ABORDADOS (SEMINÁRIOS)</w:t>
      </w:r>
    </w:p>
    <w:p w:rsidR="00000000" w:rsidDel="00000000" w:rsidP="00000000" w:rsidRDefault="00000000" w:rsidRPr="00000000" w14:paraId="00000002">
      <w:pPr>
        <w:spacing w:after="0" w:line="240" w:lineRule="auto"/>
        <w:jc w:val="both"/>
        <w:rPr>
          <w:b w:val="1"/>
        </w:rPr>
      </w:pPr>
      <w:r w:rsidDel="00000000" w:rsidR="00000000" w:rsidRPr="00000000">
        <w:rPr>
          <w:rtl w:val="0"/>
        </w:rPr>
      </w:r>
    </w:p>
    <w:p w:rsidR="00000000" w:rsidDel="00000000" w:rsidP="00000000" w:rsidRDefault="00000000" w:rsidRPr="00000000" w14:paraId="00000003">
      <w:pPr>
        <w:spacing w:after="0" w:line="240" w:lineRule="auto"/>
        <w:jc w:val="both"/>
        <w:rPr>
          <w:b w:val="1"/>
        </w:rPr>
      </w:pPr>
      <w:r w:rsidDel="00000000" w:rsidR="00000000" w:rsidRPr="00000000">
        <w:rPr>
          <w:b w:val="1"/>
          <w:rtl w:val="0"/>
        </w:rPr>
        <w:t xml:space="preserve">DATAS</w:t>
      </w:r>
    </w:p>
    <w:p w:rsidR="00000000" w:rsidDel="00000000" w:rsidP="00000000" w:rsidRDefault="00000000" w:rsidRPr="00000000" w14:paraId="00000004">
      <w:pPr>
        <w:spacing w:after="0" w:line="240" w:lineRule="auto"/>
        <w:jc w:val="both"/>
        <w:rPr>
          <w:b w:val="1"/>
          <w:color w:val="ff0000"/>
          <w:highlight w:val="yellow"/>
        </w:rPr>
      </w:pPr>
      <w:r w:rsidDel="00000000" w:rsidR="00000000" w:rsidRPr="00000000">
        <w:rPr>
          <w:b w:val="1"/>
          <w:color w:val="ff0000"/>
          <w:highlight w:val="yellow"/>
          <w:rtl w:val="0"/>
        </w:rPr>
        <w:t xml:space="preserve">12/03 - Seminários</w:t>
      </w:r>
    </w:p>
    <w:p w:rsidR="00000000" w:rsidDel="00000000" w:rsidP="00000000" w:rsidRDefault="00000000" w:rsidRPr="00000000" w14:paraId="00000005">
      <w:pPr>
        <w:spacing w:after="0" w:line="240" w:lineRule="auto"/>
        <w:jc w:val="both"/>
        <w:rPr>
          <w:b w:val="1"/>
          <w:color w:val="ff0000"/>
          <w:highlight w:val="yellow"/>
        </w:rPr>
      </w:pPr>
      <w:r w:rsidDel="00000000" w:rsidR="00000000" w:rsidRPr="00000000">
        <w:rPr>
          <w:b w:val="1"/>
          <w:color w:val="ff0000"/>
          <w:highlight w:val="yellow"/>
          <w:rtl w:val="0"/>
        </w:rPr>
        <w:t xml:space="preserve">19/03 - Seminários</w:t>
      </w:r>
    </w:p>
    <w:p w:rsidR="00000000" w:rsidDel="00000000" w:rsidP="00000000" w:rsidRDefault="00000000" w:rsidRPr="00000000" w14:paraId="00000006">
      <w:pPr>
        <w:spacing w:after="0" w:line="240" w:lineRule="auto"/>
        <w:jc w:val="both"/>
        <w:rPr>
          <w:b w:val="1"/>
          <w:color w:val="ff0000"/>
        </w:rPr>
      </w:pPr>
      <w:r w:rsidDel="00000000" w:rsidR="00000000" w:rsidRPr="00000000">
        <w:rPr>
          <w:b w:val="1"/>
          <w:color w:val="ff0000"/>
          <w:highlight w:val="yellow"/>
          <w:rtl w:val="0"/>
        </w:rPr>
        <w:t xml:space="preserve">26/03 - Seminários</w:t>
      </w:r>
      <w:r w:rsidDel="00000000" w:rsidR="00000000" w:rsidRPr="00000000">
        <w:rPr>
          <w:rtl w:val="0"/>
        </w:rPr>
      </w:r>
    </w:p>
    <w:p w:rsidR="00000000" w:rsidDel="00000000" w:rsidP="00000000" w:rsidRDefault="00000000" w:rsidRPr="00000000" w14:paraId="00000007">
      <w:pPr>
        <w:spacing w:after="0" w:line="240" w:lineRule="auto"/>
        <w:jc w:val="both"/>
        <w:rPr>
          <w:color w:val="ff0000"/>
        </w:rPr>
      </w:pPr>
      <w:r w:rsidDel="00000000" w:rsidR="00000000" w:rsidRPr="00000000">
        <w:rPr>
          <w:color w:val="ff0000"/>
          <w:rtl w:val="0"/>
        </w:rPr>
        <w:t xml:space="preserve">02/04 – Entrega de trabalhos</w:t>
      </w:r>
    </w:p>
    <w:p w:rsidR="00000000" w:rsidDel="00000000" w:rsidP="00000000" w:rsidRDefault="00000000" w:rsidRPr="00000000" w14:paraId="00000008">
      <w:pPr>
        <w:spacing w:after="0" w:line="240" w:lineRule="auto"/>
        <w:jc w:val="both"/>
        <w:rPr>
          <w:color w:val="ff0000"/>
        </w:rPr>
      </w:pPr>
      <w:r w:rsidDel="00000000" w:rsidR="00000000" w:rsidRPr="00000000">
        <w:rPr>
          <w:color w:val="ff0000"/>
          <w:rtl w:val="0"/>
        </w:rPr>
        <w:t xml:space="preserve">09/04 – Divulgação das notas</w:t>
      </w:r>
    </w:p>
    <w:p w:rsidR="00000000" w:rsidDel="00000000" w:rsidP="00000000" w:rsidRDefault="00000000" w:rsidRPr="00000000" w14:paraId="00000009">
      <w:pPr>
        <w:spacing w:after="0" w:line="240" w:lineRule="auto"/>
        <w:jc w:val="both"/>
        <w:rPr>
          <w:b w:val="1"/>
        </w:rPr>
      </w:pPr>
      <w:r w:rsidDel="00000000" w:rsidR="00000000" w:rsidRPr="00000000">
        <w:rPr>
          <w:rtl w:val="0"/>
        </w:rPr>
      </w:r>
    </w:p>
    <w:p w:rsidR="00000000" w:rsidDel="00000000" w:rsidP="00000000" w:rsidRDefault="00000000" w:rsidRPr="00000000" w14:paraId="0000000A">
      <w:pPr>
        <w:spacing w:after="0" w:line="240" w:lineRule="auto"/>
        <w:jc w:val="both"/>
        <w:rPr/>
      </w:pPr>
      <w:r w:rsidDel="00000000" w:rsidR="00000000" w:rsidRPr="00000000">
        <w:rPr>
          <w:b w:val="1"/>
          <w:rtl w:val="0"/>
        </w:rPr>
        <w:t xml:space="preserve">Introdução à Macroeconomia</w:t>
      </w:r>
      <w:r w:rsidDel="00000000" w:rsidR="00000000" w:rsidRPr="00000000">
        <w:rPr>
          <w:rtl w:val="0"/>
        </w:rPr>
        <w:t xml:space="preserve"> 7.1 Introdução 7.2 Objetivos de política macroeconômica 7.2.1 Alto nível de emprego 7.2.2 Distribuição equitativa de renda 7.2.3 Estabilidade de preços 7.2.4 Crescimento econômico 7.2.5 Dilemas de política econômica: inter-relações e conflitos de objetivos</w:t>
      </w:r>
    </w:p>
    <w:p w:rsidR="00000000" w:rsidDel="00000000" w:rsidP="00000000" w:rsidRDefault="00000000" w:rsidRPr="00000000" w14:paraId="0000000B">
      <w:pPr>
        <w:spacing w:after="0" w:line="240" w:lineRule="auto"/>
        <w:jc w:val="both"/>
        <w:rPr/>
      </w:pPr>
      <w:r w:rsidDel="00000000" w:rsidR="00000000" w:rsidRPr="00000000">
        <w:rPr>
          <w:rtl w:val="0"/>
        </w:rPr>
      </w:r>
    </w:p>
    <w:p w:rsidR="00000000" w:rsidDel="00000000" w:rsidP="00000000" w:rsidRDefault="00000000" w:rsidRPr="00000000" w14:paraId="0000000C">
      <w:pPr>
        <w:spacing w:after="0" w:line="240" w:lineRule="auto"/>
        <w:jc w:val="both"/>
        <w:rPr>
          <w:b w:val="1"/>
        </w:rPr>
      </w:pPr>
      <w:r w:rsidDel="00000000" w:rsidR="00000000" w:rsidRPr="00000000">
        <w:rPr>
          <w:b w:val="1"/>
          <w:rtl w:val="0"/>
        </w:rPr>
        <w:t xml:space="preserve">TEMAS PARA SEMINÁRIO (fonte de pesquisa – Livro: </w:t>
      </w:r>
      <w:hyperlink r:id="rId7">
        <w:r w:rsidDel="00000000" w:rsidR="00000000" w:rsidRPr="00000000">
          <w:rPr>
            <w:b w:val="1"/>
            <w:color w:val="0000ff"/>
          </w:rPr>
          <w:drawing>
            <wp:inline distB="0" distT="0" distL="0" distR="0">
              <wp:extent cx="152400" cy="152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2400" cy="152400"/>
                      </a:xfrm>
                      <a:prstGeom prst="rect"/>
                      <a:ln/>
                    </pic:spPr>
                  </pic:pic>
                </a:graphicData>
              </a:graphic>
            </wp:inline>
          </w:drawing>
        </w:r>
      </w:hyperlink>
      <w:hyperlink r:id="rId9">
        <w:r w:rsidDel="00000000" w:rsidR="00000000" w:rsidRPr="00000000">
          <w:rPr>
            <w:b w:val="1"/>
            <w:color w:val="0000ff"/>
            <w:u w:val="single"/>
            <w:rtl w:val="0"/>
          </w:rPr>
          <w:t xml:space="preserve">Vasconcellos e Garcia.pdf</w:t>
        </w:r>
      </w:hyperlink>
      <w:r w:rsidDel="00000000" w:rsidR="00000000" w:rsidRPr="00000000">
        <w:rPr>
          <w:b w:val="1"/>
          <w:rtl w:val="0"/>
        </w:rPr>
        <w:t xml:space="preserve"> </w:t>
      </w:r>
      <w:r w:rsidDel="00000000" w:rsidR="00000000" w:rsidRPr="00000000">
        <w:rPr>
          <w:rtl w:val="0"/>
        </w:rPr>
        <w:t xml:space="preserve">NO SIGAA</w:t>
      </w:r>
      <w:r w:rsidDel="00000000" w:rsidR="00000000" w:rsidRPr="00000000">
        <w:rPr>
          <w:b w:val="1"/>
          <w:rtl w:val="0"/>
        </w:rPr>
        <w:t xml:space="preserve"> )</w:t>
      </w:r>
    </w:p>
    <w:p w:rsidR="00000000" w:rsidDel="00000000" w:rsidP="00000000" w:rsidRDefault="00000000" w:rsidRPr="00000000" w14:paraId="0000000D">
      <w:pPr>
        <w:spacing w:after="0" w:line="240" w:lineRule="auto"/>
        <w:jc w:val="both"/>
        <w:rPr>
          <w:b w:val="1"/>
          <w:color w:val="ff0000"/>
        </w:rPr>
      </w:pPr>
      <w:r w:rsidDel="00000000" w:rsidR="00000000" w:rsidRPr="00000000">
        <w:rPr>
          <w:b w:val="1"/>
          <w:color w:val="ff0000"/>
          <w:rtl w:val="0"/>
        </w:rPr>
        <w:t xml:space="preserve">Instrumento de política macroeconômica</w:t>
      </w:r>
    </w:p>
    <w:p w:rsidR="00000000" w:rsidDel="00000000" w:rsidP="00000000" w:rsidRDefault="00000000" w:rsidRPr="00000000" w14:paraId="0000000E">
      <w:pPr>
        <w:spacing w:after="0" w:line="240" w:lineRule="auto"/>
        <w:jc w:val="both"/>
        <w:rPr>
          <w:b w:val="1"/>
          <w:color w:val="ff0000"/>
        </w:rPr>
      </w:pPr>
      <w:r w:rsidDel="00000000" w:rsidR="00000000" w:rsidRPr="00000000">
        <w:rPr>
          <w:b w:val="1"/>
          <w:color w:val="ff0000"/>
          <w:rtl w:val="0"/>
        </w:rPr>
        <w:t xml:space="preserve">Contabilidade Social</w:t>
      </w:r>
    </w:p>
    <w:p w:rsidR="00000000" w:rsidDel="00000000" w:rsidP="00000000" w:rsidRDefault="00000000" w:rsidRPr="00000000" w14:paraId="0000000F">
      <w:pPr>
        <w:spacing w:after="0" w:line="240" w:lineRule="auto"/>
        <w:jc w:val="both"/>
        <w:rPr>
          <w:b w:val="1"/>
          <w:color w:val="ff0000"/>
        </w:rPr>
      </w:pPr>
      <w:r w:rsidDel="00000000" w:rsidR="00000000" w:rsidRPr="00000000">
        <w:rPr>
          <w:b w:val="1"/>
          <w:color w:val="ff0000"/>
          <w:rtl w:val="0"/>
        </w:rPr>
        <w:t xml:space="preserve">Determinação da Renda e do Produto Nacional:</w:t>
      </w:r>
    </w:p>
    <w:p w:rsidR="00000000" w:rsidDel="00000000" w:rsidP="00000000" w:rsidRDefault="00000000" w:rsidRPr="00000000" w14:paraId="00000010">
      <w:pPr>
        <w:spacing w:after="0" w:line="240" w:lineRule="auto"/>
        <w:jc w:val="both"/>
        <w:rPr>
          <w:b w:val="1"/>
          <w:color w:val="ff0000"/>
        </w:rPr>
      </w:pPr>
      <w:r w:rsidDel="00000000" w:rsidR="00000000" w:rsidRPr="00000000">
        <w:rPr>
          <w:b w:val="1"/>
          <w:color w:val="ff0000"/>
          <w:rtl w:val="0"/>
        </w:rPr>
        <w:t xml:space="preserve">Lado Monetário da Economia</w:t>
      </w:r>
    </w:p>
    <w:p w:rsidR="00000000" w:rsidDel="00000000" w:rsidP="00000000" w:rsidRDefault="00000000" w:rsidRPr="00000000" w14:paraId="00000011">
      <w:pPr>
        <w:spacing w:after="0" w:line="240" w:lineRule="auto"/>
        <w:jc w:val="both"/>
        <w:rPr>
          <w:b w:val="1"/>
          <w:color w:val="ff0000"/>
        </w:rPr>
      </w:pPr>
      <w:r w:rsidDel="00000000" w:rsidR="00000000" w:rsidRPr="00000000">
        <w:rPr>
          <w:b w:val="1"/>
          <w:color w:val="ff0000"/>
          <w:rtl w:val="0"/>
        </w:rPr>
        <w:t xml:space="preserve">Setor Externo</w:t>
      </w:r>
    </w:p>
    <w:p w:rsidR="00000000" w:rsidDel="00000000" w:rsidP="00000000" w:rsidRDefault="00000000" w:rsidRPr="00000000" w14:paraId="00000012">
      <w:pPr>
        <w:spacing w:after="0" w:line="240" w:lineRule="auto"/>
        <w:jc w:val="both"/>
        <w:rPr>
          <w:b w:val="1"/>
          <w:color w:val="ff0000"/>
        </w:rPr>
      </w:pPr>
      <w:r w:rsidDel="00000000" w:rsidR="00000000" w:rsidRPr="00000000">
        <w:rPr>
          <w:b w:val="1"/>
          <w:color w:val="ff0000"/>
          <w:rtl w:val="0"/>
        </w:rPr>
        <w:t xml:space="preserve">Inflação</w:t>
      </w:r>
    </w:p>
    <w:p w:rsidR="00000000" w:rsidDel="00000000" w:rsidP="00000000" w:rsidRDefault="00000000" w:rsidRPr="00000000" w14:paraId="00000013">
      <w:pPr>
        <w:spacing w:after="0" w:line="240" w:lineRule="auto"/>
        <w:jc w:val="both"/>
        <w:rPr>
          <w:b w:val="1"/>
          <w:color w:val="ff0000"/>
        </w:rPr>
      </w:pPr>
      <w:r w:rsidDel="00000000" w:rsidR="00000000" w:rsidRPr="00000000">
        <w:rPr>
          <w:b w:val="1"/>
          <w:color w:val="ff0000"/>
          <w:rtl w:val="0"/>
        </w:rPr>
        <w:t xml:space="preserve">Setor Público</w:t>
      </w:r>
    </w:p>
    <w:p w:rsidR="00000000" w:rsidDel="00000000" w:rsidP="00000000" w:rsidRDefault="00000000" w:rsidRPr="00000000" w14:paraId="00000014">
      <w:pPr>
        <w:spacing w:after="0" w:line="240" w:lineRule="auto"/>
        <w:jc w:val="both"/>
        <w:rPr>
          <w:b w:val="1"/>
          <w:color w:val="ff0000"/>
        </w:rPr>
      </w:pPr>
      <w:r w:rsidDel="00000000" w:rsidR="00000000" w:rsidRPr="00000000">
        <w:rPr>
          <w:b w:val="1"/>
          <w:color w:val="ff0000"/>
          <w:rtl w:val="0"/>
        </w:rPr>
        <w:t xml:space="preserve">Crescimento e Desenvolvimento Econômico</w:t>
      </w:r>
    </w:p>
    <w:p w:rsidR="00000000" w:rsidDel="00000000" w:rsidP="00000000" w:rsidRDefault="00000000" w:rsidRPr="00000000" w14:paraId="00000015">
      <w:pPr>
        <w:spacing w:after="0" w:line="240" w:lineRule="auto"/>
        <w:jc w:val="both"/>
        <w:rPr/>
      </w:pPr>
      <w:r w:rsidDel="00000000" w:rsidR="00000000" w:rsidRPr="00000000">
        <w:rPr>
          <w:rtl w:val="0"/>
        </w:rPr>
      </w:r>
    </w:p>
    <w:p w:rsidR="00000000" w:rsidDel="00000000" w:rsidP="00000000" w:rsidRDefault="00000000" w:rsidRPr="00000000" w14:paraId="00000016">
      <w:pPr>
        <w:spacing w:after="0" w:line="240" w:lineRule="auto"/>
        <w:jc w:val="both"/>
        <w:rPr>
          <w:b w:val="1"/>
        </w:rPr>
      </w:pPr>
      <w:r w:rsidDel="00000000" w:rsidR="00000000" w:rsidRPr="00000000">
        <w:rPr>
          <w:b w:val="1"/>
          <w:rtl w:val="0"/>
        </w:rPr>
        <w:t xml:space="preserve">DETALHAMENTO DOS TEMAS</w:t>
      </w:r>
    </w:p>
    <w:p w:rsidR="00000000" w:rsidDel="00000000" w:rsidP="00000000" w:rsidRDefault="00000000" w:rsidRPr="00000000" w14:paraId="00000017">
      <w:pPr>
        <w:spacing w:after="0" w:line="240" w:lineRule="auto"/>
        <w:jc w:val="both"/>
        <w:rPr/>
      </w:pPr>
      <w:r w:rsidDel="00000000" w:rsidR="00000000" w:rsidRPr="00000000">
        <w:rPr>
          <w:b w:val="1"/>
          <w:rtl w:val="0"/>
        </w:rPr>
        <w:t xml:space="preserve">Instrumentos de política macroeconômica</w:t>
      </w:r>
      <w:r w:rsidDel="00000000" w:rsidR="00000000" w:rsidRPr="00000000">
        <w:rPr>
          <w:rtl w:val="0"/>
        </w:rPr>
        <w:t xml:space="preserve"> 7.3.1 Política fiscal 7.3.2 Política monetária 7.3.3 Políticas externas: política cambial e política comercial 7.3.4 Política de rendas 7.4 Estrutura de análise macroeconômica 7.4.1 Mercado de bens e serviços 7.4.2 Mercado de trabalho 7.4.3 Mercado monetário 7.4.4 Mercado de títulos 7.4.5 Mercado de divisas Leitura Complementar: Exemplos de dilemas de política econômica: o Plano Real em 1994 e o trade-off entre inflação e desemprego no Brasil em 2003 Questões para revisão </w:t>
      </w:r>
    </w:p>
    <w:p w:rsidR="00000000" w:rsidDel="00000000" w:rsidP="00000000" w:rsidRDefault="00000000" w:rsidRPr="00000000" w14:paraId="00000018">
      <w:pPr>
        <w:spacing w:after="0" w:line="240" w:lineRule="auto"/>
        <w:jc w:val="both"/>
        <w:rPr/>
      </w:pPr>
      <w:r w:rsidDel="00000000" w:rsidR="00000000" w:rsidRPr="00000000">
        <w:rPr>
          <w:b w:val="1"/>
          <w:rtl w:val="0"/>
        </w:rPr>
        <w:t xml:space="preserve">Contabilidade Social</w:t>
      </w:r>
      <w:r w:rsidDel="00000000" w:rsidR="00000000" w:rsidRPr="00000000">
        <w:rPr>
          <w:rtl w:val="0"/>
        </w:rPr>
        <w:t xml:space="preserve"> 8.1 Introdução 8.1.1 Sistemas de contabilidade social 8.1.2 Sistema de contas nacionais 8.1.3 Matriz de relações intersetoriais (ou matriz insumo-produto ou matriz de Leontief) 8.2 Princípios básicos das contas nacionais 8.3 Economia a dois setores: famílias e empresas 8.3.1 O fluxo circular de renda: análise da ótica do produto, da despesa e da renda 8.3.2 Formação de capital: poupança, investimento e depreciação 8.4 Economia a três setores: agregados relacionados ao setor público 8.4.1 Receita fiscal do governo 8.4.2 Gastos do governo 8.4.3 Superávit ou déficit público 8.4.4 Renda nacional a custo de fatores e produto nacional a preços de mercado 8.4.5 Renda pessoal disponível 8.4.6 Carga tributária bruta e líquida 8.5 Economia a quatro setores: agregados relacionados ao setor externo 8.5.1 Exportações e importações 8.5.2 Produto interno bruto, produto nacional bruto e renda líquida do exterior 8.5.3 Exercício de fixação de conceitos 8.6 PIB nominal e PIB real 8.6.1 PIB nominal ou monetário 8.6.2 PIB real 8.6.3 Exercício sobre deflacionamento 8.7 PIB em dólares 8.8 O PIB como medida do bem-estar Leitura Complementar: Economia informal no Brasil Apêndice: Números-índices Questões para revisão </w:t>
      </w:r>
    </w:p>
    <w:p w:rsidR="00000000" w:rsidDel="00000000" w:rsidP="00000000" w:rsidRDefault="00000000" w:rsidRPr="00000000" w14:paraId="00000019">
      <w:pPr>
        <w:spacing w:after="0" w:line="240" w:lineRule="auto"/>
        <w:jc w:val="both"/>
        <w:rPr/>
      </w:pPr>
      <w:r w:rsidDel="00000000" w:rsidR="00000000" w:rsidRPr="00000000">
        <w:rPr>
          <w:b w:val="1"/>
          <w:rtl w:val="0"/>
        </w:rPr>
        <w:t xml:space="preserve">Determinação da Renda e do Produto Nacional</w:t>
      </w:r>
      <w:r w:rsidDel="00000000" w:rsidR="00000000" w:rsidRPr="00000000">
        <w:rPr>
          <w:rtl w:val="0"/>
        </w:rPr>
        <w:t xml:space="preserve">: O Mercado de Bens e Serviços 9.1 Introdução 9.2 Hipóteses do modelo básico 9.2.1 Economia com desemprego de recursos (subemprego) 9.2.2 Nível geral de preços constante 9.2.3 Curto prazo 9.2.4 Oferta agregada potencial fixada a curto prazo 9.2.5 Princípio da demanda efetiva 9.3 O equilíbrio macroeconômico 9.3.1 Análise gráfica 9.4 Comportamento dos agregados macroeconômicos no mercado de bens e serviços 9.4.1 Consumo agregado 9.4.2 Poupança agregada 9.4.3 Investimento agregado 9.5 Vazamentos e injeções de renda nacional 9.6 O multiplicador keynesiano de gastos 9.7 Política fiscal, inflação e desemprego 9.7.1 Economia com desemprego de recursos 9.7.2 Economia com inflação Leitura Complementar: Ciclos econômicos, multiplicador keynesiano e a crise econômica norte-americana Apêndice A: Determinação da renda nacional de equilíbrio: análise algébrica Exercício Proposto Apêndice B: O multiplicador keynesiano de gastos Questões para revisão </w:t>
      </w:r>
    </w:p>
    <w:p w:rsidR="00000000" w:rsidDel="00000000" w:rsidP="00000000" w:rsidRDefault="00000000" w:rsidRPr="00000000" w14:paraId="0000001A">
      <w:pPr>
        <w:spacing w:after="0" w:line="240" w:lineRule="auto"/>
        <w:jc w:val="both"/>
        <w:rPr/>
      </w:pPr>
      <w:r w:rsidDel="00000000" w:rsidR="00000000" w:rsidRPr="00000000">
        <w:rPr>
          <w:b w:val="1"/>
          <w:rtl w:val="0"/>
        </w:rPr>
        <w:t xml:space="preserve">Lado Monetário da Economia</w:t>
      </w:r>
      <w:r w:rsidDel="00000000" w:rsidR="00000000" w:rsidRPr="00000000">
        <w:rPr>
          <w:rtl w:val="0"/>
        </w:rPr>
        <w:t xml:space="preserve"> 10.1 Conceito de moeda 10.2 Funções e tipos de moeda 10.2.1 Tipos de moeda 10.3 Oferta de moeda 10.3.1 Conceito de meios de pagamento 10.3.2 Oferta de moeda pelo Banco Central 10.3.3 Oferta de moeda pelos bancos comerciais. O multiplicador monetário 10.4 Demanda de moeda 10.5 O papel das taxas de juros 10.5.1 Taxa de juros nominal e taxa de juros real 10.6 Moeda, nível de atividade e inflação: interligação entre o lado real e o lado monetário da economia 10.6.1 Teoria quantitativa da moeda 10.6.2 Moeda e políticas de expansão do nível de atividade 10.6.3 A relação entre a oferta monetária e o processo inflacionário 10.6.4 Eficácia das políticas monetária e fiscal 10.7 O sistema financeiro 10.7.1 Segmentos do sistema financeiro 10.8 Indicadores do comportamento monetário no Brasil Leitura Complementar: Por que os juros são tão altos no Brasil Apêndice: A base jurídica do Sistema Financeiro Nacional Questões para revisão Capítulo </w:t>
      </w:r>
    </w:p>
    <w:p w:rsidR="00000000" w:rsidDel="00000000" w:rsidP="00000000" w:rsidRDefault="00000000" w:rsidRPr="00000000" w14:paraId="0000001B">
      <w:pPr>
        <w:spacing w:after="0" w:line="240" w:lineRule="auto"/>
        <w:jc w:val="both"/>
        <w:rPr/>
      </w:pPr>
      <w:r w:rsidDel="00000000" w:rsidR="00000000" w:rsidRPr="00000000">
        <w:rPr>
          <w:b w:val="1"/>
          <w:rtl w:val="0"/>
        </w:rPr>
        <w:t xml:space="preserve">Setor Externo</w:t>
      </w:r>
      <w:r w:rsidDel="00000000" w:rsidR="00000000" w:rsidRPr="00000000">
        <w:rPr>
          <w:rtl w:val="0"/>
        </w:rPr>
        <w:t xml:space="preserve"> 11.1 Introdução 11.2 Fundamentos do comércio internacional: a teoria das vantagens comparativas 11.3 Determinação da taxa de câmbio 11.3.1 Conceito 11.3.2 Taxa de câmbio e inflação 11.4 Políticas externas 11.4.1 Política cambial 11.4.2 Política comercial 11.5 Fatores determinantes do comportamento das exportações e importações 11.5.1 Exportações 11.5.2 Importações 11.6 A estrutura do balanço de pagamentos 11.6.1 Exercício de fixação de conceitos 11.7 O balanço de pagamentos no Brasil Organismos internacionais 11.8.1 Fundo Monetário Internacional (FMI) 11.8.2 Banco Mundial 11.8.3 Organização Mundial do Comércio (OMC) Leitura Complementar (1): A crise financeira internacional de 2008 Leitura Complementar (2): A valorização do real estaria provocando a desindustrialização da economia brasileira? Apêndice: Principais lançamentos contábeis do balanço de pagamentos Questões para revisão </w:t>
      </w:r>
    </w:p>
    <w:p w:rsidR="00000000" w:rsidDel="00000000" w:rsidP="00000000" w:rsidRDefault="00000000" w:rsidRPr="00000000" w14:paraId="0000001C">
      <w:pPr>
        <w:spacing w:after="0" w:line="240" w:lineRule="auto"/>
        <w:jc w:val="both"/>
        <w:rPr/>
      </w:pPr>
      <w:r w:rsidDel="00000000" w:rsidR="00000000" w:rsidRPr="00000000">
        <w:rPr>
          <w:b w:val="1"/>
          <w:rtl w:val="0"/>
        </w:rPr>
        <w:t xml:space="preserve">Inflação</w:t>
      </w:r>
      <w:r w:rsidDel="00000000" w:rsidR="00000000" w:rsidRPr="00000000">
        <w:rPr>
          <w:rtl w:val="0"/>
        </w:rPr>
        <w:t xml:space="preserve"> 12.1 Conceito de inflação 12.2 As causas da inflação 12.2.1 Inflação de demanda 12.2.2 Inflação de custos 12.2.3 Inflação inercial 12.2.4 Causas da inflação segundo a corrente estruturalista 12.3 As distorções provocadas por altas taxas de inflação 12.3.1 Efeito sobre a distribuição de renda 12.3.2 Efeito sobre o balanço de pagamentos 12.3.3 Efeito sobre o mercado de capitais 12.3.4 Efeito sobre as expectativas empresariais 12.3.5 Outros efeitos 12.4 Inflação no Brasil Leitura Complementar: Políticas monetárias: metas de inflação e núcleo de inflação Questões para revisão </w:t>
      </w:r>
    </w:p>
    <w:p w:rsidR="00000000" w:rsidDel="00000000" w:rsidP="00000000" w:rsidRDefault="00000000" w:rsidRPr="00000000" w14:paraId="0000001D">
      <w:pPr>
        <w:spacing w:after="0" w:line="240" w:lineRule="auto"/>
        <w:jc w:val="both"/>
        <w:rPr/>
      </w:pPr>
      <w:r w:rsidDel="00000000" w:rsidR="00000000" w:rsidRPr="00000000">
        <w:rPr>
          <w:b w:val="1"/>
          <w:rtl w:val="0"/>
        </w:rPr>
        <w:t xml:space="preserve">Setor Público</w:t>
      </w:r>
      <w:r w:rsidDel="00000000" w:rsidR="00000000" w:rsidRPr="00000000">
        <w:rPr>
          <w:rtl w:val="0"/>
        </w:rPr>
        <w:t xml:space="preserve"> 13.1 Introdução 13.2 O crescimento da participação do setor público na atividade econômica 13.3 As funções econômicas do setor público 13.3.1 Função alocativa 13.3.2 Função distributiva 13.3.3 Função estabilizadora 13.4 Estrutura tributária 13.4.1 Princípios tributários 13.4.2 Os tributos e sua classificação 13.4.3 Efeitos sobre a atividade econômica 13.5 Déficit público: conceitos e formas de financiamento 13.6 Aspectos institucionais do orçamento público. Princípios orçamentários 13.6.1 Orçamento público 13.6.2 Princípios orçamentários 13.6.3 Orçamento público no Brasil 13.6.4 A Lei de Responsabilidade Fiscal Leitura Complementar: Razão dívida pública/PIB e Sustentabilidade da política fiscal Apêndice: Dispêndio e receita pública: classificação segundo categorias Questões para revisão </w:t>
      </w:r>
    </w:p>
    <w:p w:rsidR="00000000" w:rsidDel="00000000" w:rsidP="00000000" w:rsidRDefault="00000000" w:rsidRPr="00000000" w14:paraId="0000001E">
      <w:pPr>
        <w:spacing w:after="0" w:line="240" w:lineRule="auto"/>
        <w:jc w:val="both"/>
        <w:rPr/>
      </w:pPr>
      <w:r w:rsidDel="00000000" w:rsidR="00000000" w:rsidRPr="00000000">
        <w:rPr>
          <w:b w:val="1"/>
          <w:rtl w:val="0"/>
        </w:rPr>
        <w:t xml:space="preserve">Crescimento e Desenvolvimento Econômico</w:t>
      </w:r>
      <w:r w:rsidDel="00000000" w:rsidR="00000000" w:rsidRPr="00000000">
        <w:rPr>
          <w:rtl w:val="0"/>
        </w:rPr>
        <w:t xml:space="preserve"> 14.1 Crescimento e desenvolvimento 14.2 Fontes de crescimento 14.2.1 Capital humano 14.2.2 Capital físico 14.3 Estágios de desenvolvimento 14.4 Financiamento do desenvolvimento econômico 14.5 Um modelo básico de crescimento econômico 14.6 A internacionalização da economia: o processo de globalização Leitura Complementar: O Modelo de Solow e a ―receita‖ para o crescimento sustentado brasileiro Questões para revisão Capítulo 15 – Evolução do Pensamento Econômico: Breve Retrospecto 15.1 Introdução 15.2 Precursores da teoria econômica 15.2.1 Antiguidade 15.2.2 Mercantilismo 15.2.3 Fisiocracia 15.2.4 Os clássicos 15.3 A teoria neoclássica 15.4 A teoria keynesiana 15.5 O período recente 15.6 Abordagens alternativas </w:t>
      </w:r>
    </w:p>
    <w:sectPr>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semiHidden w:val="1"/>
    <w:unhideWhenUsed w:val="1"/>
    <w:rsid w:val="00377FC4"/>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3.ufc.br/sigaa/ava/NoticiaTurma/novo.js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3.ufc.br/sigaa/ava/NoticiaTurma/novo.jsf" TargetMode="Externa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xE3FNOauWuBodR/cegG/1C4Byg==">AMUW2mXK80ufB7TEVtmS1HF4zQL0Ao8PdDcA4z9PIHCFQ0E8uIKMzL4Plfh+RtudcqfWaEw16eax7vhD+dS0RkBo4XgUIZyVXjV875ky1YNimkwC5Ea4ZZc=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2021-02-26T12:35:00Z</dcterms:created>
  <dc:creator>Cleycianne de Souza Almeida</dc:creator>
</cp:coreProperties>
</file>