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143BD" w:rsidP="009D768C" w:rsidRDefault="009D768C" w14:paraId="09EB990B" w14:textId="1D3686FE">
      <w:pPr>
        <w:pStyle w:val="Ttulo1"/>
      </w:pPr>
      <w:r>
        <w:t>TRABALHO 1 DE MICROPROCESSADORES</w:t>
      </w:r>
    </w:p>
    <w:p w:rsidRPr="00FD3AF2" w:rsidR="00FD3AF2" w:rsidP="00FD3AF2" w:rsidRDefault="00FD3AF2" w14:paraId="4FE57A97" w14:textId="2D6C8457">
      <w:r>
        <w:t>ALUNO: Francilândio Lima Serafim (472644)</w:t>
      </w:r>
    </w:p>
    <w:p w:rsidR="009D768C" w:rsidP="009D768C" w:rsidRDefault="009D768C" w14:paraId="3C45AE42" w14:textId="343EA7EC">
      <w:pPr>
        <w:pStyle w:val="Ttulo2"/>
      </w:pPr>
      <w:r>
        <w:t xml:space="preserve">PROJETOPT2 – Resolução </w:t>
      </w:r>
    </w:p>
    <w:p w:rsidR="009D768C" w:rsidP="00C65DBA" w:rsidRDefault="009D768C" w14:paraId="62BCE20C" w14:textId="74BDBE4D">
      <w:pPr>
        <w:jc w:val="both"/>
      </w:pPr>
      <w:r>
        <w:t>Para a realização do projeto foi pedido que, a partir de um código em Assembly feito no MPLABX fosse implementado em um microprocessador PIC18F4550 a geração de ondas quadradas em três pinos distintos, essas ondas deviam seguir o modelo representado na Figura 1.</w:t>
      </w:r>
    </w:p>
    <w:p w:rsidR="00D92C91" w:rsidP="00D92C91" w:rsidRDefault="00D92C91" w14:paraId="2E3A7BDF" w14:textId="4F463B7D">
      <w:pPr>
        <w:jc w:val="center"/>
      </w:pPr>
      <w:r>
        <w:t>Figura 1 – Formas de onda a serem geradas.</w:t>
      </w:r>
    </w:p>
    <w:p w:rsidR="00D92C91" w:rsidP="00D92C91" w:rsidRDefault="00D92C91" w14:paraId="54651BC7" w14:textId="2A4C9BB6">
      <w:pPr>
        <w:jc w:val="center"/>
      </w:pPr>
      <w:r>
        <w:rPr>
          <w:noProof/>
        </w:rPr>
        <w:drawing>
          <wp:inline distT="0" distB="0" distL="0" distR="0" wp14:anchorId="73D2B084" wp14:editId="54610D6B">
            <wp:extent cx="3279710" cy="248194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3284039" cy="2485219"/>
                    </a:xfrm>
                    <a:prstGeom prst="rect">
                      <a:avLst/>
                    </a:prstGeom>
                  </pic:spPr>
                </pic:pic>
              </a:graphicData>
            </a:graphic>
          </wp:inline>
        </w:drawing>
      </w:r>
    </w:p>
    <w:p w:rsidR="00D92C91" w:rsidP="008C7B51" w:rsidRDefault="00D92C91" w14:paraId="57FE66CA" w14:textId="03EFCF93">
      <w:pPr>
        <w:ind w:firstLine="708"/>
      </w:pPr>
      <w:r>
        <w:t xml:space="preserve">No gráfico é possível notar que a escala de tempo tem intervalos de medida T, essa constante foi dada pela fórmula </w:t>
      </w:r>
    </w:p>
    <w:p w:rsidRPr="00D92C91" w:rsidR="00D92C91" w:rsidP="00D92C91" w:rsidRDefault="00D92C91" w14:paraId="21FADD19" w14:textId="40188E03">
      <m:oMathPara>
        <m:oMath>
          <m:r>
            <w:rPr>
              <w:rFonts w:ascii="Cambria Math" w:hAnsi="Cambria Math"/>
            </w:rPr>
            <m:t>T=100+100.N,</m:t>
          </m:r>
        </m:oMath>
      </m:oMathPara>
    </w:p>
    <w:p w:rsidR="00D92C91" w:rsidP="008C7B51" w:rsidRDefault="00D92C91" w14:paraId="090CF00C" w14:textId="45D00A68">
      <w:pPr>
        <w:ind w:firstLine="708"/>
        <w:jc w:val="both"/>
      </w:pPr>
      <w:r>
        <w:t>Onde N é o último dígito da matrícula do aluno, e como ela é 472644, N = 4 e T que é dado em microssegundos vale 500 us.</w:t>
      </w:r>
    </w:p>
    <w:p w:rsidR="002D2B32" w:rsidP="008C7B51" w:rsidRDefault="002D2B32" w14:paraId="592C1A63" w14:textId="0A5083C8">
      <w:pPr>
        <w:ind w:firstLine="708"/>
        <w:jc w:val="both"/>
      </w:pPr>
      <w:r>
        <w:t>Ainda sobre o gráfico da Figura 1, é possível notar que as formas de onda se repetem a partir de 3.T, ou seja, isso possibilita explorar um padrão para a geração de ondas e a partir dessa análise foi idealizado o uso de uma estrutura de repetição no código.</w:t>
      </w:r>
    </w:p>
    <w:p w:rsidR="002D2B32" w:rsidP="008C7B51" w:rsidRDefault="002D2B32" w14:paraId="4DDC3E1C" w14:textId="20C4AEDB">
      <w:pPr>
        <w:ind w:firstLine="708"/>
        <w:jc w:val="both"/>
      </w:pPr>
      <w:r w:rsidR="3E1E425F">
        <w:rPr/>
        <w:t xml:space="preserve">Para a resolução, usou-se uma única variável CONT para ser o contador de um laço e iniciando o programa, com a instrução MOVLW para colocar o valor 11111000 no W e depois usada MOVWF para colocar o valor de W em TRISD, o que significa </w:t>
      </w:r>
      <w:r w:rsidR="3E1E425F">
        <w:rPr/>
        <w:t>setar</w:t>
      </w:r>
      <w:r w:rsidR="3E1E425F">
        <w:rPr/>
        <w:t xml:space="preserve"> os pinos que serão as saídas, ou seja, RD0, RD1 e RD2.</w:t>
      </w:r>
    </w:p>
    <w:p w:rsidR="004D7940" w:rsidP="001E5FB7" w:rsidRDefault="004D7940" w14:paraId="5FBD6EF4" w14:textId="6264C05F">
      <w:pPr>
        <w:ind w:firstLine="708"/>
        <w:jc w:val="both"/>
      </w:pPr>
      <w:r>
        <w:t>Na parte seguinte do código foi definido uma estrutura de repetição com rótulo REPETE, e nessa estrutura estão definidos os três instantes citados anteriormente. O primeiro período inicia com a instrução</w:t>
      </w:r>
      <w:r w:rsidR="000E279F">
        <w:t xml:space="preserve"> BCF que faz o bit 0 de PORTD ir para 0, e a seguir a instrução BSF seta o bit 2 de PORTD, daí vem a primeira chamada ao atraso com a instrução CALL finalizando o primeiro período. O segundo período inicia com a instrução BCF que zera o bit 2 de PORTD e depois a instrução BSF seta o bit 1 de PORTD e aí faz-se a segunda chamada ao atraso, finalizando o segundo período. O terceiro e último período inicia-se com a instrução BCF que zera o bit 1 de PORTD e depois a instrução BSF zera o bit 0 de PORTD, daí é chamado o atraso de modo a terminar o</w:t>
      </w:r>
      <w:r w:rsidR="007532D4">
        <w:t xml:space="preserve"> terceiro período e depois é chamada a instrução GOTO para tornar a repetir as instruções após o REPETE.</w:t>
      </w:r>
    </w:p>
    <w:p w:rsidR="00E96982" w:rsidP="001E5FB7" w:rsidRDefault="00E96982" w14:paraId="4E34ECC1" w14:textId="456AAB3D">
      <w:pPr>
        <w:ind w:firstLine="708"/>
        <w:jc w:val="both"/>
      </w:pPr>
      <w:r>
        <w:t>Sobre a rotina de atraso citada anteriormente, trata-se de uma parte do código onde as instruções a partir do rótulo ATRASO são executadas todas as vezes que CALL ATRASO ocorre no código. As instruções presentes em ATRASO foram utilizadas pensando nos tempos de execução que cada uma necessita para que cada chamada a essa rotina fosse concluída em 500 us, seguindo os tempos mostrados na Tabela 1.</w:t>
      </w:r>
    </w:p>
    <w:p w:rsidR="00E96982" w:rsidP="00FA4529" w:rsidRDefault="007F3756" w14:paraId="28381057" w14:textId="3AA8ADB6">
      <w:pPr>
        <w:spacing w:line="240" w:lineRule="auto"/>
        <w:jc w:val="center"/>
      </w:pPr>
      <w:r>
        <w:t>Tabela 1 – Tempos de execução das instruções.</w:t>
      </w:r>
    </w:p>
    <w:tbl>
      <w:tblPr>
        <w:tblStyle w:val="Tabelacomgrade"/>
        <w:tblW w:w="0" w:type="auto"/>
        <w:jc w:val="center"/>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12"/>
        <w:gridCol w:w="2745"/>
      </w:tblGrid>
      <w:tr w:rsidR="00137A85" w:rsidTr="009C38B7" w14:paraId="18327B17" w14:textId="77777777">
        <w:trPr>
          <w:trHeight w:val="433"/>
          <w:jc w:val="center"/>
        </w:trPr>
        <w:tc>
          <w:tcPr>
            <w:tcW w:w="2212" w:type="dxa"/>
            <w:tcBorders>
              <w:top w:val="single" w:color="auto" w:sz="4" w:space="0"/>
              <w:bottom w:val="single" w:color="auto" w:sz="4" w:space="0"/>
            </w:tcBorders>
          </w:tcPr>
          <w:p w:rsidRPr="00137A85" w:rsidR="00137A85" w:rsidP="00137A85" w:rsidRDefault="00137A85" w14:paraId="3096B97D" w14:textId="2F1CC64F">
            <w:pPr>
              <w:jc w:val="center"/>
              <w:rPr>
                <w:b/>
                <w:bCs w:val="0"/>
              </w:rPr>
            </w:pPr>
            <w:r w:rsidRPr="00137A85">
              <w:rPr>
                <w:b/>
                <w:bCs w:val="0"/>
              </w:rPr>
              <w:t>Instrução</w:t>
            </w:r>
          </w:p>
        </w:tc>
        <w:tc>
          <w:tcPr>
            <w:tcW w:w="2745" w:type="dxa"/>
            <w:tcBorders>
              <w:top w:val="single" w:color="auto" w:sz="4" w:space="0"/>
              <w:bottom w:val="single" w:color="auto" w:sz="4" w:space="0"/>
            </w:tcBorders>
          </w:tcPr>
          <w:p w:rsidRPr="00137A85" w:rsidR="00137A85" w:rsidP="00D92C91" w:rsidRDefault="00137A85" w14:paraId="2156C0E3" w14:textId="1943D2B3">
            <w:pPr>
              <w:rPr>
                <w:b/>
                <w:bCs w:val="0"/>
              </w:rPr>
            </w:pPr>
            <w:r w:rsidRPr="00137A85">
              <w:rPr>
                <w:b/>
                <w:bCs w:val="0"/>
              </w:rPr>
              <w:t>Tempo de execução (us)</w:t>
            </w:r>
          </w:p>
        </w:tc>
      </w:tr>
      <w:tr w:rsidR="00137A85" w:rsidTr="009C38B7" w14:paraId="6F0603D2" w14:textId="77777777">
        <w:trPr>
          <w:jc w:val="center"/>
        </w:trPr>
        <w:tc>
          <w:tcPr>
            <w:tcW w:w="2212" w:type="dxa"/>
            <w:tcBorders>
              <w:top w:val="single" w:color="auto" w:sz="4" w:space="0"/>
            </w:tcBorders>
          </w:tcPr>
          <w:p w:rsidR="00137A85" w:rsidP="00137A85" w:rsidRDefault="00137A85" w14:paraId="63A8E4CA" w14:textId="27BAF4CD">
            <w:pPr>
              <w:jc w:val="center"/>
            </w:pPr>
            <w:r>
              <w:t>CALL</w:t>
            </w:r>
          </w:p>
        </w:tc>
        <w:tc>
          <w:tcPr>
            <w:tcW w:w="2745" w:type="dxa"/>
            <w:tcBorders>
              <w:top w:val="single" w:color="auto" w:sz="4" w:space="0"/>
            </w:tcBorders>
          </w:tcPr>
          <w:p w:rsidR="00137A85" w:rsidP="00137A85" w:rsidRDefault="00137A85" w14:paraId="615E0581" w14:textId="0B90A2F4">
            <w:pPr>
              <w:jc w:val="center"/>
            </w:pPr>
            <w:r>
              <w:t>2</w:t>
            </w:r>
          </w:p>
        </w:tc>
      </w:tr>
      <w:tr w:rsidR="00137A85" w:rsidTr="009C38B7" w14:paraId="17D3F524" w14:textId="77777777">
        <w:trPr>
          <w:jc w:val="center"/>
        </w:trPr>
        <w:tc>
          <w:tcPr>
            <w:tcW w:w="2212" w:type="dxa"/>
          </w:tcPr>
          <w:p w:rsidR="00137A85" w:rsidP="00137A85" w:rsidRDefault="00137A85" w14:paraId="54CD86F3" w14:textId="12030A5D">
            <w:pPr>
              <w:jc w:val="center"/>
            </w:pPr>
            <w:r>
              <w:t>MOVLW</w:t>
            </w:r>
          </w:p>
        </w:tc>
        <w:tc>
          <w:tcPr>
            <w:tcW w:w="2745" w:type="dxa"/>
          </w:tcPr>
          <w:p w:rsidR="00137A85" w:rsidP="00137A85" w:rsidRDefault="00137A85" w14:paraId="6BBEF543" w14:textId="142D83DC">
            <w:pPr>
              <w:jc w:val="center"/>
            </w:pPr>
            <w:r>
              <w:t>1</w:t>
            </w:r>
          </w:p>
        </w:tc>
      </w:tr>
      <w:tr w:rsidR="00137A85" w:rsidTr="009C38B7" w14:paraId="23C560B1" w14:textId="77777777">
        <w:trPr>
          <w:jc w:val="center"/>
        </w:trPr>
        <w:tc>
          <w:tcPr>
            <w:tcW w:w="2212" w:type="dxa"/>
          </w:tcPr>
          <w:p w:rsidR="00137A85" w:rsidP="00137A85" w:rsidRDefault="00137A85" w14:paraId="39702BD6" w14:textId="551AB436">
            <w:pPr>
              <w:jc w:val="center"/>
            </w:pPr>
            <w:r>
              <w:t>MOVWF</w:t>
            </w:r>
          </w:p>
        </w:tc>
        <w:tc>
          <w:tcPr>
            <w:tcW w:w="2745" w:type="dxa"/>
          </w:tcPr>
          <w:p w:rsidR="00137A85" w:rsidP="00137A85" w:rsidRDefault="00137A85" w14:paraId="1F4E8EB4" w14:textId="312843D3">
            <w:pPr>
              <w:jc w:val="center"/>
            </w:pPr>
            <w:r>
              <w:t>1</w:t>
            </w:r>
          </w:p>
        </w:tc>
      </w:tr>
      <w:tr w:rsidR="00137A85" w:rsidTr="009C38B7" w14:paraId="4AE3AAA3" w14:textId="77777777">
        <w:trPr>
          <w:jc w:val="center"/>
        </w:trPr>
        <w:tc>
          <w:tcPr>
            <w:tcW w:w="2212" w:type="dxa"/>
          </w:tcPr>
          <w:p w:rsidR="00137A85" w:rsidP="00137A85" w:rsidRDefault="00137A85" w14:paraId="661B1CD9" w14:textId="70120A37">
            <w:pPr>
              <w:jc w:val="center"/>
            </w:pPr>
            <w:r>
              <w:t>NOP</w:t>
            </w:r>
          </w:p>
        </w:tc>
        <w:tc>
          <w:tcPr>
            <w:tcW w:w="2745" w:type="dxa"/>
          </w:tcPr>
          <w:p w:rsidR="00137A85" w:rsidP="00137A85" w:rsidRDefault="00137A85" w14:paraId="392E93AA" w14:textId="70BEB244">
            <w:pPr>
              <w:jc w:val="center"/>
            </w:pPr>
            <w:r>
              <w:t>1</w:t>
            </w:r>
          </w:p>
        </w:tc>
      </w:tr>
      <w:tr w:rsidR="00137A85" w:rsidTr="009C38B7" w14:paraId="7003AD66" w14:textId="77777777">
        <w:trPr>
          <w:jc w:val="center"/>
        </w:trPr>
        <w:tc>
          <w:tcPr>
            <w:tcW w:w="2212" w:type="dxa"/>
          </w:tcPr>
          <w:p w:rsidR="00137A85" w:rsidP="00137A85" w:rsidRDefault="00137A85" w14:paraId="1B160CCE" w14:textId="0743EFBE">
            <w:pPr>
              <w:jc w:val="center"/>
            </w:pPr>
            <w:r>
              <w:t>DECFSZ</w:t>
            </w:r>
          </w:p>
        </w:tc>
        <w:tc>
          <w:tcPr>
            <w:tcW w:w="2745" w:type="dxa"/>
          </w:tcPr>
          <w:p w:rsidR="00137A85" w:rsidP="00137A85" w:rsidRDefault="00137A85" w14:paraId="37F5E94B" w14:textId="5EC9D8E1">
            <w:pPr>
              <w:jc w:val="center"/>
            </w:pPr>
            <w:r>
              <w:t>1</w:t>
            </w:r>
          </w:p>
        </w:tc>
      </w:tr>
      <w:tr w:rsidR="00137A85" w:rsidTr="009C38B7" w14:paraId="78EB7007" w14:textId="77777777">
        <w:trPr>
          <w:jc w:val="center"/>
        </w:trPr>
        <w:tc>
          <w:tcPr>
            <w:tcW w:w="2212" w:type="dxa"/>
          </w:tcPr>
          <w:p w:rsidR="00137A85" w:rsidP="00137A85" w:rsidRDefault="00137A85" w14:paraId="58200303" w14:textId="6D07E268">
            <w:pPr>
              <w:jc w:val="center"/>
            </w:pPr>
            <w:r>
              <w:t>GOTO</w:t>
            </w:r>
          </w:p>
        </w:tc>
        <w:tc>
          <w:tcPr>
            <w:tcW w:w="2745" w:type="dxa"/>
          </w:tcPr>
          <w:p w:rsidR="00137A85" w:rsidP="00137A85" w:rsidRDefault="00137A85" w14:paraId="5F2065BA" w14:textId="00922B73">
            <w:pPr>
              <w:jc w:val="center"/>
            </w:pPr>
            <w:r>
              <w:t>2</w:t>
            </w:r>
          </w:p>
        </w:tc>
      </w:tr>
      <w:tr w:rsidR="00137A85" w:rsidTr="009C38B7" w14:paraId="35D1B6CE" w14:textId="77777777">
        <w:trPr>
          <w:jc w:val="center"/>
        </w:trPr>
        <w:tc>
          <w:tcPr>
            <w:tcW w:w="2212" w:type="dxa"/>
          </w:tcPr>
          <w:p w:rsidR="00137A85" w:rsidP="00137A85" w:rsidRDefault="00137A85" w14:paraId="7B35A61D" w14:textId="79CB6939">
            <w:pPr>
              <w:jc w:val="center"/>
            </w:pPr>
            <w:r>
              <w:t>RETURN</w:t>
            </w:r>
          </w:p>
        </w:tc>
        <w:tc>
          <w:tcPr>
            <w:tcW w:w="2745" w:type="dxa"/>
          </w:tcPr>
          <w:p w:rsidR="00137A85" w:rsidP="00137A85" w:rsidRDefault="00137A85" w14:paraId="5432A430" w14:textId="029989FC">
            <w:pPr>
              <w:jc w:val="center"/>
            </w:pPr>
            <w:r>
              <w:t>2</w:t>
            </w:r>
          </w:p>
        </w:tc>
      </w:tr>
    </w:tbl>
    <w:p w:rsidR="00E96982" w:rsidP="00D92C91" w:rsidRDefault="00E96982" w14:paraId="2DD06A5A" w14:textId="51A55CF9"/>
    <w:p w:rsidR="00FA4529" w:rsidP="00D92C91" w:rsidRDefault="00FA4529" w14:paraId="019324A9" w14:textId="04F21E52"/>
    <w:p w:rsidR="00FA4529" w:rsidP="00D92C91" w:rsidRDefault="00FA4529" w14:paraId="5781E8BC" w14:textId="2DCA5B6F"/>
    <w:p w:rsidR="00A51DFB" w:rsidP="005568C9" w:rsidRDefault="005E1ABC" w14:paraId="3260435A" w14:textId="77777777">
      <w:pPr>
        <w:ind w:firstLine="708"/>
        <w:jc w:val="both"/>
      </w:pPr>
      <w:r>
        <w:t>As instruções fora do loop presente na rotina de atraso são: CALL, MOVLW, MOVWF, NOP(4) e RETURN.</w:t>
      </w:r>
      <w:r w:rsidR="008424F4">
        <w:t xml:space="preserve"> O que resulta em um tempo de 10 us. Já dentro do loop presente no atraso, tem-se NOP(2), DECFSZ e GOTO. Daí considerando que o loop roda x vezes, dependendo do valor setado para o contador do laço, tem-se 5x microssegundos. Ou seja, são 10 + 5x microssegundos, e para descobrir o valor de x fazemos 10 + 5x = 500, o que resulta em x = 98, e sendo assim esse é o valor atribuído para a variável CONT.</w:t>
      </w:r>
    </w:p>
    <w:p w:rsidR="00FA4529" w:rsidP="005568C9" w:rsidRDefault="00A51DFB" w14:paraId="47227176" w14:textId="2101B40F">
      <w:pPr>
        <w:ind w:firstLine="708"/>
        <w:jc w:val="both"/>
      </w:pPr>
      <w:r>
        <w:t xml:space="preserve">Após compilar o código e gerar seu executável, foi copiado o caminho desse código para anexar ao PIC18F4550 no programa PROTEUS, e assim, foi possível </w:t>
      </w:r>
      <w:r w:rsidR="00093B48">
        <w:t>conectar software</w:t>
      </w:r>
      <w:r w:rsidR="005E1ABC">
        <w:t xml:space="preserve"> </w:t>
      </w:r>
      <w:r w:rsidR="00093B48">
        <w:t>e hardware a partir da simulação usando o osciloscópio, assim como mostra a Figura 2 com circuito montado.</w:t>
      </w:r>
    </w:p>
    <w:p w:rsidR="00093B48" w:rsidP="00F94FEB" w:rsidRDefault="00093B48" w14:paraId="596557D3" w14:textId="425A0FDA">
      <w:pPr>
        <w:spacing w:line="240" w:lineRule="auto"/>
        <w:jc w:val="center"/>
      </w:pPr>
      <w:r>
        <w:t>Figura 2 – Circuito montado no Proteus.</w:t>
      </w:r>
    </w:p>
    <w:p w:rsidR="00093B48" w:rsidP="00D92C91" w:rsidRDefault="00093B48" w14:paraId="7EB2BCA4" w14:textId="2667571A">
      <w:r>
        <w:rPr>
          <w:noProof/>
        </w:rPr>
        <w:drawing>
          <wp:inline distT="0" distB="0" distL="0" distR="0" wp14:anchorId="32E49D4B" wp14:editId="37DE2D0D">
            <wp:extent cx="5400040" cy="3018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extLst>
                        <a:ext uri="{28A0092B-C50C-407E-A947-70E740481C1C}">
                          <a14:useLocalDpi xmlns:a14="http://schemas.microsoft.com/office/drawing/2010/main" val="0"/>
                        </a:ext>
                      </a:extLst>
                    </a:blip>
                    <a:stretch>
                      <a:fillRect/>
                    </a:stretch>
                  </pic:blipFill>
                  <pic:spPr>
                    <a:xfrm>
                      <a:off x="0" y="0"/>
                      <a:ext cx="5400040" cy="3018790"/>
                    </a:xfrm>
                    <a:prstGeom prst="rect">
                      <a:avLst/>
                    </a:prstGeom>
                  </pic:spPr>
                </pic:pic>
              </a:graphicData>
            </a:graphic>
          </wp:inline>
        </w:drawing>
      </w:r>
    </w:p>
    <w:p w:rsidR="00F94FEB" w:rsidP="00B624DA" w:rsidRDefault="00F94FEB" w14:paraId="65854B4C" w14:textId="5E87CFDB">
      <w:pPr>
        <w:ind w:firstLine="708"/>
        <w:jc w:val="both"/>
      </w:pPr>
      <w:r w:rsidR="72DD2115">
        <w:rPr/>
        <w:t>Nesse momento, fazendo alguns ajustes no osciloscópio, foi feita a simulação para observar as ondas dos três pinos mostradas nos gráficos A, B e C. As formas de onda estão registradas nas figuras 3 e 4.</w:t>
      </w:r>
    </w:p>
    <w:p w:rsidR="00ED7C4C" w:rsidP="00D92C91" w:rsidRDefault="00ED7C4C" w14:paraId="24DF9334" w14:textId="301EEF55"/>
    <w:p w:rsidR="00ED7C4C" w:rsidP="00D92C91" w:rsidRDefault="00ED7C4C" w14:paraId="2DD0679F" w14:textId="2F240D23"/>
    <w:p w:rsidR="00ED7C4C" w:rsidP="00D92C91" w:rsidRDefault="00ED7C4C" w14:paraId="1518D168" w14:textId="74264683"/>
    <w:p w:rsidR="00ED7C4C" w:rsidP="00990E00" w:rsidRDefault="00990E00" w14:paraId="7B6C1795" w14:textId="506697F4">
      <w:pPr>
        <w:jc w:val="center"/>
      </w:pPr>
      <w:r>
        <w:t>Figura 3 – Ondas geradas.</w:t>
      </w:r>
    </w:p>
    <w:p w:rsidR="00ED7C4C" w:rsidP="00ED7C4C" w:rsidRDefault="00ED7C4C" w14:paraId="1168B6D7" w14:textId="4D65EFBE">
      <w:pPr>
        <w:jc w:val="center"/>
      </w:pPr>
      <w:r>
        <w:rPr>
          <w:noProof/>
        </w:rPr>
        <w:drawing>
          <wp:inline distT="0" distB="0" distL="0" distR="0" wp14:anchorId="24B867D3" wp14:editId="6A21271B">
            <wp:extent cx="3535982" cy="342900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a:extLst>
                        <a:ext uri="{28A0092B-C50C-407E-A947-70E740481C1C}">
                          <a14:useLocalDpi xmlns:a14="http://schemas.microsoft.com/office/drawing/2010/main" val="0"/>
                        </a:ext>
                      </a:extLst>
                    </a:blip>
                    <a:stretch>
                      <a:fillRect/>
                    </a:stretch>
                  </pic:blipFill>
                  <pic:spPr>
                    <a:xfrm>
                      <a:off x="0" y="0"/>
                      <a:ext cx="3544167" cy="3436937"/>
                    </a:xfrm>
                    <a:prstGeom prst="rect">
                      <a:avLst/>
                    </a:prstGeom>
                  </pic:spPr>
                </pic:pic>
              </a:graphicData>
            </a:graphic>
          </wp:inline>
        </w:drawing>
      </w:r>
    </w:p>
    <w:p w:rsidR="00BC6E72" w:rsidP="00ED7C4C" w:rsidRDefault="00BC6E72" w14:paraId="5AAB3A3E" w14:textId="0E5E7B97">
      <w:pPr>
        <w:jc w:val="center"/>
      </w:pPr>
      <w:r>
        <w:t>Figura 4 – Ondas geradas e registro dos tempos.</w:t>
      </w:r>
    </w:p>
    <w:p w:rsidR="00BC6E72" w:rsidP="00ED7C4C" w:rsidRDefault="00BC6E72" w14:paraId="1CDCF2A8" w14:textId="0474AEE5">
      <w:pPr>
        <w:jc w:val="center"/>
      </w:pPr>
      <w:r>
        <w:rPr>
          <w:noProof/>
        </w:rPr>
        <w:drawing>
          <wp:inline distT="0" distB="0" distL="0" distR="0" wp14:anchorId="31BFCF0C" wp14:editId="4B40D0CB">
            <wp:extent cx="3426823" cy="3716654"/>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a:extLst>
                        <a:ext uri="{28A0092B-C50C-407E-A947-70E740481C1C}">
                          <a14:useLocalDpi xmlns:a14="http://schemas.microsoft.com/office/drawing/2010/main" val="0"/>
                        </a:ext>
                      </a:extLst>
                    </a:blip>
                    <a:stretch>
                      <a:fillRect/>
                    </a:stretch>
                  </pic:blipFill>
                  <pic:spPr>
                    <a:xfrm>
                      <a:off x="0" y="0"/>
                      <a:ext cx="3429156" cy="3719184"/>
                    </a:xfrm>
                    <a:prstGeom prst="rect">
                      <a:avLst/>
                    </a:prstGeom>
                  </pic:spPr>
                </pic:pic>
              </a:graphicData>
            </a:graphic>
          </wp:inline>
        </w:drawing>
      </w:r>
    </w:p>
    <w:p w:rsidR="00BF3167" w:rsidP="00F46F64" w:rsidRDefault="00BF3167" w14:paraId="0B663F2B" w14:textId="539EC86B">
      <w:pPr>
        <w:ind w:firstLine="708"/>
        <w:jc w:val="both"/>
      </w:pPr>
      <w:r>
        <w:lastRenderedPageBreak/>
        <w:t>Fazendo analogia ao gráfico da Figura 1, os gráficos mostrados nas figuras 3 e 4 mostram os intervalos de tempos T, 2T e 3T, sendo que T oscilou em algumas execuções entre 510 us e 520 us</w:t>
      </w:r>
      <w:r w:rsidR="00E03177">
        <w:t xml:space="preserve"> (devido a algum bug do Proteus ou configuração errada)</w:t>
      </w:r>
      <w:r>
        <w:t>.</w:t>
      </w:r>
    </w:p>
    <w:p w:rsidR="00E2116E" w:rsidP="00FF7EAB" w:rsidRDefault="00E2116E" w14:paraId="3DD369E7" w14:textId="1E63E39F">
      <w:pPr>
        <w:ind w:firstLine="708"/>
      </w:pPr>
      <w:r>
        <w:t>Os códigos da resolução se encontram</w:t>
      </w:r>
      <w:r w:rsidR="00293C2F">
        <w:t xml:space="preserve"> em prints a seguir.</w:t>
      </w:r>
    </w:p>
    <w:p w:rsidR="00293C2F" w:rsidP="00626FD7" w:rsidRDefault="00626FD7" w14:paraId="791FFE62" w14:textId="71AD8008">
      <w:pPr>
        <w:jc w:val="center"/>
      </w:pPr>
      <w:r>
        <w:t>Figura 5 – Código da resolução.</w:t>
      </w:r>
    </w:p>
    <w:p w:rsidR="00293C2F" w:rsidP="00BF3167" w:rsidRDefault="00BB57EE" w14:paraId="4BB6078D" w14:textId="2F65C69B">
      <w:r>
        <w:rPr>
          <w:noProof/>
        </w:rPr>
        <w:drawing>
          <wp:inline distT="0" distB="0" distL="0" distR="0" wp14:anchorId="6F7E0575" wp14:editId="32CE3CB0">
            <wp:extent cx="5400040" cy="3385687"/>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1">
                      <a:extLst>
                        <a:ext uri="{28A0092B-C50C-407E-A947-70E740481C1C}">
                          <a14:useLocalDpi xmlns:a14="http://schemas.microsoft.com/office/drawing/2010/main" val="0"/>
                        </a:ext>
                      </a:extLst>
                    </a:blip>
                    <a:stretch>
                      <a:fillRect/>
                    </a:stretch>
                  </pic:blipFill>
                  <pic:spPr>
                    <a:xfrm>
                      <a:off x="0" y="0"/>
                      <a:ext cx="5400040" cy="3385687"/>
                    </a:xfrm>
                    <a:prstGeom prst="rect">
                      <a:avLst/>
                    </a:prstGeom>
                  </pic:spPr>
                </pic:pic>
              </a:graphicData>
            </a:graphic>
          </wp:inline>
        </w:drawing>
      </w:r>
    </w:p>
    <w:p w:rsidR="00BB57EE" w:rsidP="00BF3167" w:rsidRDefault="00BB57EE" w14:paraId="6E80F99A" w14:textId="46D4D95F">
      <w:r>
        <w:rPr>
          <w:noProof/>
        </w:rPr>
        <w:drawing>
          <wp:inline distT="0" distB="0" distL="0" distR="0" wp14:anchorId="5DB63F3A" wp14:editId="76341349">
            <wp:extent cx="5400040" cy="33635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2">
                      <a:extLst>
                        <a:ext uri="{28A0092B-C50C-407E-A947-70E740481C1C}">
                          <a14:useLocalDpi xmlns:a14="http://schemas.microsoft.com/office/drawing/2010/main" val="0"/>
                        </a:ext>
                      </a:extLst>
                    </a:blip>
                    <a:stretch>
                      <a:fillRect/>
                    </a:stretch>
                  </pic:blipFill>
                  <pic:spPr>
                    <a:xfrm>
                      <a:off x="0" y="0"/>
                      <a:ext cx="5400040" cy="3363595"/>
                    </a:xfrm>
                    <a:prstGeom prst="rect">
                      <a:avLst/>
                    </a:prstGeom>
                  </pic:spPr>
                </pic:pic>
              </a:graphicData>
            </a:graphic>
          </wp:inline>
        </w:drawing>
      </w:r>
    </w:p>
    <w:p w:rsidRPr="009D768C" w:rsidR="00BB57EE" w:rsidP="00BF3167" w:rsidRDefault="00BB57EE" w14:paraId="6EA3E31B" w14:textId="612E2F9D">
      <w:r>
        <w:rPr>
          <w:noProof/>
        </w:rPr>
        <w:lastRenderedPageBreak/>
        <w:drawing>
          <wp:inline distT="0" distB="0" distL="0" distR="0" wp14:anchorId="43E5930B" wp14:editId="250D70DE">
            <wp:extent cx="5400040" cy="867159"/>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3">
                      <a:extLst>
                        <a:ext uri="{28A0092B-C50C-407E-A947-70E740481C1C}">
                          <a14:useLocalDpi xmlns:a14="http://schemas.microsoft.com/office/drawing/2010/main" val="0"/>
                        </a:ext>
                      </a:extLst>
                    </a:blip>
                    <a:stretch>
                      <a:fillRect/>
                    </a:stretch>
                  </pic:blipFill>
                  <pic:spPr>
                    <a:xfrm>
                      <a:off x="0" y="0"/>
                      <a:ext cx="5400040" cy="867159"/>
                    </a:xfrm>
                    <a:prstGeom prst="rect">
                      <a:avLst/>
                    </a:prstGeom>
                  </pic:spPr>
                </pic:pic>
              </a:graphicData>
            </a:graphic>
          </wp:inline>
        </w:drawing>
      </w:r>
    </w:p>
    <w:sectPr w:rsidRPr="009D768C" w:rsidR="00BB57EE">
      <w:footerReference w:type="default" r:id="rId14"/>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5D72" w:rsidP="009F7452" w:rsidRDefault="002E5D72" w14:paraId="554D3614" w14:textId="77777777">
      <w:pPr>
        <w:spacing w:after="0" w:line="240" w:lineRule="auto"/>
      </w:pPr>
      <w:r>
        <w:separator/>
      </w:r>
    </w:p>
  </w:endnote>
  <w:endnote w:type="continuationSeparator" w:id="0">
    <w:p w:rsidR="002E5D72" w:rsidP="009F7452" w:rsidRDefault="002E5D72" w14:paraId="106622E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551883"/>
      <w:docPartObj>
        <w:docPartGallery w:val="Page Numbers (Bottom of Page)"/>
        <w:docPartUnique/>
      </w:docPartObj>
    </w:sdtPr>
    <w:sdtContent>
      <w:p w:rsidR="009F7452" w:rsidRDefault="009F7452" w14:paraId="574D41CA" w14:textId="74A28101">
        <w:pPr>
          <w:pStyle w:val="Rodap"/>
          <w:jc w:val="right"/>
        </w:pPr>
        <w:r>
          <w:fldChar w:fldCharType="begin"/>
        </w:r>
        <w:r>
          <w:instrText>PAGE   \* MERGEFORMAT</w:instrText>
        </w:r>
        <w:r>
          <w:fldChar w:fldCharType="separate"/>
        </w:r>
        <w:r>
          <w:t>2</w:t>
        </w:r>
        <w:r>
          <w:fldChar w:fldCharType="end"/>
        </w:r>
      </w:p>
    </w:sdtContent>
  </w:sdt>
  <w:p w:rsidR="009F7452" w:rsidRDefault="009F7452" w14:paraId="7A591D1E"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5D72" w:rsidP="009F7452" w:rsidRDefault="002E5D72" w14:paraId="2CAF4263" w14:textId="77777777">
      <w:pPr>
        <w:spacing w:after="0" w:line="240" w:lineRule="auto"/>
      </w:pPr>
      <w:r>
        <w:separator/>
      </w:r>
    </w:p>
  </w:footnote>
  <w:footnote w:type="continuationSeparator" w:id="0">
    <w:p w:rsidR="002E5D72" w:rsidP="009F7452" w:rsidRDefault="002E5D72" w14:paraId="4483D84C"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53"/>
    <w:rsid w:val="00093B48"/>
    <w:rsid w:val="000E279F"/>
    <w:rsid w:val="00137A85"/>
    <w:rsid w:val="001E5FB7"/>
    <w:rsid w:val="00216398"/>
    <w:rsid w:val="00293C2F"/>
    <w:rsid w:val="002D2B32"/>
    <w:rsid w:val="002E4545"/>
    <w:rsid w:val="002E5D72"/>
    <w:rsid w:val="004D7940"/>
    <w:rsid w:val="005568C9"/>
    <w:rsid w:val="005E1ABC"/>
    <w:rsid w:val="006143BD"/>
    <w:rsid w:val="00626FD7"/>
    <w:rsid w:val="007532D4"/>
    <w:rsid w:val="007C2853"/>
    <w:rsid w:val="007F3756"/>
    <w:rsid w:val="008424F4"/>
    <w:rsid w:val="008C7B51"/>
    <w:rsid w:val="00990E00"/>
    <w:rsid w:val="009C38B7"/>
    <w:rsid w:val="009D768C"/>
    <w:rsid w:val="009F7452"/>
    <w:rsid w:val="00A51DFB"/>
    <w:rsid w:val="00AB68D3"/>
    <w:rsid w:val="00B624DA"/>
    <w:rsid w:val="00BB57EE"/>
    <w:rsid w:val="00BC6E72"/>
    <w:rsid w:val="00BF3167"/>
    <w:rsid w:val="00C65DBA"/>
    <w:rsid w:val="00D92C91"/>
    <w:rsid w:val="00E03177"/>
    <w:rsid w:val="00E2116E"/>
    <w:rsid w:val="00E96982"/>
    <w:rsid w:val="00ED7C4C"/>
    <w:rsid w:val="00F46F64"/>
    <w:rsid w:val="00F61BD9"/>
    <w:rsid w:val="00F94FEB"/>
    <w:rsid w:val="00FA4529"/>
    <w:rsid w:val="00FD3AF2"/>
    <w:rsid w:val="00FF7EAB"/>
    <w:rsid w:val="3E1E425F"/>
    <w:rsid w:val="72DD21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2117"/>
  <w15:chartTrackingRefBased/>
  <w15:docId w15:val="{FE59682C-4D53-44A4-912B-F0F2FF5C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Calibri" w:ascii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1BD9"/>
    <w:pPr>
      <w:spacing w:after="200" w:line="360" w:lineRule="auto"/>
      <w:outlineLvl w:val="0"/>
    </w:pPr>
    <w:rPr>
      <w:rFonts w:ascii="Times New Roman" w:hAnsi="Times New Roman" w:cs="Arial"/>
      <w:bCs/>
      <w:color w:val="000000" w:themeColor="text1"/>
      <w:sz w:val="24"/>
      <w:szCs w:val="28"/>
    </w:rPr>
  </w:style>
  <w:style w:type="paragraph" w:styleId="Ttulo1">
    <w:name w:val="heading 1"/>
    <w:basedOn w:val="Normal"/>
    <w:next w:val="Normal"/>
    <w:link w:val="Ttulo1Char"/>
    <w:uiPriority w:val="9"/>
    <w:qFormat/>
    <w:rsid w:val="00F61BD9"/>
    <w:pPr>
      <w:jc w:val="center"/>
    </w:pPr>
    <w:rPr>
      <w:b/>
      <w:bCs w:val="0"/>
      <w:sz w:val="32"/>
    </w:rPr>
  </w:style>
  <w:style w:type="paragraph" w:styleId="Ttulo2">
    <w:name w:val="heading 2"/>
    <w:basedOn w:val="Normal"/>
    <w:next w:val="Normal"/>
    <w:link w:val="Ttulo2Char"/>
    <w:autoRedefine/>
    <w:uiPriority w:val="9"/>
    <w:unhideWhenUsed/>
    <w:qFormat/>
    <w:rsid w:val="00F61BD9"/>
    <w:pPr>
      <w:keepNext/>
      <w:keepLines/>
      <w:spacing w:before="40" w:after="0"/>
      <w:outlineLvl w:val="1"/>
    </w:pPr>
    <w:rPr>
      <w:rFonts w:eastAsiaTheme="majorEastAsia" w:cstheme="majorBidi"/>
      <w:b/>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F61BD9"/>
    <w:rPr>
      <w:rFonts w:ascii="Times New Roman" w:hAnsi="Times New Roman" w:cs="Arial"/>
      <w:b/>
      <w:color w:val="000000" w:themeColor="text1"/>
      <w:sz w:val="32"/>
      <w:szCs w:val="28"/>
    </w:rPr>
  </w:style>
  <w:style w:type="character" w:styleId="Ttulo2Char" w:customStyle="1">
    <w:name w:val="Título 2 Char"/>
    <w:basedOn w:val="Fontepargpadro"/>
    <w:link w:val="Ttulo2"/>
    <w:uiPriority w:val="9"/>
    <w:rsid w:val="00F61BD9"/>
    <w:rPr>
      <w:rFonts w:ascii="Times New Roman" w:hAnsi="Times New Roman" w:eastAsiaTheme="majorEastAsia" w:cstheme="majorBidi"/>
      <w:b/>
      <w:bCs/>
      <w:color w:val="000000" w:themeColor="text1"/>
      <w:sz w:val="24"/>
      <w:szCs w:val="26"/>
    </w:rPr>
  </w:style>
  <w:style w:type="paragraph" w:styleId="SemEspaamento">
    <w:name w:val="No Spacing"/>
    <w:uiPriority w:val="1"/>
    <w:qFormat/>
    <w:rsid w:val="00AB68D3"/>
    <w:pPr>
      <w:spacing w:after="0" w:line="360" w:lineRule="auto"/>
      <w:jc w:val="center"/>
      <w:outlineLvl w:val="0"/>
    </w:pPr>
    <w:rPr>
      <w:rFonts w:ascii="Times New Roman" w:hAnsi="Times New Roman" w:cs="Arial"/>
      <w:b/>
      <w:bCs/>
      <w:color w:val="000000" w:themeColor="text1"/>
      <w:sz w:val="24"/>
      <w:szCs w:val="28"/>
    </w:rPr>
  </w:style>
  <w:style w:type="character" w:styleId="TextodoEspaoReservado">
    <w:name w:val="Placeholder Text"/>
    <w:basedOn w:val="Fontepargpadro"/>
    <w:uiPriority w:val="99"/>
    <w:semiHidden/>
    <w:rsid w:val="00D92C91"/>
    <w:rPr>
      <w:color w:val="808080"/>
    </w:rPr>
  </w:style>
  <w:style w:type="table" w:styleId="Tabelacomgrade">
    <w:name w:val="Table Grid"/>
    <w:basedOn w:val="Tabelanormal"/>
    <w:uiPriority w:val="39"/>
    <w:rsid w:val="00137A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har"/>
    <w:uiPriority w:val="99"/>
    <w:unhideWhenUsed/>
    <w:rsid w:val="009F7452"/>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9F7452"/>
    <w:rPr>
      <w:rFonts w:ascii="Times New Roman" w:hAnsi="Times New Roman" w:cs="Arial"/>
      <w:bCs/>
      <w:color w:val="000000" w:themeColor="text1"/>
      <w:sz w:val="24"/>
      <w:szCs w:val="28"/>
    </w:rPr>
  </w:style>
  <w:style w:type="paragraph" w:styleId="Rodap">
    <w:name w:val="footer"/>
    <w:basedOn w:val="Normal"/>
    <w:link w:val="RodapChar"/>
    <w:uiPriority w:val="99"/>
    <w:unhideWhenUsed/>
    <w:rsid w:val="009F7452"/>
    <w:pPr>
      <w:tabs>
        <w:tab w:val="center" w:pos="4252"/>
        <w:tab w:val="right" w:pos="8504"/>
      </w:tabs>
      <w:spacing w:after="0" w:line="240" w:lineRule="auto"/>
    </w:pPr>
  </w:style>
  <w:style w:type="character" w:styleId="RodapChar" w:customStyle="1">
    <w:name w:val="Rodapé Char"/>
    <w:basedOn w:val="Fontepargpadro"/>
    <w:link w:val="Rodap"/>
    <w:uiPriority w:val="99"/>
    <w:rsid w:val="009F7452"/>
    <w:rPr>
      <w:rFonts w:ascii="Times New Roman" w:hAnsi="Times New Roman" w:cs="Arial"/>
      <w:bCs/>
      <w:color w:val="000000" w:themeColor="text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oter" Target="footer1.xml" Id="rId14" /><Relationship Type="http://schemas.openxmlformats.org/officeDocument/2006/relationships/glossaryDocument" Target="glossary/document.xml" Id="Rd98eb2559c06489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8430554-5e8d-4725-a702-af5e51c4e6cf}"/>
      </w:docPartPr>
      <w:docPartBody>
        <w:p w14:paraId="72DD2115">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46506-EC52-44A5-913D-930030ABC7B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Francilândio Lima</dc:creator>
  <keywords/>
  <dc:description/>
  <lastModifiedBy>Usuário Convidado</lastModifiedBy>
  <revision>28</revision>
  <dcterms:created xsi:type="dcterms:W3CDTF">2021-08-01T15:11:00.0000000Z</dcterms:created>
  <dcterms:modified xsi:type="dcterms:W3CDTF">2024-02-06T22:14:57.0266208Z</dcterms:modified>
</coreProperties>
</file>