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CF2839" wp14:paraId="1E207724" wp14:textId="619D9CE5">
      <w:pPr>
        <w:jc w:val="right"/>
        <w:rPr>
          <w:rFonts w:ascii="Arial" w:hAnsi="Arial" w:eastAsia="Arial" w:cs="Arial"/>
        </w:rPr>
      </w:pPr>
      <w:r w:rsidRPr="1ACF2839" w:rsidR="5346AB76">
        <w:rPr>
          <w:rFonts w:ascii="Arial" w:hAnsi="Arial" w:eastAsia="Arial" w:cs="Arial"/>
        </w:rPr>
        <w:t>10/09/2026</w:t>
      </w:r>
    </w:p>
    <w:p w:rsidR="5346AB76" w:rsidP="1ACF2839" w:rsidRDefault="5346AB76" w14:paraId="553E0EBD" w14:textId="16EF62E6">
      <w:pPr>
        <w:jc w:val="right"/>
        <w:rPr>
          <w:rFonts w:ascii="Arial" w:hAnsi="Arial" w:eastAsia="Arial" w:cs="Arial"/>
        </w:rPr>
      </w:pPr>
      <w:r w:rsidRPr="1ACF2839" w:rsidR="5346AB76">
        <w:rPr>
          <w:rFonts w:ascii="Arial" w:hAnsi="Arial" w:eastAsia="Arial" w:cs="Arial"/>
        </w:rPr>
        <w:t>Victor Augusto Viana Fernandes 11241504620</w:t>
      </w:r>
    </w:p>
    <w:p w:rsidR="1ACF2839" w:rsidP="1ACF2839" w:rsidRDefault="1ACF2839" w14:paraId="74EAC9F1" w14:textId="274D56E6">
      <w:pPr>
        <w:rPr>
          <w:rFonts w:ascii="Arial" w:hAnsi="Arial" w:eastAsia="Arial" w:cs="Arial"/>
        </w:rPr>
      </w:pPr>
    </w:p>
    <w:p w:rsidR="5346AB76" w:rsidP="1ACF2839" w:rsidRDefault="5346AB76" w14:paraId="68BD9ECD" w14:textId="63B141B7">
      <w:pPr>
        <w:jc w:val="center"/>
      </w:pPr>
      <w:r w:rsidRPr="32688A6F" w:rsidR="12C72775">
        <w:rPr>
          <w:rFonts w:ascii="Arial" w:hAnsi="Arial" w:eastAsia="Arial" w:cs="Arial"/>
          <w:b w:val="1"/>
          <w:bCs w:val="1"/>
          <w:sz w:val="32"/>
          <w:szCs w:val="32"/>
        </w:rPr>
        <w:t>Análise e Interpretação de Código Python com SVM</w:t>
      </w:r>
    </w:p>
    <w:p w:rsidR="4FFC19BB" w:rsidP="32688A6F" w:rsidRDefault="4FFC19BB" w14:paraId="2615E970" w14:textId="42AA9E9D">
      <w:pPr>
        <w:jc w:val="center"/>
      </w:pPr>
      <w:r w:rsidRPr="32688A6F" w:rsidR="4FFC19BB">
        <w:rPr>
          <w:rFonts w:ascii="Arial" w:hAnsi="Arial" w:eastAsia="Arial" w:cs="Arial"/>
          <w:b w:val="1"/>
          <w:bCs w:val="1"/>
          <w:sz w:val="28"/>
          <w:szCs w:val="28"/>
        </w:rPr>
        <w:t>Atividade de IA</w:t>
      </w:r>
    </w:p>
    <w:p w:rsidR="1ACF2839" w:rsidP="1ACF2839" w:rsidRDefault="1ACF2839" w14:paraId="0D629173" w14:textId="2613D628">
      <w:pPr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5346AB76" w:rsidP="1ACF2839" w:rsidRDefault="5346AB76" w14:paraId="4F029C3C" w14:textId="499E6F6C">
      <w:pPr>
        <w:pStyle w:val="Normal"/>
        <w:rPr>
          <w:rFonts w:ascii="Arial" w:hAnsi="Arial" w:eastAsia="Arial" w:cs="Arial"/>
        </w:rPr>
      </w:pPr>
      <w:r w:rsidRPr="1ACF2839" w:rsidR="5346AB76">
        <w:rPr>
          <w:rFonts w:ascii="Arial" w:hAnsi="Arial" w:eastAsia="Arial" w:cs="Arial"/>
          <w:sz w:val="28"/>
          <w:szCs w:val="28"/>
        </w:rPr>
        <w:t xml:space="preserve">1: No bloco 3, a função </w:t>
      </w:r>
      <w:r w:rsidRPr="1ACF2839" w:rsidR="5346AB76">
        <w:rPr>
          <w:rFonts w:ascii="Arial" w:hAnsi="Arial" w:eastAsia="Arial" w:cs="Arial"/>
          <w:sz w:val="28"/>
          <w:szCs w:val="28"/>
        </w:rPr>
        <w:t>train_test_split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 é executada com o parâmetro </w:t>
      </w:r>
      <w:r w:rsidRPr="1ACF2839" w:rsidR="5346AB76">
        <w:rPr>
          <w:rFonts w:ascii="Arial" w:hAnsi="Arial" w:eastAsia="Arial" w:cs="Arial"/>
          <w:sz w:val="28"/>
          <w:szCs w:val="28"/>
        </w:rPr>
        <w:t>test_size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=0.2. Explique qual é a finalidade de separar os dados dessa forma e </w:t>
      </w:r>
      <w:r w:rsidRPr="1ACF2839" w:rsidR="0715C31E">
        <w:rPr>
          <w:rFonts w:ascii="Arial" w:hAnsi="Arial" w:eastAsia="Arial" w:cs="Arial"/>
          <w:sz w:val="28"/>
          <w:szCs w:val="28"/>
        </w:rPr>
        <w:t>porque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 o conjunto de teste não deve ser utilizado na etapa de treinamento.</w:t>
      </w:r>
    </w:p>
    <w:p w:rsidR="0AC9D845" w:rsidP="32688A6F" w:rsidRDefault="0AC9D845" w14:paraId="45562EFE" w14:textId="6E5204E0">
      <w:pPr>
        <w:pStyle w:val="Normal"/>
        <w:jc w:val="both"/>
        <w:rPr>
          <w:rFonts w:ascii="Arial" w:hAnsi="Arial" w:eastAsia="Arial" w:cs="Arial"/>
        </w:rPr>
      </w:pPr>
      <w:r w:rsidRPr="32688A6F" w:rsidR="5E4D643C">
        <w:rPr>
          <w:rFonts w:ascii="Arial" w:hAnsi="Arial" w:eastAsia="Arial" w:cs="Arial"/>
        </w:rPr>
        <w:t xml:space="preserve">Os dados de teste, já rotulados e em acordo com os dados de treino, servem como uma “prova prática” para o modelo. Serão dados com os quais ele </w:t>
      </w:r>
      <w:r w:rsidRPr="32688A6F" w:rsidR="36C6969A">
        <w:rPr>
          <w:rFonts w:ascii="Arial" w:hAnsi="Arial" w:eastAsia="Arial" w:cs="Arial"/>
        </w:rPr>
        <w:t>aplicará a previsão treinada</w:t>
      </w:r>
      <w:r w:rsidRPr="32688A6F" w:rsidR="00143E75">
        <w:rPr>
          <w:rFonts w:ascii="Arial" w:hAnsi="Arial" w:eastAsia="Arial" w:cs="Arial"/>
        </w:rPr>
        <w:t>, tendo atingir como resultado, os rótulos de teste</w:t>
      </w:r>
      <w:r w:rsidRPr="32688A6F" w:rsidR="36C6969A">
        <w:rPr>
          <w:rFonts w:ascii="Arial" w:hAnsi="Arial" w:eastAsia="Arial" w:cs="Arial"/>
        </w:rPr>
        <w:t>.</w:t>
      </w:r>
    </w:p>
    <w:p w:rsidR="6CC35884" w:rsidP="32688A6F" w:rsidRDefault="6CC35884" w14:paraId="144EC162" w14:textId="4D7E2496">
      <w:pPr>
        <w:pStyle w:val="Normal"/>
        <w:jc w:val="both"/>
      </w:pPr>
      <w:r w:rsidRPr="32688A6F" w:rsidR="23BA9A27">
        <w:rPr>
          <w:rFonts w:ascii="Arial" w:hAnsi="Arial" w:eastAsia="Arial" w:cs="Arial"/>
        </w:rPr>
        <w:t>E necessário separar o</w:t>
      </w:r>
      <w:r w:rsidRPr="32688A6F" w:rsidR="2E42A6D6">
        <w:rPr>
          <w:rFonts w:ascii="Arial" w:hAnsi="Arial" w:eastAsia="Arial" w:cs="Arial"/>
        </w:rPr>
        <w:t xml:space="preserve"> conjunto</w:t>
      </w:r>
      <w:r w:rsidRPr="32688A6F" w:rsidR="23BA9A27">
        <w:rPr>
          <w:rFonts w:ascii="Arial" w:hAnsi="Arial" w:eastAsia="Arial" w:cs="Arial"/>
        </w:rPr>
        <w:t xml:space="preserve"> entre “treinamento” e “testes”, para que </w:t>
      </w:r>
      <w:r w:rsidRPr="32688A6F" w:rsidR="03122032">
        <w:rPr>
          <w:rFonts w:ascii="Arial" w:hAnsi="Arial" w:eastAsia="Arial" w:cs="Arial"/>
        </w:rPr>
        <w:t>o modelo não tenha contato com todos os dados</w:t>
      </w:r>
      <w:r w:rsidRPr="32688A6F" w:rsidR="2C43B22B">
        <w:rPr>
          <w:rFonts w:ascii="Arial" w:hAnsi="Arial" w:eastAsia="Arial" w:cs="Arial"/>
        </w:rPr>
        <w:t xml:space="preserve"> disponíveis</w:t>
      </w:r>
      <w:r w:rsidRPr="32688A6F" w:rsidR="03122032">
        <w:rPr>
          <w:rFonts w:ascii="Arial" w:hAnsi="Arial" w:eastAsia="Arial" w:cs="Arial"/>
        </w:rPr>
        <w:t>, possibilitando</w:t>
      </w:r>
      <w:r w:rsidRPr="32688A6F" w:rsidR="23BA9A27">
        <w:rPr>
          <w:rFonts w:ascii="Arial" w:hAnsi="Arial" w:eastAsia="Arial" w:cs="Arial"/>
        </w:rPr>
        <w:t xml:space="preserve"> validar o </w:t>
      </w:r>
      <w:r w:rsidRPr="32688A6F" w:rsidR="54FDCC07">
        <w:rPr>
          <w:rFonts w:ascii="Arial" w:hAnsi="Arial" w:eastAsia="Arial" w:cs="Arial"/>
        </w:rPr>
        <w:t xml:space="preserve">seu </w:t>
      </w:r>
      <w:r w:rsidRPr="32688A6F" w:rsidR="23BA9A27">
        <w:rPr>
          <w:rFonts w:ascii="Arial" w:hAnsi="Arial" w:eastAsia="Arial" w:cs="Arial"/>
        </w:rPr>
        <w:t>treinamento</w:t>
      </w:r>
      <w:r w:rsidRPr="32688A6F" w:rsidR="42E76F95">
        <w:rPr>
          <w:rFonts w:ascii="Arial" w:hAnsi="Arial" w:eastAsia="Arial" w:cs="Arial"/>
        </w:rPr>
        <w:t xml:space="preserve"> </w:t>
      </w:r>
      <w:r w:rsidRPr="32688A6F" w:rsidR="7C3BDBD8">
        <w:rPr>
          <w:rFonts w:ascii="Arial" w:hAnsi="Arial" w:eastAsia="Arial" w:cs="Arial"/>
        </w:rPr>
        <w:t xml:space="preserve">utilizando dados </w:t>
      </w:r>
      <w:r w:rsidRPr="32688A6F" w:rsidR="68AD6D35">
        <w:rPr>
          <w:rFonts w:ascii="Arial" w:hAnsi="Arial" w:eastAsia="Arial" w:cs="Arial"/>
        </w:rPr>
        <w:t>que não foram previamente analisados.</w:t>
      </w:r>
    </w:p>
    <w:p w:rsidR="1ACF2839" w:rsidP="1ACF2839" w:rsidRDefault="1ACF2839" w14:paraId="717CF712" w14:textId="5B5A184F">
      <w:pPr>
        <w:pStyle w:val="Normal"/>
        <w:rPr>
          <w:rFonts w:ascii="Arial" w:hAnsi="Arial" w:eastAsia="Arial" w:cs="Arial"/>
        </w:rPr>
      </w:pPr>
    </w:p>
    <w:p w:rsidR="5346AB76" w:rsidP="1ACF2839" w:rsidRDefault="5346AB76" w14:paraId="6E3DE278" w14:textId="6F377261">
      <w:pPr>
        <w:pStyle w:val="Normal"/>
        <w:rPr>
          <w:rFonts w:ascii="Arial" w:hAnsi="Arial" w:eastAsia="Arial" w:cs="Arial"/>
          <w:sz w:val="28"/>
          <w:szCs w:val="28"/>
        </w:rPr>
      </w:pPr>
      <w:r w:rsidRPr="1ACF2839" w:rsidR="5346AB76">
        <w:rPr>
          <w:rFonts w:ascii="Arial" w:hAnsi="Arial" w:eastAsia="Arial" w:cs="Arial"/>
          <w:sz w:val="28"/>
          <w:szCs w:val="28"/>
        </w:rPr>
        <w:t xml:space="preserve">2: O parâmetro </w:t>
      </w:r>
      <w:r w:rsidRPr="1ACF2839" w:rsidR="5346AB76">
        <w:rPr>
          <w:rFonts w:ascii="Arial" w:hAnsi="Arial" w:eastAsia="Arial" w:cs="Arial"/>
          <w:sz w:val="28"/>
          <w:szCs w:val="28"/>
        </w:rPr>
        <w:t>random_state</w:t>
      </w:r>
      <w:r w:rsidRPr="1ACF2839" w:rsidR="5346AB76">
        <w:rPr>
          <w:rFonts w:ascii="Arial" w:hAnsi="Arial" w:eastAsia="Arial" w:cs="Arial"/>
          <w:sz w:val="28"/>
          <w:szCs w:val="28"/>
        </w:rPr>
        <w:t>=42 foi definido na divisão dos dados. Qual é a utilidade prática desse argumento em experimentos de Machine Learning?</w:t>
      </w:r>
    </w:p>
    <w:p w:rsidR="6FB734E4" w:rsidP="32688A6F" w:rsidRDefault="6FB734E4" w14:paraId="2C6B3C86" w14:textId="28A541B1">
      <w:pPr>
        <w:pStyle w:val="Normal"/>
        <w:jc w:val="both"/>
        <w:rPr>
          <w:rFonts w:ascii="Arial" w:hAnsi="Arial" w:eastAsia="Arial" w:cs="Arial"/>
        </w:rPr>
      </w:pPr>
      <w:r w:rsidRPr="32688A6F" w:rsidR="59E1AE74">
        <w:rPr>
          <w:rFonts w:ascii="Arial" w:hAnsi="Arial" w:eastAsia="Arial" w:cs="Arial"/>
        </w:rPr>
        <w:t>O “</w:t>
      </w:r>
      <w:r w:rsidRPr="32688A6F" w:rsidR="59E1AE74">
        <w:rPr>
          <w:rFonts w:ascii="Arial" w:hAnsi="Arial" w:eastAsia="Arial" w:cs="Arial"/>
        </w:rPr>
        <w:t>random_state</w:t>
      </w:r>
      <w:r w:rsidRPr="32688A6F" w:rsidR="59E1AE74">
        <w:rPr>
          <w:rFonts w:ascii="Arial" w:hAnsi="Arial" w:eastAsia="Arial" w:cs="Arial"/>
        </w:rPr>
        <w:t xml:space="preserve">” define a aleatoriedade </w:t>
      </w:r>
      <w:r w:rsidRPr="32688A6F" w:rsidR="7305FF86">
        <w:rPr>
          <w:rFonts w:ascii="Arial" w:hAnsi="Arial" w:eastAsia="Arial" w:cs="Arial"/>
        </w:rPr>
        <w:t>um embaralhamento das entidades antes de serem</w:t>
      </w:r>
      <w:r w:rsidRPr="32688A6F" w:rsidR="59E1AE74">
        <w:rPr>
          <w:rFonts w:ascii="Arial" w:hAnsi="Arial" w:eastAsia="Arial" w:cs="Arial"/>
        </w:rPr>
        <w:t xml:space="preserve"> </w:t>
      </w:r>
      <w:r w:rsidRPr="32688A6F" w:rsidR="59E1AE74">
        <w:rPr>
          <w:rFonts w:ascii="Arial" w:hAnsi="Arial" w:eastAsia="Arial" w:cs="Arial"/>
        </w:rPr>
        <w:t>dividid</w:t>
      </w:r>
      <w:r w:rsidRPr="32688A6F" w:rsidR="5BAF290D">
        <w:rPr>
          <w:rFonts w:ascii="Arial" w:hAnsi="Arial" w:eastAsia="Arial" w:cs="Arial"/>
        </w:rPr>
        <w:t>a</w:t>
      </w:r>
      <w:r w:rsidRPr="32688A6F" w:rsidR="59E1AE74">
        <w:rPr>
          <w:rFonts w:ascii="Arial" w:hAnsi="Arial" w:eastAsia="Arial" w:cs="Arial"/>
        </w:rPr>
        <w:t>s. Ao definir</w:t>
      </w:r>
      <w:r w:rsidRPr="32688A6F" w:rsidR="14E0AE14">
        <w:rPr>
          <w:rFonts w:ascii="Arial" w:hAnsi="Arial" w:eastAsia="Arial" w:cs="Arial"/>
        </w:rPr>
        <w:t xml:space="preserve"> “</w:t>
      </w:r>
      <w:r w:rsidRPr="32688A6F" w:rsidR="14E0AE14">
        <w:rPr>
          <w:rFonts w:ascii="Arial" w:hAnsi="Arial" w:eastAsia="Arial" w:cs="Arial"/>
        </w:rPr>
        <w:t>random_state</w:t>
      </w:r>
      <w:r w:rsidRPr="32688A6F" w:rsidR="14E0AE14">
        <w:rPr>
          <w:rFonts w:ascii="Arial" w:hAnsi="Arial" w:eastAsia="Arial" w:cs="Arial"/>
        </w:rPr>
        <w:t xml:space="preserve"> = 42”, </w:t>
      </w:r>
      <w:r w:rsidRPr="32688A6F" w:rsidR="42CB6875">
        <w:rPr>
          <w:rFonts w:ascii="Arial" w:hAnsi="Arial" w:eastAsia="Arial" w:cs="Arial"/>
        </w:rPr>
        <w:t>uma única possibilidade de embaralhamento e definida</w:t>
      </w:r>
      <w:r w:rsidRPr="32688A6F" w:rsidR="66D2471B">
        <w:rPr>
          <w:rFonts w:ascii="Arial" w:hAnsi="Arial" w:eastAsia="Arial" w:cs="Arial"/>
        </w:rPr>
        <w:t xml:space="preserve"> </w:t>
      </w:r>
      <w:r w:rsidRPr="32688A6F" w:rsidR="66D2471B">
        <w:rPr>
          <w:rFonts w:ascii="Arial" w:hAnsi="Arial" w:eastAsia="Arial" w:cs="Arial"/>
        </w:rPr>
        <w:t>e</w:t>
      </w:r>
      <w:r w:rsidRPr="32688A6F" w:rsidR="66D2471B">
        <w:rPr>
          <w:rFonts w:ascii="Arial" w:hAnsi="Arial" w:eastAsia="Arial" w:cs="Arial"/>
        </w:rPr>
        <w:t xml:space="preserve"> a</w:t>
      </w:r>
      <w:r w:rsidRPr="32688A6F" w:rsidR="14E0AE14">
        <w:rPr>
          <w:rFonts w:ascii="Arial" w:hAnsi="Arial" w:eastAsia="Arial" w:cs="Arial"/>
        </w:rPr>
        <w:t xml:space="preserve"> função </w:t>
      </w:r>
      <w:r w:rsidRPr="32688A6F" w:rsidR="78FD2C74">
        <w:rPr>
          <w:rFonts w:ascii="Arial" w:hAnsi="Arial" w:eastAsia="Arial" w:cs="Arial"/>
        </w:rPr>
        <w:t>vai retornar sempre o mesmo resultado</w:t>
      </w:r>
      <w:r w:rsidRPr="32688A6F" w:rsidR="6387A4A0">
        <w:rPr>
          <w:rFonts w:ascii="Arial" w:hAnsi="Arial" w:eastAsia="Arial" w:cs="Arial"/>
        </w:rPr>
        <w:t>, tornando a análise muito mais fácil e previsível em experimentos.</w:t>
      </w:r>
    </w:p>
    <w:p w:rsidR="1ACF2839" w:rsidP="1ACF2839" w:rsidRDefault="1ACF2839" w14:paraId="63F04A1C" w14:textId="1B21248A">
      <w:pPr>
        <w:pStyle w:val="Normal"/>
        <w:rPr>
          <w:rFonts w:ascii="Arial" w:hAnsi="Arial" w:eastAsia="Arial" w:cs="Arial"/>
        </w:rPr>
      </w:pPr>
    </w:p>
    <w:p w:rsidR="5346AB76" w:rsidP="1ACF2839" w:rsidRDefault="5346AB76" w14:paraId="4FD9A557" w14:textId="1E70C249">
      <w:pPr>
        <w:pStyle w:val="Normal"/>
        <w:rPr>
          <w:rFonts w:ascii="Arial" w:hAnsi="Arial" w:eastAsia="Arial" w:cs="Arial"/>
          <w:sz w:val="28"/>
          <w:szCs w:val="28"/>
        </w:rPr>
      </w:pPr>
      <w:r w:rsidRPr="1ACF2839" w:rsidR="5346AB76">
        <w:rPr>
          <w:rFonts w:ascii="Arial" w:hAnsi="Arial" w:eastAsia="Arial" w:cs="Arial"/>
          <w:sz w:val="28"/>
          <w:szCs w:val="28"/>
        </w:rPr>
        <w:t>3: No bloco 4, inicializamos o classificador com kernel='linear'. Em que tipo de cenário ou característica dos dados o uso de um kernel linear é recomendado, e o que o algoritmo busca encontrar durante o método .</w:t>
      </w:r>
      <w:r w:rsidRPr="1ACF2839" w:rsidR="5346AB76">
        <w:rPr>
          <w:rFonts w:ascii="Arial" w:hAnsi="Arial" w:eastAsia="Arial" w:cs="Arial"/>
          <w:sz w:val="28"/>
          <w:szCs w:val="28"/>
        </w:rPr>
        <w:t>fit</w:t>
      </w:r>
      <w:r w:rsidRPr="1ACF2839" w:rsidR="5346AB76">
        <w:rPr>
          <w:rFonts w:ascii="Arial" w:hAnsi="Arial" w:eastAsia="Arial" w:cs="Arial"/>
          <w:sz w:val="28"/>
          <w:szCs w:val="28"/>
        </w:rPr>
        <w:t>()?</w:t>
      </w:r>
    </w:p>
    <w:p w:rsidR="672E95C9" w:rsidP="32688A6F" w:rsidRDefault="672E95C9" w14:paraId="23F71168" w14:textId="35F7D183">
      <w:pPr>
        <w:pStyle w:val="Normal"/>
        <w:jc w:val="both"/>
      </w:pPr>
      <w:r w:rsidRPr="32688A6F" w:rsidR="2B7208D0">
        <w:rPr>
          <w:rFonts w:ascii="Arial" w:hAnsi="Arial" w:eastAsia="Arial" w:cs="Arial"/>
        </w:rPr>
        <w:t xml:space="preserve">O </w:t>
      </w:r>
      <w:r w:rsidRPr="32688A6F" w:rsidR="57DA166F">
        <w:rPr>
          <w:rFonts w:ascii="Arial" w:hAnsi="Arial" w:eastAsia="Arial" w:cs="Arial"/>
        </w:rPr>
        <w:t>kernel linear</w:t>
      </w:r>
      <w:r w:rsidRPr="32688A6F" w:rsidR="2B7208D0">
        <w:rPr>
          <w:rFonts w:ascii="Arial" w:hAnsi="Arial" w:eastAsia="Arial" w:cs="Arial"/>
        </w:rPr>
        <w:t xml:space="preserve"> é recomendado em </w:t>
      </w:r>
      <w:r w:rsidRPr="32688A6F" w:rsidR="441B9997">
        <w:rPr>
          <w:rFonts w:ascii="Arial" w:hAnsi="Arial" w:eastAsia="Arial" w:cs="Arial"/>
        </w:rPr>
        <w:t>conjuntos de dados que possam ser divididos</w:t>
      </w:r>
      <w:r w:rsidRPr="32688A6F" w:rsidR="58358555">
        <w:rPr>
          <w:rFonts w:ascii="Arial" w:hAnsi="Arial" w:eastAsia="Arial" w:cs="Arial"/>
        </w:rPr>
        <w:t xml:space="preserve"> com uma linha simples, sem precisar </w:t>
      </w:r>
      <w:r w:rsidRPr="32688A6F" w:rsidR="6723785E">
        <w:rPr>
          <w:rFonts w:ascii="Arial" w:hAnsi="Arial" w:eastAsia="Arial" w:cs="Arial"/>
        </w:rPr>
        <w:t xml:space="preserve">quaisquer outras </w:t>
      </w:r>
      <w:r w:rsidRPr="32688A6F" w:rsidR="58358555">
        <w:rPr>
          <w:rFonts w:ascii="Arial" w:hAnsi="Arial" w:eastAsia="Arial" w:cs="Arial"/>
        </w:rPr>
        <w:t>transformações.</w:t>
      </w:r>
    </w:p>
    <w:p w:rsidR="452A32E8" w:rsidP="32688A6F" w:rsidRDefault="452A32E8" w14:paraId="273DD28C" w14:textId="312002D9">
      <w:pPr>
        <w:pStyle w:val="Normal"/>
        <w:jc w:val="both"/>
        <w:rPr>
          <w:rFonts w:ascii="Arial" w:hAnsi="Arial" w:eastAsia="Arial" w:cs="Arial"/>
        </w:rPr>
      </w:pPr>
      <w:r w:rsidRPr="32688A6F" w:rsidR="58358555">
        <w:rPr>
          <w:rFonts w:ascii="Arial" w:hAnsi="Arial" w:eastAsia="Arial" w:cs="Arial"/>
        </w:rPr>
        <w:t>Durante o método “</w:t>
      </w:r>
      <w:r w:rsidRPr="32688A6F" w:rsidR="58358555">
        <w:rPr>
          <w:rFonts w:ascii="Arial" w:hAnsi="Arial" w:eastAsia="Arial" w:cs="Arial"/>
        </w:rPr>
        <w:t>fit</w:t>
      </w:r>
      <w:r w:rsidRPr="32688A6F" w:rsidR="58358555">
        <w:rPr>
          <w:rFonts w:ascii="Arial" w:hAnsi="Arial" w:eastAsia="Arial" w:cs="Arial"/>
        </w:rPr>
        <w:t xml:space="preserve">()”, </w:t>
      </w:r>
      <w:r w:rsidRPr="32688A6F" w:rsidR="5DCDBC1F">
        <w:rPr>
          <w:rFonts w:ascii="Arial" w:hAnsi="Arial" w:eastAsia="Arial" w:cs="Arial"/>
        </w:rPr>
        <w:t xml:space="preserve">o algoritmo irá buscar o </w:t>
      </w:r>
      <w:r w:rsidRPr="32688A6F" w:rsidR="00A0C1C5">
        <w:rPr>
          <w:rFonts w:ascii="Arial" w:hAnsi="Arial" w:eastAsia="Arial" w:cs="Arial"/>
        </w:rPr>
        <w:t xml:space="preserve">melhor </w:t>
      </w:r>
      <w:r w:rsidRPr="32688A6F" w:rsidR="5DCDBC1F">
        <w:rPr>
          <w:rFonts w:ascii="Arial" w:hAnsi="Arial" w:eastAsia="Arial" w:cs="Arial"/>
        </w:rPr>
        <w:t>hiperplano que separe os dados</w:t>
      </w:r>
      <w:r w:rsidRPr="32688A6F" w:rsidR="46FE7A8E">
        <w:rPr>
          <w:rFonts w:ascii="Arial" w:hAnsi="Arial" w:eastAsia="Arial" w:cs="Arial"/>
        </w:rPr>
        <w:t>, com a maior margem possível.</w:t>
      </w:r>
    </w:p>
    <w:p w:rsidR="1ACF2839" w:rsidP="1ACF2839" w:rsidRDefault="1ACF2839" w14:paraId="334F7114" w14:textId="65FCB32E">
      <w:pPr>
        <w:pStyle w:val="Normal"/>
        <w:rPr>
          <w:rFonts w:ascii="Arial" w:hAnsi="Arial" w:eastAsia="Arial" w:cs="Arial"/>
        </w:rPr>
      </w:pPr>
    </w:p>
    <w:p w:rsidR="5346AB76" w:rsidP="1ACF2839" w:rsidRDefault="5346AB76" w14:paraId="16243609" w14:textId="52A904F2">
      <w:pPr>
        <w:pStyle w:val="Normal"/>
        <w:rPr>
          <w:rFonts w:ascii="Arial" w:hAnsi="Arial" w:eastAsia="Arial" w:cs="Arial"/>
        </w:rPr>
      </w:pPr>
      <w:r w:rsidRPr="1ACF2839" w:rsidR="5346AB76">
        <w:rPr>
          <w:rFonts w:ascii="Arial" w:hAnsi="Arial" w:eastAsia="Arial" w:cs="Arial"/>
          <w:sz w:val="28"/>
          <w:szCs w:val="28"/>
        </w:rPr>
        <w:t>4: O notebook utiliza o conjunto de dados Iris. Descreva brevemente o que representam as variáveis X (</w:t>
      </w:r>
      <w:r w:rsidRPr="1ACF2839" w:rsidR="5346AB76">
        <w:rPr>
          <w:rFonts w:ascii="Arial" w:hAnsi="Arial" w:eastAsia="Arial" w:cs="Arial"/>
          <w:sz w:val="28"/>
          <w:szCs w:val="28"/>
        </w:rPr>
        <w:t>iris.data</w:t>
      </w:r>
      <w:r w:rsidRPr="1ACF2839" w:rsidR="5346AB76">
        <w:rPr>
          <w:rFonts w:ascii="Arial" w:hAnsi="Arial" w:eastAsia="Arial" w:cs="Arial"/>
          <w:sz w:val="28"/>
          <w:szCs w:val="28"/>
        </w:rPr>
        <w:t>) e y (</w:t>
      </w:r>
      <w:r w:rsidRPr="1ACF2839" w:rsidR="5346AB76">
        <w:rPr>
          <w:rFonts w:ascii="Arial" w:hAnsi="Arial" w:eastAsia="Arial" w:cs="Arial"/>
          <w:sz w:val="28"/>
          <w:szCs w:val="28"/>
        </w:rPr>
        <w:t>iris.target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) dentro do escopo deste </w:t>
      </w:r>
      <w:r w:rsidRPr="1ACF2839" w:rsidR="5346AB76">
        <w:rPr>
          <w:rFonts w:ascii="Arial" w:hAnsi="Arial" w:eastAsia="Arial" w:cs="Arial"/>
          <w:sz w:val="28"/>
          <w:szCs w:val="28"/>
        </w:rPr>
        <w:t>dataset</w:t>
      </w:r>
      <w:r w:rsidRPr="1ACF2839" w:rsidR="5346AB76">
        <w:rPr>
          <w:rFonts w:ascii="Arial" w:hAnsi="Arial" w:eastAsia="Arial" w:cs="Arial"/>
          <w:sz w:val="28"/>
          <w:szCs w:val="28"/>
        </w:rPr>
        <w:t>.</w:t>
      </w:r>
    </w:p>
    <w:p w:rsidR="1ECEDF3B" w:rsidP="32688A6F" w:rsidRDefault="1ECEDF3B" w14:paraId="6A500E46" w14:textId="5DDC0F75">
      <w:pPr>
        <w:pStyle w:val="Normal"/>
        <w:jc w:val="both"/>
      </w:pPr>
      <w:r w:rsidRPr="32688A6F" w:rsidR="3BEDB78B">
        <w:rPr>
          <w:rFonts w:ascii="Arial" w:hAnsi="Arial" w:eastAsia="Arial" w:cs="Arial"/>
        </w:rPr>
        <w:t>“X” representa</w:t>
      </w:r>
      <w:r w:rsidRPr="32688A6F" w:rsidR="5E1213FC">
        <w:rPr>
          <w:rFonts w:ascii="Arial" w:hAnsi="Arial" w:eastAsia="Arial" w:cs="Arial"/>
        </w:rPr>
        <w:t xml:space="preserve"> </w:t>
      </w:r>
      <w:r w:rsidRPr="32688A6F" w:rsidR="5CD74FB3">
        <w:rPr>
          <w:rFonts w:ascii="Arial" w:hAnsi="Arial" w:eastAsia="Arial" w:cs="Arial"/>
        </w:rPr>
        <w:t xml:space="preserve">os dados, </w:t>
      </w:r>
      <w:r w:rsidRPr="32688A6F" w:rsidR="005D43E7">
        <w:rPr>
          <w:rFonts w:ascii="Arial" w:hAnsi="Arial" w:eastAsia="Arial" w:cs="Arial"/>
        </w:rPr>
        <w:t>o registro da</w:t>
      </w:r>
      <w:r w:rsidRPr="32688A6F" w:rsidR="5CD74FB3">
        <w:rPr>
          <w:rFonts w:ascii="Arial" w:hAnsi="Arial" w:eastAsia="Arial" w:cs="Arial"/>
        </w:rPr>
        <w:t xml:space="preserve">s </w:t>
      </w:r>
      <w:r w:rsidRPr="32688A6F" w:rsidR="5E1213FC">
        <w:rPr>
          <w:rFonts w:ascii="Arial" w:hAnsi="Arial" w:eastAsia="Arial" w:cs="Arial"/>
        </w:rPr>
        <w:t>caracte</w:t>
      </w:r>
      <w:r w:rsidRPr="32688A6F" w:rsidR="46DDA7CD">
        <w:rPr>
          <w:rFonts w:ascii="Arial" w:hAnsi="Arial" w:eastAsia="Arial" w:cs="Arial"/>
        </w:rPr>
        <w:t>rísticas</w:t>
      </w:r>
      <w:r w:rsidRPr="32688A6F" w:rsidR="74BEDD41">
        <w:rPr>
          <w:rFonts w:ascii="Arial" w:hAnsi="Arial" w:eastAsia="Arial" w:cs="Arial"/>
        </w:rPr>
        <w:t xml:space="preserve"> de cada </w:t>
      </w:r>
      <w:r w:rsidRPr="32688A6F" w:rsidR="5B6A928C">
        <w:rPr>
          <w:rFonts w:ascii="Arial" w:hAnsi="Arial" w:eastAsia="Arial" w:cs="Arial"/>
        </w:rPr>
        <w:t>entidade dentro da tabela;</w:t>
      </w:r>
    </w:p>
    <w:p w:rsidR="5B6A928C" w:rsidP="32688A6F" w:rsidRDefault="5B6A928C" w14:paraId="7FF2F2BB" w14:textId="7139DAA8">
      <w:pPr>
        <w:pStyle w:val="Normal"/>
        <w:jc w:val="both"/>
        <w:rPr>
          <w:rFonts w:ascii="Arial" w:hAnsi="Arial" w:eastAsia="Arial" w:cs="Arial"/>
        </w:rPr>
      </w:pPr>
      <w:r w:rsidRPr="32688A6F" w:rsidR="5B6A928C">
        <w:rPr>
          <w:rFonts w:ascii="Arial" w:hAnsi="Arial" w:eastAsia="Arial" w:cs="Arial"/>
        </w:rPr>
        <w:t xml:space="preserve">“y” representa </w:t>
      </w:r>
      <w:r w:rsidRPr="32688A6F" w:rsidR="1EF6FED1">
        <w:rPr>
          <w:rFonts w:ascii="Arial" w:hAnsi="Arial" w:eastAsia="Arial" w:cs="Arial"/>
        </w:rPr>
        <w:t>os rótulos</w:t>
      </w:r>
      <w:r w:rsidRPr="32688A6F" w:rsidR="177879A2">
        <w:rPr>
          <w:rFonts w:ascii="Arial" w:hAnsi="Arial" w:eastAsia="Arial" w:cs="Arial"/>
        </w:rPr>
        <w:t xml:space="preserve"> das entidades</w:t>
      </w:r>
      <w:r w:rsidRPr="32688A6F" w:rsidR="1EF6FED1">
        <w:rPr>
          <w:rFonts w:ascii="Arial" w:hAnsi="Arial" w:eastAsia="Arial" w:cs="Arial"/>
        </w:rPr>
        <w:t xml:space="preserve">, </w:t>
      </w:r>
      <w:r w:rsidRPr="32688A6F" w:rsidR="481EFAD5">
        <w:rPr>
          <w:rFonts w:ascii="Arial" w:hAnsi="Arial" w:eastAsia="Arial" w:cs="Arial"/>
        </w:rPr>
        <w:t>é o resultado definido</w:t>
      </w:r>
      <w:r w:rsidRPr="32688A6F" w:rsidR="3B2BB3E1">
        <w:rPr>
          <w:rFonts w:ascii="Arial" w:hAnsi="Arial" w:eastAsia="Arial" w:cs="Arial"/>
        </w:rPr>
        <w:t>, o “gabarito”</w:t>
      </w:r>
      <w:r w:rsidRPr="32688A6F" w:rsidR="481EFAD5">
        <w:rPr>
          <w:rFonts w:ascii="Arial" w:hAnsi="Arial" w:eastAsia="Arial" w:cs="Arial"/>
        </w:rPr>
        <w:t xml:space="preserve"> das características </w:t>
      </w:r>
      <w:r w:rsidRPr="32688A6F" w:rsidR="4B642A64">
        <w:rPr>
          <w:rFonts w:ascii="Arial" w:hAnsi="Arial" w:eastAsia="Arial" w:cs="Arial"/>
        </w:rPr>
        <w:t xml:space="preserve">de cada </w:t>
      </w:r>
      <w:r w:rsidRPr="32688A6F" w:rsidR="190547B2">
        <w:rPr>
          <w:rFonts w:ascii="Arial" w:hAnsi="Arial" w:eastAsia="Arial" w:cs="Arial"/>
        </w:rPr>
        <w:t>uma delas.</w:t>
      </w:r>
    </w:p>
    <w:p w:rsidR="1ACF2839" w:rsidP="1ACF2839" w:rsidRDefault="1ACF2839" w14:paraId="7F2EF5E1" w14:textId="29FD46B8">
      <w:pPr>
        <w:pStyle w:val="Normal"/>
        <w:rPr>
          <w:rFonts w:ascii="Arial" w:hAnsi="Arial" w:eastAsia="Arial" w:cs="Arial"/>
        </w:rPr>
      </w:pPr>
    </w:p>
    <w:p w:rsidR="5346AB76" w:rsidP="1ACF2839" w:rsidRDefault="5346AB76" w14:paraId="75192912" w14:textId="1806D948">
      <w:pPr>
        <w:pStyle w:val="Normal"/>
        <w:rPr>
          <w:rFonts w:ascii="Arial" w:hAnsi="Arial" w:eastAsia="Arial" w:cs="Arial"/>
          <w:sz w:val="28"/>
          <w:szCs w:val="28"/>
        </w:rPr>
      </w:pPr>
      <w:r w:rsidRPr="1ACF2839" w:rsidR="5346AB76">
        <w:rPr>
          <w:rFonts w:ascii="Arial" w:hAnsi="Arial" w:eastAsia="Arial" w:cs="Arial"/>
          <w:sz w:val="28"/>
          <w:szCs w:val="28"/>
        </w:rPr>
        <w:t xml:space="preserve">5: No bloco final de código, a execução do comando </w:t>
      </w:r>
      <w:r w:rsidRPr="1ACF2839" w:rsidR="5346AB76">
        <w:rPr>
          <w:rFonts w:ascii="Arial" w:hAnsi="Arial" w:eastAsia="Arial" w:cs="Arial"/>
          <w:sz w:val="28"/>
          <w:szCs w:val="28"/>
        </w:rPr>
        <w:t>print(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"Valores preditos:", </w:t>
      </w:r>
      <w:r w:rsidRPr="1ACF2839" w:rsidR="5346AB76">
        <w:rPr>
          <w:rFonts w:ascii="Arial" w:hAnsi="Arial" w:eastAsia="Arial" w:cs="Arial"/>
          <w:sz w:val="28"/>
          <w:szCs w:val="28"/>
        </w:rPr>
        <w:t>y_pred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) e </w:t>
      </w:r>
      <w:r w:rsidRPr="1ACF2839" w:rsidR="5346AB76">
        <w:rPr>
          <w:rFonts w:ascii="Arial" w:hAnsi="Arial" w:eastAsia="Arial" w:cs="Arial"/>
          <w:sz w:val="28"/>
          <w:szCs w:val="28"/>
        </w:rPr>
        <w:t>print(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"Valores reais:", </w:t>
      </w:r>
      <w:r w:rsidRPr="1ACF2839" w:rsidR="5346AB76">
        <w:rPr>
          <w:rFonts w:ascii="Arial" w:hAnsi="Arial" w:eastAsia="Arial" w:cs="Arial"/>
          <w:sz w:val="28"/>
          <w:szCs w:val="28"/>
        </w:rPr>
        <w:t>y_test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) gerou os </w:t>
      </w:r>
      <w:r w:rsidRPr="1ACF2839" w:rsidR="5346AB76">
        <w:rPr>
          <w:rFonts w:ascii="Arial" w:hAnsi="Arial" w:eastAsia="Arial" w:cs="Arial"/>
          <w:sz w:val="28"/>
          <w:szCs w:val="28"/>
        </w:rPr>
        <w:t>arrays</w:t>
      </w:r>
      <w:r w:rsidRPr="1ACF2839" w:rsidR="5346AB76">
        <w:rPr>
          <w:rFonts w:ascii="Arial" w:hAnsi="Arial" w:eastAsia="Arial" w:cs="Arial"/>
          <w:sz w:val="28"/>
          <w:szCs w:val="28"/>
        </w:rPr>
        <w:t xml:space="preserve"> correspondentes. Analise a saída obtida pelo modelo e comente o resultado da acurácia calculada (100.00%). Esse comportamento de acurácia perfeita é comum em cenários reais complexos? Justifique.</w:t>
      </w:r>
    </w:p>
    <w:p w:rsidR="5A65E815" w:rsidP="32688A6F" w:rsidRDefault="5A65E815" w14:paraId="3D3FECDF" w14:textId="033C9CA0">
      <w:pPr>
        <w:pStyle w:val="Normal"/>
        <w:jc w:val="both"/>
      </w:pPr>
      <w:r w:rsidRPr="32688A6F" w:rsidR="5A65E815">
        <w:rPr>
          <w:rFonts w:ascii="Arial" w:hAnsi="Arial" w:eastAsia="Arial" w:cs="Arial"/>
        </w:rPr>
        <w:t xml:space="preserve">Se tratando de um treinamento de máquina </w:t>
      </w:r>
      <w:r w:rsidRPr="32688A6F" w:rsidR="37FEF500">
        <w:rPr>
          <w:rFonts w:ascii="Arial" w:hAnsi="Arial" w:eastAsia="Arial" w:cs="Arial"/>
        </w:rPr>
        <w:t>voltado ao aprendizado</w:t>
      </w:r>
      <w:r w:rsidRPr="32688A6F" w:rsidR="5A65E815">
        <w:rPr>
          <w:rFonts w:ascii="Arial" w:hAnsi="Arial" w:eastAsia="Arial" w:cs="Arial"/>
        </w:rPr>
        <w:t xml:space="preserve"> </w:t>
      </w:r>
      <w:r w:rsidRPr="32688A6F" w:rsidR="75847BDC">
        <w:rPr>
          <w:rFonts w:ascii="Arial" w:hAnsi="Arial" w:eastAsia="Arial" w:cs="Arial"/>
        </w:rPr>
        <w:t>acadêmico</w:t>
      </w:r>
      <w:r w:rsidRPr="32688A6F" w:rsidR="0B695172">
        <w:rPr>
          <w:rFonts w:ascii="Arial" w:hAnsi="Arial" w:eastAsia="Arial" w:cs="Arial"/>
        </w:rPr>
        <w:t xml:space="preserve">, utilizando uma </w:t>
      </w:r>
      <w:r w:rsidRPr="32688A6F" w:rsidR="7572157C">
        <w:rPr>
          <w:rFonts w:ascii="Arial" w:hAnsi="Arial" w:eastAsia="Arial" w:cs="Arial"/>
        </w:rPr>
        <w:t xml:space="preserve">pequena </w:t>
      </w:r>
      <w:r w:rsidRPr="32688A6F" w:rsidR="0B695172">
        <w:rPr>
          <w:rFonts w:ascii="Arial" w:hAnsi="Arial" w:eastAsia="Arial" w:cs="Arial"/>
        </w:rPr>
        <w:t xml:space="preserve">base de dados já </w:t>
      </w:r>
      <w:r w:rsidRPr="32688A6F" w:rsidR="7CC47986">
        <w:rPr>
          <w:rFonts w:ascii="Arial" w:hAnsi="Arial" w:eastAsia="Arial" w:cs="Arial"/>
        </w:rPr>
        <w:t>pensada para testes, é aceitável o resultado de 100% de acurácia.</w:t>
      </w:r>
    </w:p>
    <w:p w:rsidR="7CC47986" w:rsidP="32688A6F" w:rsidRDefault="7CC47986" w14:paraId="5496DD2F" w14:textId="2C91390E">
      <w:pPr>
        <w:pStyle w:val="Normal"/>
        <w:jc w:val="both"/>
        <w:rPr>
          <w:rFonts w:ascii="Arial" w:hAnsi="Arial" w:eastAsia="Arial" w:cs="Arial"/>
        </w:rPr>
      </w:pPr>
      <w:r w:rsidRPr="32688A6F" w:rsidR="7CC47986">
        <w:rPr>
          <w:rFonts w:ascii="Arial" w:hAnsi="Arial" w:eastAsia="Arial" w:cs="Arial"/>
        </w:rPr>
        <w:t>Porém, esse comportamento é quase impossível em cenários reais mais complexos</w:t>
      </w:r>
      <w:r w:rsidRPr="32688A6F" w:rsidR="37B20CAE">
        <w:rPr>
          <w:rFonts w:ascii="Arial" w:hAnsi="Arial" w:eastAsia="Arial" w:cs="Arial"/>
        </w:rPr>
        <w:t>:</w:t>
      </w:r>
      <w:r w:rsidRPr="32688A6F" w:rsidR="7CC47986">
        <w:rPr>
          <w:rFonts w:ascii="Arial" w:hAnsi="Arial" w:eastAsia="Arial" w:cs="Arial"/>
        </w:rPr>
        <w:t xml:space="preserve"> </w:t>
      </w:r>
      <w:r w:rsidRPr="32688A6F" w:rsidR="4CCADB09">
        <w:rPr>
          <w:rFonts w:ascii="Arial" w:hAnsi="Arial" w:eastAsia="Arial" w:cs="Arial"/>
        </w:rPr>
        <w:t>u</w:t>
      </w:r>
      <w:r w:rsidRPr="32688A6F" w:rsidR="45DCD7B3">
        <w:rPr>
          <w:rFonts w:ascii="Arial" w:hAnsi="Arial" w:eastAsia="Arial" w:cs="Arial"/>
        </w:rPr>
        <w:t>m m</w:t>
      </w:r>
      <w:r w:rsidRPr="32688A6F" w:rsidR="7CC47986">
        <w:rPr>
          <w:rFonts w:ascii="Arial" w:hAnsi="Arial" w:eastAsia="Arial" w:cs="Arial"/>
        </w:rPr>
        <w:t xml:space="preserve">aior </w:t>
      </w:r>
      <w:r w:rsidRPr="32688A6F" w:rsidR="2D0D69F8">
        <w:rPr>
          <w:rFonts w:ascii="Arial" w:hAnsi="Arial" w:eastAsia="Arial" w:cs="Arial"/>
        </w:rPr>
        <w:t>volum</w:t>
      </w:r>
      <w:r w:rsidRPr="32688A6F" w:rsidR="7CC47986">
        <w:rPr>
          <w:rFonts w:ascii="Arial" w:hAnsi="Arial" w:eastAsia="Arial" w:cs="Arial"/>
        </w:rPr>
        <w:t>e de dados</w:t>
      </w:r>
      <w:r w:rsidRPr="32688A6F" w:rsidR="1A392B33">
        <w:rPr>
          <w:rFonts w:ascii="Arial" w:hAnsi="Arial" w:eastAsia="Arial" w:cs="Arial"/>
        </w:rPr>
        <w:t>;</w:t>
      </w:r>
      <w:r w:rsidRPr="32688A6F" w:rsidR="7CC47986">
        <w:rPr>
          <w:rFonts w:ascii="Arial" w:hAnsi="Arial" w:eastAsia="Arial" w:cs="Arial"/>
        </w:rPr>
        <w:t xml:space="preserve"> </w:t>
      </w:r>
      <w:r w:rsidRPr="32688A6F" w:rsidR="686D9A2A">
        <w:rPr>
          <w:rFonts w:ascii="Arial" w:hAnsi="Arial" w:eastAsia="Arial" w:cs="Arial"/>
        </w:rPr>
        <w:t xml:space="preserve">maior </w:t>
      </w:r>
      <w:r w:rsidRPr="32688A6F" w:rsidR="7CC47986">
        <w:rPr>
          <w:rFonts w:ascii="Arial" w:hAnsi="Arial" w:eastAsia="Arial" w:cs="Arial"/>
        </w:rPr>
        <w:t>possibi</w:t>
      </w:r>
      <w:r w:rsidRPr="32688A6F" w:rsidR="6237E227">
        <w:rPr>
          <w:rFonts w:ascii="Arial" w:hAnsi="Arial" w:eastAsia="Arial" w:cs="Arial"/>
        </w:rPr>
        <w:t>lidade de erros de registro ou registros nulos</w:t>
      </w:r>
      <w:r w:rsidRPr="32688A6F" w:rsidR="2FA759C5">
        <w:rPr>
          <w:rFonts w:ascii="Arial" w:hAnsi="Arial" w:eastAsia="Arial" w:cs="Arial"/>
        </w:rPr>
        <w:t>;</w:t>
      </w:r>
      <w:r w:rsidRPr="32688A6F" w:rsidR="6237E227">
        <w:rPr>
          <w:rFonts w:ascii="Arial" w:hAnsi="Arial" w:eastAsia="Arial" w:cs="Arial"/>
        </w:rPr>
        <w:t xml:space="preserve"> caso</w:t>
      </w:r>
      <w:r w:rsidRPr="32688A6F" w:rsidR="7E10BA70">
        <w:rPr>
          <w:rFonts w:ascii="Arial" w:hAnsi="Arial" w:eastAsia="Arial" w:cs="Arial"/>
        </w:rPr>
        <w:t>s</w:t>
      </w:r>
      <w:r w:rsidRPr="32688A6F" w:rsidR="6237E227">
        <w:rPr>
          <w:rFonts w:ascii="Arial" w:hAnsi="Arial" w:eastAsia="Arial" w:cs="Arial"/>
        </w:rPr>
        <w:t xml:space="preserve"> de e</w:t>
      </w:r>
      <w:r w:rsidRPr="32688A6F" w:rsidR="70A0A6AD">
        <w:rPr>
          <w:rFonts w:ascii="Arial" w:hAnsi="Arial" w:eastAsia="Arial" w:cs="Arial"/>
        </w:rPr>
        <w:t xml:space="preserve">ntidades </w:t>
      </w:r>
      <w:r w:rsidRPr="32688A6F" w:rsidR="573B6A42">
        <w:rPr>
          <w:rFonts w:ascii="Arial" w:hAnsi="Arial" w:eastAsia="Arial" w:cs="Arial"/>
        </w:rPr>
        <w:t>cinzentas que apresentam características que normalmente não correspondem ao rótulo</w:t>
      </w:r>
      <w:r w:rsidRPr="32688A6F" w:rsidR="1D28497A">
        <w:rPr>
          <w:rFonts w:ascii="Arial" w:hAnsi="Arial" w:eastAsia="Arial" w:cs="Arial"/>
        </w:rPr>
        <w:t>.</w:t>
      </w:r>
      <w:r w:rsidRPr="32688A6F" w:rsidR="4FBD4BA5">
        <w:rPr>
          <w:rFonts w:ascii="Arial" w:hAnsi="Arial" w:eastAsia="Arial" w:cs="Arial"/>
        </w:rPr>
        <w:t xml:space="preserve"> </w:t>
      </w:r>
      <w:r w:rsidRPr="32688A6F" w:rsidR="40D26096">
        <w:rPr>
          <w:rFonts w:ascii="Arial" w:hAnsi="Arial" w:eastAsia="Arial" w:cs="Arial"/>
        </w:rPr>
        <w:t xml:space="preserve">Essas variáveis imprevisíveis </w:t>
      </w:r>
      <w:r w:rsidRPr="32688A6F" w:rsidR="42E42B36">
        <w:rPr>
          <w:rFonts w:ascii="Arial" w:hAnsi="Arial" w:eastAsia="Arial" w:cs="Arial"/>
        </w:rPr>
        <w:t>são a razão para que nenhum modelo seja considerado 100% acurado.</w:t>
      </w:r>
    </w:p>
    <w:p w:rsidR="1ACF2839" w:rsidP="1ACF2839" w:rsidRDefault="1ACF2839" w14:paraId="1F96249D" w14:textId="10CAE08A">
      <w:pPr>
        <w:pStyle w:val="Normal"/>
        <w:rPr>
          <w:rFonts w:ascii="Arial" w:hAnsi="Arial" w:eastAsia="Arial" w:cs="Arial"/>
        </w:rPr>
      </w:pPr>
    </w:p>
    <w:p w:rsidR="1ACF2839" w:rsidP="1ACF2839" w:rsidRDefault="1ACF2839" w14:paraId="4E60C44B" w14:textId="1051A0B9">
      <w:pPr>
        <w:pStyle w:val="Normal"/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EE9995"/>
    <w:rsid w:val="00143E75"/>
    <w:rsid w:val="005D43E7"/>
    <w:rsid w:val="007F3132"/>
    <w:rsid w:val="00A0C1C5"/>
    <w:rsid w:val="03122032"/>
    <w:rsid w:val="03572411"/>
    <w:rsid w:val="0429E4A0"/>
    <w:rsid w:val="054CCE3A"/>
    <w:rsid w:val="056C1F9D"/>
    <w:rsid w:val="060F54ED"/>
    <w:rsid w:val="064B3D54"/>
    <w:rsid w:val="0715C31E"/>
    <w:rsid w:val="077B2CF5"/>
    <w:rsid w:val="07D91C75"/>
    <w:rsid w:val="088E1C07"/>
    <w:rsid w:val="0AB4AD7F"/>
    <w:rsid w:val="0AC9D845"/>
    <w:rsid w:val="0AE044D7"/>
    <w:rsid w:val="0B695172"/>
    <w:rsid w:val="0BD18FC6"/>
    <w:rsid w:val="0CDF246F"/>
    <w:rsid w:val="0DA09B38"/>
    <w:rsid w:val="0F3D6FA9"/>
    <w:rsid w:val="0F6C052A"/>
    <w:rsid w:val="0FD4E699"/>
    <w:rsid w:val="102163A7"/>
    <w:rsid w:val="10EBEE1F"/>
    <w:rsid w:val="119BCF19"/>
    <w:rsid w:val="12C72775"/>
    <w:rsid w:val="12E82ED6"/>
    <w:rsid w:val="1402B865"/>
    <w:rsid w:val="14E0AE14"/>
    <w:rsid w:val="16DF067D"/>
    <w:rsid w:val="177879A2"/>
    <w:rsid w:val="190547B2"/>
    <w:rsid w:val="1953187F"/>
    <w:rsid w:val="1A392B33"/>
    <w:rsid w:val="1ACF2839"/>
    <w:rsid w:val="1BDB385F"/>
    <w:rsid w:val="1D28497A"/>
    <w:rsid w:val="1D9E1283"/>
    <w:rsid w:val="1E48FA8B"/>
    <w:rsid w:val="1EB7EF6D"/>
    <w:rsid w:val="1ECEDF3B"/>
    <w:rsid w:val="1EF6FED1"/>
    <w:rsid w:val="1F801B55"/>
    <w:rsid w:val="1F9C730B"/>
    <w:rsid w:val="22E209AC"/>
    <w:rsid w:val="231F8A3B"/>
    <w:rsid w:val="23BA9A27"/>
    <w:rsid w:val="24D76582"/>
    <w:rsid w:val="24F32A04"/>
    <w:rsid w:val="26D783D8"/>
    <w:rsid w:val="27123970"/>
    <w:rsid w:val="28D2244C"/>
    <w:rsid w:val="2A14F9ED"/>
    <w:rsid w:val="2A5404BF"/>
    <w:rsid w:val="2B7208D0"/>
    <w:rsid w:val="2BB9D4B6"/>
    <w:rsid w:val="2C16A7D6"/>
    <w:rsid w:val="2C43B22B"/>
    <w:rsid w:val="2D0D69F8"/>
    <w:rsid w:val="2D710F31"/>
    <w:rsid w:val="2D78244C"/>
    <w:rsid w:val="2E42A6D6"/>
    <w:rsid w:val="2FA759C5"/>
    <w:rsid w:val="32688A6F"/>
    <w:rsid w:val="328DE528"/>
    <w:rsid w:val="3438B0EE"/>
    <w:rsid w:val="35B51B85"/>
    <w:rsid w:val="36C6969A"/>
    <w:rsid w:val="37164718"/>
    <w:rsid w:val="3782A867"/>
    <w:rsid w:val="37B20CAE"/>
    <w:rsid w:val="37FEF500"/>
    <w:rsid w:val="38EE87BC"/>
    <w:rsid w:val="3B2BB3E1"/>
    <w:rsid w:val="3B84E8B3"/>
    <w:rsid w:val="3B95B316"/>
    <w:rsid w:val="3BEDB78B"/>
    <w:rsid w:val="3D3F9588"/>
    <w:rsid w:val="3ED1B5CF"/>
    <w:rsid w:val="3EEE1C04"/>
    <w:rsid w:val="3F81EF0D"/>
    <w:rsid w:val="3F859524"/>
    <w:rsid w:val="40D26096"/>
    <w:rsid w:val="42600C35"/>
    <w:rsid w:val="42CB6875"/>
    <w:rsid w:val="42E42B36"/>
    <w:rsid w:val="42E76F95"/>
    <w:rsid w:val="441B9997"/>
    <w:rsid w:val="4478F8B0"/>
    <w:rsid w:val="4481C81C"/>
    <w:rsid w:val="452A32E8"/>
    <w:rsid w:val="45A7C2B1"/>
    <w:rsid w:val="45DCD7B3"/>
    <w:rsid w:val="46249E83"/>
    <w:rsid w:val="467B1ABE"/>
    <w:rsid w:val="46DDA7CD"/>
    <w:rsid w:val="46FE7A8E"/>
    <w:rsid w:val="47106EBD"/>
    <w:rsid w:val="481EFAD5"/>
    <w:rsid w:val="48C29342"/>
    <w:rsid w:val="49C4B814"/>
    <w:rsid w:val="4AA3E3F6"/>
    <w:rsid w:val="4B642A64"/>
    <w:rsid w:val="4C33301C"/>
    <w:rsid w:val="4C388A62"/>
    <w:rsid w:val="4CCADB09"/>
    <w:rsid w:val="4DA82D69"/>
    <w:rsid w:val="4DDCCFF7"/>
    <w:rsid w:val="4E5A8BCD"/>
    <w:rsid w:val="4FBD4BA5"/>
    <w:rsid w:val="4FFC19BB"/>
    <w:rsid w:val="5000118C"/>
    <w:rsid w:val="5115B699"/>
    <w:rsid w:val="522DF0F5"/>
    <w:rsid w:val="5346AB76"/>
    <w:rsid w:val="54FDCC07"/>
    <w:rsid w:val="5569917C"/>
    <w:rsid w:val="556CF5D0"/>
    <w:rsid w:val="55A27662"/>
    <w:rsid w:val="573B6A42"/>
    <w:rsid w:val="57DA166F"/>
    <w:rsid w:val="58358555"/>
    <w:rsid w:val="587DA14E"/>
    <w:rsid w:val="59E1AE74"/>
    <w:rsid w:val="59FF6486"/>
    <w:rsid w:val="5A65E815"/>
    <w:rsid w:val="5B6A928C"/>
    <w:rsid w:val="5BAF290D"/>
    <w:rsid w:val="5BFD1F93"/>
    <w:rsid w:val="5C3ACBCD"/>
    <w:rsid w:val="5C7DDA1C"/>
    <w:rsid w:val="5C8789A3"/>
    <w:rsid w:val="5C8F1B4F"/>
    <w:rsid w:val="5CD74FB3"/>
    <w:rsid w:val="5D576410"/>
    <w:rsid w:val="5DCDBC1F"/>
    <w:rsid w:val="5E1213FC"/>
    <w:rsid w:val="5E4D643C"/>
    <w:rsid w:val="5F5D0F62"/>
    <w:rsid w:val="5F6F3662"/>
    <w:rsid w:val="5FD63D83"/>
    <w:rsid w:val="62028DBC"/>
    <w:rsid w:val="6237E227"/>
    <w:rsid w:val="6239C614"/>
    <w:rsid w:val="6242E750"/>
    <w:rsid w:val="62564C1E"/>
    <w:rsid w:val="62C829CC"/>
    <w:rsid w:val="6348DAE1"/>
    <w:rsid w:val="6387A4A0"/>
    <w:rsid w:val="640A27E3"/>
    <w:rsid w:val="66D2471B"/>
    <w:rsid w:val="6716090A"/>
    <w:rsid w:val="6723785E"/>
    <w:rsid w:val="672E95C9"/>
    <w:rsid w:val="67AA307F"/>
    <w:rsid w:val="686D9A2A"/>
    <w:rsid w:val="68AD6D35"/>
    <w:rsid w:val="68F0D1D3"/>
    <w:rsid w:val="69BF6C8C"/>
    <w:rsid w:val="69DFFC27"/>
    <w:rsid w:val="6A354F3C"/>
    <w:rsid w:val="6CA1C381"/>
    <w:rsid w:val="6CA6BF80"/>
    <w:rsid w:val="6CC35884"/>
    <w:rsid w:val="6D0752D1"/>
    <w:rsid w:val="6DB64D4F"/>
    <w:rsid w:val="6E3A4646"/>
    <w:rsid w:val="6F781FDD"/>
    <w:rsid w:val="6FB734E4"/>
    <w:rsid w:val="70869A38"/>
    <w:rsid w:val="70A0A6AD"/>
    <w:rsid w:val="713B7CC4"/>
    <w:rsid w:val="72797768"/>
    <w:rsid w:val="7305FF86"/>
    <w:rsid w:val="73EE9995"/>
    <w:rsid w:val="74BEDD41"/>
    <w:rsid w:val="7572157C"/>
    <w:rsid w:val="75847BDC"/>
    <w:rsid w:val="75AB801A"/>
    <w:rsid w:val="76B8CD21"/>
    <w:rsid w:val="778F2498"/>
    <w:rsid w:val="78FD2C74"/>
    <w:rsid w:val="7963A289"/>
    <w:rsid w:val="7A486CBE"/>
    <w:rsid w:val="7AF2BB3C"/>
    <w:rsid w:val="7B4133D1"/>
    <w:rsid w:val="7B4E5A2E"/>
    <w:rsid w:val="7BC6A099"/>
    <w:rsid w:val="7C3BDBD8"/>
    <w:rsid w:val="7CC47986"/>
    <w:rsid w:val="7DECC5D0"/>
    <w:rsid w:val="7E10B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DE65F"/>
  <w15:chartTrackingRefBased/>
  <w15:docId w15:val="{5ECAED3D-7888-4A1B-B5CF-2DD4909F6E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14E30C74663E4F9AC62E0988964D2E" ma:contentTypeVersion="4" ma:contentTypeDescription="Crie um novo documento." ma:contentTypeScope="" ma:versionID="a83b404ee0c5f4b7315e9c0db991ba95">
  <xsd:schema xmlns:xsd="http://www.w3.org/2001/XMLSchema" xmlns:xs="http://www.w3.org/2001/XMLSchema" xmlns:p="http://schemas.microsoft.com/office/2006/metadata/properties" xmlns:ns2="bbc747e2-db1b-4015-8add-a525820263a7" targetNamespace="http://schemas.microsoft.com/office/2006/metadata/properties" ma:root="true" ma:fieldsID="fd08f0ba5c8655296937126606db057b" ns2:_="">
    <xsd:import namespace="bbc747e2-db1b-4015-8add-a525820263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747e2-db1b-4015-8add-a525820263a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c747e2-db1b-4015-8add-a525820263a7" xsi:nil="true"/>
  </documentManagement>
</p:properties>
</file>

<file path=customXml/itemProps1.xml><?xml version="1.0" encoding="utf-8"?>
<ds:datastoreItem xmlns:ds="http://schemas.openxmlformats.org/officeDocument/2006/customXml" ds:itemID="{90E2C68F-8EF5-46FF-9FB2-5CDB0CB15D0A}"/>
</file>

<file path=customXml/itemProps2.xml><?xml version="1.0" encoding="utf-8"?>
<ds:datastoreItem xmlns:ds="http://schemas.openxmlformats.org/officeDocument/2006/customXml" ds:itemID="{8FD0FF47-A99C-422F-9CDB-8696FB1800F8}"/>
</file>

<file path=customXml/itemProps3.xml><?xml version="1.0" encoding="utf-8"?>
<ds:datastoreItem xmlns:ds="http://schemas.openxmlformats.org/officeDocument/2006/customXml" ds:itemID="{ED0CE40E-A763-4142-8096-D799E806C9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 Augusto Viana Fernandes</dc:creator>
  <keywords/>
  <dc:description/>
  <dcterms:created xsi:type="dcterms:W3CDTF">2026-09-10T13:00:14.0000000Z</dcterms:created>
  <dcterms:modified xsi:type="dcterms:W3CDTF">2026-09-11T11:54:13.3626427Z</dcterms:modified>
  <lastModifiedBy>Victor Augusto Viana Fernandes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0x010100C214E30C74663E4F9AC62E0988964D2E</vt:lpwstr>
  </property>
</Properties>
</file>