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5B5" w:rsidRDefault="000045B5" w:rsidP="000045B5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635</wp:posOffset>
            </wp:positionH>
            <wp:positionV relativeFrom="paragraph">
              <wp:posOffset>-570230</wp:posOffset>
            </wp:positionV>
            <wp:extent cx="3600450" cy="1503045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0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5B5" w:rsidRDefault="000045B5" w:rsidP="000045B5">
      <w:pPr>
        <w:ind w:firstLine="0"/>
        <w:rPr>
          <w:rFonts w:cs="Arial"/>
          <w:b/>
          <w:sz w:val="32"/>
          <w:szCs w:val="32"/>
        </w:rPr>
      </w:pPr>
    </w:p>
    <w:p w:rsidR="000045B5" w:rsidRDefault="000045B5" w:rsidP="000045B5">
      <w:pPr>
        <w:ind w:firstLine="0"/>
        <w:jc w:val="center"/>
        <w:rPr>
          <w:rFonts w:cs="Arial"/>
          <w:b/>
          <w:sz w:val="32"/>
          <w:szCs w:val="32"/>
        </w:rPr>
      </w:pPr>
    </w:p>
    <w:p w:rsidR="000045B5" w:rsidRDefault="000045B5" w:rsidP="000045B5">
      <w:pPr>
        <w:ind w:firstLine="0"/>
        <w:jc w:val="center"/>
      </w:pPr>
      <w:r>
        <w:rPr>
          <w:rFonts w:cs="Arial"/>
          <w:b/>
          <w:sz w:val="32"/>
          <w:szCs w:val="32"/>
        </w:rPr>
        <w:t>UNIVERSIADAD TECNOLÓGICA DE</w:t>
      </w:r>
    </w:p>
    <w:p w:rsidR="000045B5" w:rsidRDefault="000045B5" w:rsidP="000045B5">
      <w:pPr>
        <w:ind w:firstLine="0"/>
        <w:jc w:val="center"/>
      </w:pPr>
      <w:r>
        <w:rPr>
          <w:rFonts w:cs="Arial"/>
          <w:b/>
          <w:sz w:val="32"/>
          <w:szCs w:val="32"/>
        </w:rPr>
        <w:t>SAN LUIS RIO COLORADO</w:t>
      </w:r>
    </w:p>
    <w:p w:rsidR="000045B5" w:rsidRDefault="000045B5" w:rsidP="000045B5">
      <w:pPr>
        <w:ind w:firstLine="0"/>
        <w:jc w:val="center"/>
      </w:pPr>
    </w:p>
    <w:p w:rsidR="000045B5" w:rsidRDefault="000045B5" w:rsidP="000045B5">
      <w:pPr>
        <w:ind w:firstLine="0"/>
        <w:jc w:val="center"/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PRACTICA DE CISCO PACKET TRACER</w:t>
      </w: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MTRA. YOHANI PAOLA VALDEZ </w:t>
      </w: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center"/>
        <w:rPr>
          <w:rFonts w:cs="Arial"/>
          <w:b/>
          <w:sz w:val="28"/>
          <w:szCs w:val="28"/>
        </w:rPr>
      </w:pPr>
    </w:p>
    <w:p w:rsidR="000045B5" w:rsidRDefault="000045B5" w:rsidP="000045B5">
      <w:pPr>
        <w:jc w:val="left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Marzo, 2020</w:t>
      </w: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0045B5" w:rsidRDefault="000045B5" w:rsidP="000045B5">
      <w:pPr>
        <w:ind w:firstLine="0"/>
        <w:rPr>
          <w:rFonts w:cs="Arial"/>
          <w:sz w:val="28"/>
          <w:szCs w:val="28"/>
        </w:rPr>
      </w:pPr>
    </w:p>
    <w:p w:rsidR="00D051C4" w:rsidRDefault="00D051C4" w:rsidP="00D051C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>Iniciamos colocando los dispositivos para después conectarlos. Los routers son a nuestra consideración funciona con 1941 o con 1841 solamente que el router 1941 uno funciona a una velocidad de 1000 megabytes por segundo y el otro a 100. Dependiendo de cuál tomemos será el modulo que le pongamos más adelante.</w:t>
      </w:r>
    </w:p>
    <w:p w:rsidR="00D051C4" w:rsidRDefault="00E60E87" w:rsidP="00E60E87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83DDD1E" wp14:editId="50ECAE48">
            <wp:extent cx="5516650" cy="527050"/>
            <wp:effectExtent l="95250" t="95250" r="103505" b="1016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16" t="86230" r="62166" b="9130"/>
                    <a:stretch/>
                  </pic:blipFill>
                  <pic:spPr bwMode="auto">
                    <a:xfrm>
                      <a:off x="0" y="0"/>
                      <a:ext cx="5630514" cy="5379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E87" w:rsidRDefault="00D051C4" w:rsidP="00D051C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Ya que tenemos toda nuestra red de árbol</w:t>
      </w:r>
      <w:r w:rsidR="006B0E04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como nos muestra la imagen empezaremos colocando el nombre a los router</w:t>
      </w:r>
      <w:r w:rsidR="00E60E87">
        <w:rPr>
          <w:rFonts w:cs="Arial"/>
          <w:szCs w:val="24"/>
        </w:rPr>
        <w:t>s</w:t>
      </w:r>
      <w:r>
        <w:rPr>
          <w:rFonts w:cs="Arial"/>
          <w:szCs w:val="24"/>
        </w:rPr>
        <w:t xml:space="preserve"> y sus respectivos comandos para la IP y contraseña</w:t>
      </w:r>
      <w:r w:rsidR="00E60E87">
        <w:rPr>
          <w:rFonts w:cs="Arial"/>
          <w:szCs w:val="24"/>
        </w:rPr>
        <w:t>.</w:t>
      </w:r>
    </w:p>
    <w:p w:rsidR="00E60E87" w:rsidRDefault="006B0E04" w:rsidP="00E60E87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8027C4D" wp14:editId="462E90A7">
            <wp:extent cx="2673350" cy="3210167"/>
            <wp:effectExtent l="95250" t="95250" r="88900" b="104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94" t="20921" r="35732" b="18930"/>
                    <a:stretch/>
                  </pic:blipFill>
                  <pic:spPr bwMode="auto">
                    <a:xfrm>
                      <a:off x="0" y="0"/>
                      <a:ext cx="2675501" cy="3212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E87" w:rsidRDefault="00E60E87" w:rsidP="00D051C4">
      <w:pPr>
        <w:ind w:firstLine="0"/>
        <w:rPr>
          <w:rFonts w:cs="Arial"/>
          <w:szCs w:val="24"/>
        </w:rPr>
      </w:pPr>
    </w:p>
    <w:p w:rsidR="00E60E87" w:rsidRDefault="00E60E87" w:rsidP="00D051C4">
      <w:pPr>
        <w:ind w:firstLine="0"/>
        <w:rPr>
          <w:rFonts w:cs="Arial"/>
          <w:szCs w:val="24"/>
        </w:rPr>
      </w:pPr>
    </w:p>
    <w:p w:rsidR="00E60E87" w:rsidRDefault="00E60E87" w:rsidP="00D051C4">
      <w:pPr>
        <w:ind w:firstLine="0"/>
        <w:rPr>
          <w:rFonts w:cs="Arial"/>
          <w:szCs w:val="24"/>
        </w:rPr>
      </w:pPr>
    </w:p>
    <w:p w:rsidR="00E60E87" w:rsidRDefault="00E60E87" w:rsidP="00D051C4">
      <w:pPr>
        <w:ind w:firstLine="0"/>
        <w:rPr>
          <w:rFonts w:cs="Arial"/>
          <w:szCs w:val="24"/>
        </w:rPr>
      </w:pPr>
    </w:p>
    <w:p w:rsidR="00E60E87" w:rsidRDefault="00E60E87" w:rsidP="00E60E87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E401A36" wp14:editId="4C3A4FAD">
            <wp:extent cx="2438400" cy="2952461"/>
            <wp:effectExtent l="95250" t="95250" r="95250" b="958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40" t="20974" r="35166" b="17472"/>
                    <a:stretch/>
                  </pic:blipFill>
                  <pic:spPr bwMode="auto">
                    <a:xfrm>
                      <a:off x="0" y="0"/>
                      <a:ext cx="2443479" cy="29586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E87" w:rsidRDefault="006B0E04" w:rsidP="00D051C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Procedemos a indicarle al</w:t>
      </w:r>
      <w:r w:rsidR="00E60E87">
        <w:rPr>
          <w:rFonts w:cs="Arial"/>
          <w:szCs w:val="24"/>
        </w:rPr>
        <w:t xml:space="preserve"> router que queremos configurar la terminal y luego utilizamos el comando de la contraseña seguido de la contraseña (en este caso 123654) luego damos exit</w:t>
      </w:r>
      <w:bookmarkStart w:id="0" w:name="_GoBack"/>
      <w:bookmarkEnd w:id="0"/>
      <w:r w:rsidR="00E60E87">
        <w:rPr>
          <w:rFonts w:cs="Arial"/>
          <w:szCs w:val="24"/>
        </w:rPr>
        <w:t xml:space="preserve"> hasta que salgamos de la configuración.</w:t>
      </w:r>
    </w:p>
    <w:p w:rsidR="00E60E87" w:rsidRDefault="00E60E87" w:rsidP="00D051C4">
      <w:pPr>
        <w:ind w:firstLine="0"/>
        <w:rPr>
          <w:rFonts w:cs="Arial"/>
          <w:szCs w:val="24"/>
        </w:rPr>
      </w:pPr>
    </w:p>
    <w:p w:rsidR="00E60E87" w:rsidRDefault="00E60E87" w:rsidP="00E60E87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C0DF6D" wp14:editId="25485AAD">
            <wp:extent cx="2614612" cy="3213275"/>
            <wp:effectExtent l="95250" t="95250" r="90805" b="1016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51" t="20519" r="35331" b="17169"/>
                    <a:stretch/>
                  </pic:blipFill>
                  <pic:spPr bwMode="auto">
                    <a:xfrm>
                      <a:off x="0" y="0"/>
                      <a:ext cx="2619266" cy="32189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E87" w:rsidRDefault="00E60E87" w:rsidP="00D051C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Como podemos observar después de poner la contraseña nos requerirá que pongamos esta para activarse.</w:t>
      </w:r>
    </w:p>
    <w:p w:rsidR="00E60E87" w:rsidRDefault="00B070C5" w:rsidP="00CA0C04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D30F616" wp14:editId="5FF08879">
            <wp:extent cx="3879850" cy="4520560"/>
            <wp:effectExtent l="95250" t="95250" r="101600" b="901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45" t="21243" r="34555" b="17441"/>
                    <a:stretch/>
                  </pic:blipFill>
                  <pic:spPr bwMode="auto">
                    <a:xfrm>
                      <a:off x="0" y="0"/>
                      <a:ext cx="3889294" cy="45315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E87" w:rsidRDefault="00E60E87" w:rsidP="00D051C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A continuación, insertamos los comandos de la interfaz de IP. Como elegimos el router 1941 tendremos que utilizar el comando gigabitethernet y en la siguiente línea pondremos la IP que le queremos asignar.</w:t>
      </w:r>
    </w:p>
    <w:p w:rsidR="000045B5" w:rsidRDefault="000045B5" w:rsidP="00D051C4">
      <w:pPr>
        <w:rPr>
          <w:rFonts w:cs="Arial"/>
          <w:sz w:val="28"/>
          <w:szCs w:val="28"/>
        </w:rPr>
      </w:pPr>
    </w:p>
    <w:p w:rsidR="006B0E04" w:rsidRDefault="006B0E04" w:rsidP="00D051C4">
      <w:pPr>
        <w:rPr>
          <w:rFonts w:cs="Arial"/>
          <w:sz w:val="28"/>
          <w:szCs w:val="28"/>
        </w:rPr>
      </w:pPr>
    </w:p>
    <w:p w:rsidR="00CA0C04" w:rsidRDefault="00B070C5" w:rsidP="00CA0C04">
      <w:pPr>
        <w:ind w:firstLine="0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0A6CBD44" wp14:editId="71343F49">
            <wp:extent cx="3996243" cy="4679950"/>
            <wp:effectExtent l="95250" t="95250" r="99695" b="1016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91" t="21037" r="34827" b="17579"/>
                    <a:stretch/>
                  </pic:blipFill>
                  <pic:spPr bwMode="auto">
                    <a:xfrm>
                      <a:off x="0" y="0"/>
                      <a:ext cx="4003510" cy="468846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C04" w:rsidRDefault="00CA0C04" w:rsidP="00CA0C04">
      <w:pPr>
        <w:ind w:firstLine="0"/>
      </w:pPr>
      <w:r>
        <w:t>En los dos routers colocamos el módulo HWIC-T2 para esto primero los apagamos luego arrastramos el modulo</w:t>
      </w:r>
      <w:r w:rsidR="007002CD">
        <w:t xml:space="preserve"> y volvemos a encender los</w:t>
      </w:r>
      <w:r>
        <w:t xml:space="preserve"> router</w:t>
      </w:r>
      <w:r w:rsidR="007002CD">
        <w:t>s</w:t>
      </w:r>
      <w:r>
        <w:t>.</w:t>
      </w:r>
    </w:p>
    <w:p w:rsidR="00ED19F9" w:rsidRDefault="00ED19F9" w:rsidP="00ED19F9">
      <w:pPr>
        <w:ind w:firstLine="0"/>
      </w:pPr>
    </w:p>
    <w:p w:rsidR="00ED19F9" w:rsidRDefault="00ED19F9" w:rsidP="00ED19F9">
      <w:pPr>
        <w:ind w:firstLine="0"/>
      </w:pPr>
      <w:r>
        <w:t>El módulo HWIC-T2 nos permite a través de un cable serial conectar dos router para que se puedan enviar paquetes entre ellos y así poder ampliar nuestra red. Claro que sin los comandos necesarios para activarlo no se puede utilizar.</w:t>
      </w:r>
    </w:p>
    <w:p w:rsidR="00ED19F9" w:rsidRDefault="00ED19F9" w:rsidP="00CA0C04">
      <w:pPr>
        <w:ind w:firstLine="0"/>
      </w:pPr>
    </w:p>
    <w:p w:rsidR="006B0E04" w:rsidRDefault="006B0E04" w:rsidP="006B0E04">
      <w:pPr>
        <w:ind w:firstLine="0"/>
        <w:jc w:val="center"/>
        <w:rPr>
          <w:rFonts w:cs="Arial"/>
          <w:szCs w:val="24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8B7002B" wp14:editId="5F8E31FC">
            <wp:extent cx="3727450" cy="4583517"/>
            <wp:effectExtent l="95250" t="95250" r="101600" b="1028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24" t="20278" r="35098" b="17682"/>
                    <a:stretch/>
                  </pic:blipFill>
                  <pic:spPr bwMode="auto">
                    <a:xfrm>
                      <a:off x="0" y="0"/>
                      <a:ext cx="3734054" cy="45916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04" w:rsidRPr="000045B5" w:rsidRDefault="006B0E04" w:rsidP="006B0E04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El serial lo modificamos en la pantalla de configuración y le damos el valor de 10.0.0.1 al primer router y al segundo 10.0.0.2 para que puedan enviar paquetes entre ellos.</w:t>
      </w:r>
    </w:p>
    <w:p w:rsidR="00CA0C04" w:rsidRDefault="00CA0C04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7002CD" w:rsidP="00CA0C04">
      <w:pPr>
        <w:ind w:firstLine="0"/>
      </w:pPr>
    </w:p>
    <w:p w:rsidR="007002CD" w:rsidRDefault="00CA0C04" w:rsidP="00113939">
      <w:pPr>
        <w:ind w:firstLine="0"/>
        <w:jc w:val="center"/>
      </w:pPr>
      <w:r>
        <w:lastRenderedPageBreak/>
        <w:t>A continuación, pasamos a conectar todas las computadoras por cable y los router</w:t>
      </w:r>
      <w:r w:rsidR="007002CD">
        <w:t>s</w:t>
      </w:r>
      <w:r>
        <w:t xml:space="preserve"> también. Los router</w:t>
      </w:r>
      <w:r w:rsidR="007002CD">
        <w:t>s</w:t>
      </w:r>
      <w:r>
        <w:t xml:space="preserve"> deben de estar conectados por el cable seria rojo y todo lo demás por el de cobre. Después les colocamos la IP y el Gateway a todos los dispositivos inferiores para que se envíen paquetes entre ellos. </w:t>
      </w:r>
      <w:r w:rsidR="006B0E04">
        <w:rPr>
          <w:noProof/>
          <w:lang w:val="es-MX" w:eastAsia="es-MX"/>
        </w:rPr>
        <w:drawing>
          <wp:inline distT="0" distB="0" distL="0" distR="0" wp14:anchorId="61E97893" wp14:editId="54C39783">
            <wp:extent cx="4404765" cy="1479550"/>
            <wp:effectExtent l="95250" t="95250" r="91440" b="1016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3" t="17501" r="27359" b="56146"/>
                    <a:stretch/>
                  </pic:blipFill>
                  <pic:spPr bwMode="auto">
                    <a:xfrm>
                      <a:off x="0" y="0"/>
                      <a:ext cx="4414083" cy="14826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C04" w:rsidRDefault="007002CD" w:rsidP="00113939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6A4C0908" wp14:editId="02035C04">
            <wp:extent cx="4349530" cy="1320800"/>
            <wp:effectExtent l="95250" t="95250" r="89535" b="889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65" t="20519" r="27812" b="56146"/>
                    <a:stretch/>
                  </pic:blipFill>
                  <pic:spPr bwMode="auto">
                    <a:xfrm>
                      <a:off x="0" y="0"/>
                      <a:ext cx="4364090" cy="13252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E04">
        <w:rPr>
          <w:noProof/>
          <w:lang w:val="es-MX" w:eastAsia="es-MX"/>
        </w:rPr>
        <w:drawing>
          <wp:inline distT="0" distB="0" distL="0" distR="0" wp14:anchorId="31494D49" wp14:editId="6426CA53">
            <wp:extent cx="3232150" cy="1616075"/>
            <wp:effectExtent l="95250" t="95250" r="101600" b="984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26" t="16697" r="25662" b="46490"/>
                    <a:stretch/>
                  </pic:blipFill>
                  <pic:spPr bwMode="auto">
                    <a:xfrm>
                      <a:off x="0" y="0"/>
                      <a:ext cx="3232150" cy="1616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E04">
        <w:rPr>
          <w:noProof/>
          <w:lang w:val="es-MX" w:eastAsia="es-MX"/>
        </w:rPr>
        <w:drawing>
          <wp:inline distT="0" distB="0" distL="0" distR="0" wp14:anchorId="28C0FDCC" wp14:editId="0ED53DA6">
            <wp:extent cx="3232150" cy="1589436"/>
            <wp:effectExtent l="95250" t="95250" r="101600" b="8699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153" t="16496" r="25662" b="47496"/>
                    <a:stretch/>
                  </pic:blipFill>
                  <pic:spPr bwMode="auto">
                    <a:xfrm>
                      <a:off x="0" y="0"/>
                      <a:ext cx="3235633" cy="15911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E04" w:rsidRDefault="006B0E04" w:rsidP="00CA0C04">
      <w:pPr>
        <w:ind w:firstLine="0"/>
      </w:pPr>
    </w:p>
    <w:p w:rsidR="00B070C5" w:rsidRDefault="00B070C5" w:rsidP="00CA0C04">
      <w:pPr>
        <w:ind w:firstLine="0"/>
        <w:jc w:val="center"/>
      </w:pPr>
    </w:p>
    <w:p w:rsidR="00CA0C04" w:rsidRDefault="00B070C5" w:rsidP="00113939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73D2DE48" wp14:editId="2F83D7F9">
            <wp:extent cx="5612130" cy="3003550"/>
            <wp:effectExtent l="95250" t="95250" r="102870" b="101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48"/>
                    <a:stretch/>
                  </pic:blipFill>
                  <pic:spPr bwMode="auto"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C04" w:rsidRDefault="00CA0C04" w:rsidP="00D051C4">
      <w:pPr>
        <w:ind w:firstLine="0"/>
      </w:pPr>
      <w:r>
        <w:t xml:space="preserve">Ahora que ya tenemos todo conectado de esta </w:t>
      </w:r>
      <w:r w:rsidR="007002CD">
        <w:t>manera podemos</w:t>
      </w:r>
      <w:r>
        <w:t xml:space="preserve"> a hacer un ping de prueba en la red (todavía no se puede pasar paquetes en computadoras en extremos de la red)</w:t>
      </w:r>
      <w:r w:rsidR="006B0E04">
        <w:t>.</w:t>
      </w:r>
    </w:p>
    <w:p w:rsidR="007002CD" w:rsidRDefault="00CA0C04" w:rsidP="00113939">
      <w:pPr>
        <w:ind w:firstLine="0"/>
        <w:jc w:val="center"/>
      </w:pPr>
      <w:r>
        <w:rPr>
          <w:noProof/>
          <w:lang w:val="es-MX" w:eastAsia="es-MX"/>
        </w:rPr>
        <w:drawing>
          <wp:inline distT="0" distB="0" distL="0" distR="0" wp14:anchorId="7CDF3F73" wp14:editId="1B920821">
            <wp:extent cx="3721100" cy="3168770"/>
            <wp:effectExtent l="95250" t="95250" r="88900" b="889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742" t="18625" r="27844" b="14130"/>
                    <a:stretch/>
                  </pic:blipFill>
                  <pic:spPr bwMode="auto">
                    <a:xfrm>
                      <a:off x="0" y="0"/>
                      <a:ext cx="3726268" cy="31731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2CD" w:rsidRDefault="006B0E04" w:rsidP="00D051C4">
      <w:pPr>
        <w:ind w:firstLine="0"/>
      </w:pPr>
      <w:r>
        <w:t>Observamos que nos arroja la información de ping.</w:t>
      </w:r>
    </w:p>
    <w:p w:rsidR="006B0E04" w:rsidRDefault="007002CD" w:rsidP="00D051C4">
      <w:pPr>
        <w:ind w:firstLine="0"/>
      </w:pPr>
      <w:r>
        <w:lastRenderedPageBreak/>
        <w:t>También</w:t>
      </w:r>
      <w:r w:rsidR="006B0E04">
        <w:t xml:space="preserve"> podemos hacerlo con el icono de mensaje y nos mostrara abajo en la esquina inferior derecha la información del envío.</w:t>
      </w:r>
    </w:p>
    <w:p w:rsidR="00B070C5" w:rsidRDefault="00D051C4" w:rsidP="00D051C4">
      <w:pPr>
        <w:ind w:firstLine="0"/>
      </w:pPr>
      <w:r>
        <w:rPr>
          <w:noProof/>
          <w:lang w:val="es-MX" w:eastAsia="es-MX"/>
        </w:rPr>
        <w:drawing>
          <wp:inline distT="0" distB="0" distL="0" distR="0" wp14:anchorId="611E43BD" wp14:editId="6119891F">
            <wp:extent cx="6025447" cy="704850"/>
            <wp:effectExtent l="95250" t="95250" r="90170" b="952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535" t="85525" b="4811"/>
                    <a:stretch/>
                  </pic:blipFill>
                  <pic:spPr bwMode="auto">
                    <a:xfrm>
                      <a:off x="0" y="0"/>
                      <a:ext cx="6088688" cy="7122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34FD7FC8" wp14:editId="5EFB46A3">
            <wp:extent cx="6057921" cy="666750"/>
            <wp:effectExtent l="95250" t="95250" r="95250" b="952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456" t="85760" b="5132"/>
                    <a:stretch/>
                  </pic:blipFill>
                  <pic:spPr bwMode="auto">
                    <a:xfrm>
                      <a:off x="0" y="0"/>
                      <a:ext cx="6132232" cy="6749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</w:pPr>
    </w:p>
    <w:p w:rsidR="00113939" w:rsidRDefault="00113939" w:rsidP="00D051C4">
      <w:pPr>
        <w:ind w:firstLine="0"/>
        <w:rPr>
          <w:b/>
        </w:rPr>
      </w:pPr>
      <w:r>
        <w:rPr>
          <w:b/>
        </w:rPr>
        <w:t>Hardware de un Router.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CPU:</w:t>
      </w:r>
      <w:r w:rsidRPr="0093434D">
        <w:rPr>
          <w:szCs w:val="24"/>
        </w:rPr>
        <w:t xml:space="preserve"> el procesador, lo</w:t>
      </w:r>
      <w:r>
        <w:rPr>
          <w:szCs w:val="24"/>
        </w:rPr>
        <w:t xml:space="preserve"> que hace posible que </w:t>
      </w:r>
      <w:r w:rsidRPr="0093434D">
        <w:rPr>
          <w:szCs w:val="24"/>
        </w:rPr>
        <w:t>ejecute las instrucciones que recib</w:t>
      </w:r>
      <w:r>
        <w:rPr>
          <w:szCs w:val="24"/>
        </w:rPr>
        <w:t>e. Actúa al inicio</w:t>
      </w:r>
      <w:r w:rsidRPr="0093434D">
        <w:rPr>
          <w:szCs w:val="24"/>
        </w:rPr>
        <w:t>, para dar conexión a los diferentes dispositivos que</w:t>
      </w:r>
      <w:r>
        <w:rPr>
          <w:szCs w:val="24"/>
        </w:rPr>
        <w:t xml:space="preserve"> conectemos y tener un control.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RAM:</w:t>
      </w:r>
      <w:r w:rsidRPr="0093434D">
        <w:rPr>
          <w:szCs w:val="24"/>
        </w:rPr>
        <w:t xml:space="preserve"> en cualquier dispositivo no puede faltar esto. Es donde se almacena la información y se guarda la caché, todo mientras el aparato esté encendido.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Memoria flash:</w:t>
      </w:r>
      <w:r w:rsidRPr="0093434D">
        <w:rPr>
          <w:szCs w:val="24"/>
        </w:rPr>
        <w:t xml:space="preserve"> es donde se almacena el sistema operativo que lleva el router. Todos tienen uno y pueden ser actual</w:t>
      </w:r>
      <w:r>
        <w:rPr>
          <w:szCs w:val="24"/>
        </w:rPr>
        <w:t>izables o incluso modificarlos.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 xml:space="preserve">ROM: </w:t>
      </w:r>
      <w:r w:rsidRPr="0093434D">
        <w:rPr>
          <w:szCs w:val="24"/>
        </w:rPr>
        <w:t>es la memoria de sólo lectura. Guarda códigos de diagnóstico de forma permanente.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Fuente de alimentación:</w:t>
      </w:r>
      <w:r w:rsidRPr="0093434D">
        <w:rPr>
          <w:szCs w:val="24"/>
        </w:rPr>
        <w:t xml:space="preserve"> algo vital para su funcionamiento. Gracias a este apartado se conecta a la red eléctrica y puede funcionar.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Conector de corriente:</w:t>
      </w:r>
      <w:r w:rsidRPr="0093434D">
        <w:rPr>
          <w:szCs w:val="24"/>
        </w:rPr>
        <w:t xml:space="preserve"> lo que nos permite unir la fuente de alimentación con la corriente eléctrica. Un fallo aquí significaría que el router no puede encenderse.</w:t>
      </w:r>
    </w:p>
    <w:p w:rsidR="00113939" w:rsidRPr="0093434D" w:rsidRDefault="00113939" w:rsidP="00113939">
      <w:pPr>
        <w:ind w:firstLine="0"/>
        <w:rPr>
          <w:szCs w:val="24"/>
        </w:rPr>
      </w:pPr>
      <w:r w:rsidRPr="00113939">
        <w:rPr>
          <w:b/>
          <w:szCs w:val="24"/>
        </w:rPr>
        <w:lastRenderedPageBreak/>
        <w:t>Interruptor de alimentación:</w:t>
      </w:r>
      <w:r w:rsidRPr="0093434D">
        <w:rPr>
          <w:szCs w:val="24"/>
        </w:rPr>
        <w:t xml:space="preserve"> básicamente el botón de encendido y apagado. Normalmente un router suele estar siempre encendido, pero si por algún motivo querem</w:t>
      </w:r>
      <w:r>
        <w:rPr>
          <w:szCs w:val="24"/>
        </w:rPr>
        <w:t>os apagarlo, basta con este</w:t>
      </w:r>
      <w:r w:rsidRPr="0093434D">
        <w:rPr>
          <w:szCs w:val="24"/>
        </w:rPr>
        <w:t>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Puerto serial:</w:t>
      </w:r>
      <w:r w:rsidRPr="0093434D">
        <w:rPr>
          <w:szCs w:val="24"/>
        </w:rPr>
        <w:t xml:space="preserve"> algunos routers cuentan con este apartado, especialmente los más antiguos.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Conector WAN:</w:t>
      </w:r>
      <w:r w:rsidRPr="0093434D">
        <w:rPr>
          <w:szCs w:val="24"/>
        </w:rPr>
        <w:t xml:space="preserve"> es el conector telefónico, el acceso con el que conectamos al router.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Conector LAN:</w:t>
      </w:r>
      <w:r w:rsidRPr="0093434D">
        <w:rPr>
          <w:szCs w:val="24"/>
        </w:rPr>
        <w:t xml:space="preserve"> lo normal es que sean varios. Son los cables que unen el router con los diferentes dispositivos que tengamos conectados por cable.</w:t>
      </w:r>
    </w:p>
    <w:p w:rsidR="00113939" w:rsidRPr="0093434D" w:rsidRDefault="00113939" w:rsidP="00113939">
      <w:pPr>
        <w:ind w:firstLine="0"/>
        <w:rPr>
          <w:szCs w:val="24"/>
        </w:rPr>
      </w:pPr>
      <w:r w:rsidRPr="00113939">
        <w:rPr>
          <w:b/>
          <w:szCs w:val="24"/>
        </w:rPr>
        <w:t>Conector SC/APC:</w:t>
      </w:r>
      <w:r w:rsidRPr="0093434D">
        <w:rPr>
          <w:szCs w:val="24"/>
        </w:rPr>
        <w:t xml:space="preserve"> lo traen los routers de fibra óptica. Es justamente a donde nos llega la conexión de fibra.</w:t>
      </w:r>
    </w:p>
    <w:p w:rsidR="00113939" w:rsidRPr="0093434D" w:rsidRDefault="00113939" w:rsidP="00113939">
      <w:pPr>
        <w:ind w:firstLine="0"/>
        <w:rPr>
          <w:szCs w:val="24"/>
        </w:rPr>
      </w:pPr>
      <w:r w:rsidRPr="00566268">
        <w:rPr>
          <w:b/>
          <w:szCs w:val="24"/>
        </w:rPr>
        <w:t>LEDs:</w:t>
      </w:r>
      <w:r w:rsidRPr="0093434D">
        <w:rPr>
          <w:szCs w:val="24"/>
        </w:rPr>
        <w:t xml:space="preserve"> los routers suelen traer luces LED que actúan como indicadores y nos permite sab</w:t>
      </w:r>
      <w:r>
        <w:rPr>
          <w:szCs w:val="24"/>
        </w:rPr>
        <w:t xml:space="preserve">er si el WiFi está encendido, </w:t>
      </w:r>
      <w:r w:rsidRPr="0093434D">
        <w:rPr>
          <w:szCs w:val="24"/>
        </w:rPr>
        <w:t>así como para verificar que todo está correctamente.</w:t>
      </w:r>
    </w:p>
    <w:p w:rsidR="00113939" w:rsidRPr="0093434D" w:rsidRDefault="00113939" w:rsidP="00113939">
      <w:pPr>
        <w:ind w:firstLine="0"/>
        <w:rPr>
          <w:szCs w:val="24"/>
        </w:rPr>
      </w:pPr>
      <w:r w:rsidRPr="00113939">
        <w:rPr>
          <w:b/>
          <w:szCs w:val="24"/>
        </w:rPr>
        <w:t>Antena:</w:t>
      </w:r>
      <w:r w:rsidRPr="0093434D">
        <w:rPr>
          <w:szCs w:val="24"/>
        </w:rPr>
        <w:t xml:space="preserve"> la inmensa mayoría de los rou</w:t>
      </w:r>
      <w:r>
        <w:rPr>
          <w:szCs w:val="24"/>
        </w:rPr>
        <w:t>ters ya traen WiFi incorporado.</w:t>
      </w:r>
    </w:p>
    <w:p w:rsidR="00113939" w:rsidRPr="00374320" w:rsidRDefault="00113939" w:rsidP="00113939">
      <w:pPr>
        <w:rPr>
          <w:szCs w:val="24"/>
        </w:rPr>
      </w:pPr>
    </w:p>
    <w:p w:rsidR="00113939" w:rsidRPr="00113939" w:rsidRDefault="00113939" w:rsidP="00D051C4">
      <w:pPr>
        <w:ind w:firstLine="0"/>
      </w:pPr>
    </w:p>
    <w:p w:rsidR="00ED19F9" w:rsidRDefault="00ED19F9" w:rsidP="00D051C4">
      <w:pPr>
        <w:ind w:firstLine="0"/>
      </w:pPr>
    </w:p>
    <w:p w:rsidR="00ED19F9" w:rsidRDefault="00ED19F9" w:rsidP="00D051C4">
      <w:pPr>
        <w:ind w:firstLine="0"/>
      </w:pPr>
    </w:p>
    <w:sectPr w:rsidR="00ED19F9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34DF" w:rsidRDefault="006934DF" w:rsidP="00ED19F9">
      <w:pPr>
        <w:spacing w:line="240" w:lineRule="auto"/>
      </w:pPr>
      <w:r>
        <w:separator/>
      </w:r>
    </w:p>
  </w:endnote>
  <w:endnote w:type="continuationSeparator" w:id="0">
    <w:p w:rsidR="006934DF" w:rsidRDefault="006934DF" w:rsidP="00ED1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34DF" w:rsidRDefault="006934DF" w:rsidP="00ED19F9">
      <w:pPr>
        <w:spacing w:line="240" w:lineRule="auto"/>
      </w:pPr>
      <w:r>
        <w:separator/>
      </w:r>
    </w:p>
  </w:footnote>
  <w:footnote w:type="continuationSeparator" w:id="0">
    <w:p w:rsidR="006934DF" w:rsidRDefault="006934DF" w:rsidP="00ED1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9F9" w:rsidRPr="00ED19F9" w:rsidRDefault="00ED19F9" w:rsidP="00ED19F9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5B5"/>
    <w:rsid w:val="000045B5"/>
    <w:rsid w:val="00063042"/>
    <w:rsid w:val="00113939"/>
    <w:rsid w:val="006934DF"/>
    <w:rsid w:val="006B0E04"/>
    <w:rsid w:val="007002CD"/>
    <w:rsid w:val="00AB64C8"/>
    <w:rsid w:val="00B070C5"/>
    <w:rsid w:val="00CA0C04"/>
    <w:rsid w:val="00D051C4"/>
    <w:rsid w:val="00E026C9"/>
    <w:rsid w:val="00E60E87"/>
    <w:rsid w:val="00ED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8BB9"/>
  <w15:chartTrackingRefBased/>
  <w15:docId w15:val="{3E3FF310-E723-4FEB-91B2-350E78EF8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45B5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051C4"/>
    <w:pPr>
      <w:spacing w:after="0" w:line="240" w:lineRule="auto"/>
      <w:ind w:firstLine="709"/>
      <w:jc w:val="both"/>
    </w:pPr>
    <w:rPr>
      <w:rFonts w:ascii="Arial" w:hAnsi="Arial"/>
      <w:sz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D19F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9F9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19F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9F9"/>
    <w:rPr>
      <w:rFonts w:ascii="Arial" w:hAnsi="Arial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648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2020-03-01T19:32:00Z</dcterms:created>
  <dcterms:modified xsi:type="dcterms:W3CDTF">2020-03-03T00:15:00Z</dcterms:modified>
</cp:coreProperties>
</file>