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6EF" w:rsidRDefault="000D66EF" w:rsidP="000D66EF">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3C282231" wp14:editId="6AB48438">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6">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2A41510E" wp14:editId="26CF5177">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7">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66EF" w:rsidRDefault="000D66EF" w:rsidP="000D66EF">
      <w:pPr>
        <w:ind w:firstLine="0"/>
        <w:rPr>
          <w:rFonts w:cs="Arial"/>
          <w:b/>
          <w:sz w:val="32"/>
          <w:szCs w:val="32"/>
        </w:rPr>
      </w:pPr>
    </w:p>
    <w:p w:rsidR="000D66EF" w:rsidRDefault="000D66EF" w:rsidP="000D66EF">
      <w:pPr>
        <w:ind w:firstLine="0"/>
        <w:jc w:val="center"/>
        <w:rPr>
          <w:rFonts w:cs="Arial"/>
          <w:b/>
          <w:sz w:val="32"/>
          <w:szCs w:val="32"/>
        </w:rPr>
      </w:pPr>
    </w:p>
    <w:p w:rsidR="000D66EF" w:rsidRDefault="000D66EF" w:rsidP="000D66EF">
      <w:pPr>
        <w:ind w:firstLine="0"/>
        <w:jc w:val="center"/>
      </w:pPr>
      <w:r>
        <w:rPr>
          <w:rFonts w:cs="Arial"/>
          <w:b/>
          <w:sz w:val="32"/>
          <w:szCs w:val="32"/>
        </w:rPr>
        <w:t>UNIVERSIADAD TECNOLÓGICA DE</w:t>
      </w:r>
    </w:p>
    <w:p w:rsidR="000D66EF" w:rsidRDefault="000D66EF" w:rsidP="000D66EF">
      <w:pPr>
        <w:ind w:firstLine="0"/>
        <w:jc w:val="center"/>
      </w:pPr>
      <w:r w:rsidRPr="0003242B">
        <w:rPr>
          <w:rFonts w:cs="Arial"/>
          <w:b/>
          <w:sz w:val="32"/>
          <w:szCs w:val="32"/>
        </w:rPr>
        <w:t>SAN LUIS RIO COLORADO</w:t>
      </w:r>
    </w:p>
    <w:p w:rsidR="000D66EF" w:rsidRDefault="000D66EF" w:rsidP="000D66EF">
      <w:pPr>
        <w:ind w:firstLine="0"/>
        <w:jc w:val="center"/>
      </w:pPr>
    </w:p>
    <w:p w:rsidR="000D66EF" w:rsidRDefault="000D66EF" w:rsidP="000D66EF">
      <w:pPr>
        <w:ind w:firstLine="0"/>
        <w:jc w:val="center"/>
      </w:pPr>
    </w:p>
    <w:p w:rsidR="000D66EF" w:rsidRPr="00CE0101" w:rsidRDefault="000D66EF" w:rsidP="000D66EF">
      <w:pPr>
        <w:ind w:firstLine="0"/>
        <w:jc w:val="center"/>
      </w:pPr>
      <w:r>
        <w:rPr>
          <w:rFonts w:cs="Arial"/>
          <w:b/>
          <w:sz w:val="28"/>
          <w:szCs w:val="28"/>
        </w:rPr>
        <w:t>TABLAS DE RUTEO</w:t>
      </w:r>
    </w:p>
    <w:p w:rsidR="000D66EF" w:rsidRDefault="000D66EF" w:rsidP="000D66EF">
      <w:pPr>
        <w:jc w:val="center"/>
        <w:rPr>
          <w:rFonts w:cs="Arial"/>
          <w:b/>
          <w:sz w:val="28"/>
          <w:szCs w:val="28"/>
        </w:rPr>
      </w:pPr>
    </w:p>
    <w:p w:rsidR="000D66EF" w:rsidRDefault="000D66EF" w:rsidP="000D66EF">
      <w:pPr>
        <w:jc w:val="center"/>
        <w:rPr>
          <w:rFonts w:cs="Arial"/>
          <w:b/>
          <w:sz w:val="28"/>
          <w:szCs w:val="28"/>
        </w:rPr>
      </w:pPr>
    </w:p>
    <w:p w:rsidR="000D66EF" w:rsidRDefault="000D66EF" w:rsidP="000D66EF">
      <w:pPr>
        <w:ind w:firstLine="0"/>
        <w:jc w:val="center"/>
        <w:rPr>
          <w:rFonts w:cs="Arial"/>
          <w:b/>
          <w:sz w:val="28"/>
          <w:szCs w:val="28"/>
        </w:rPr>
      </w:pPr>
      <w:r>
        <w:rPr>
          <w:rFonts w:cs="Arial"/>
          <w:b/>
          <w:sz w:val="28"/>
          <w:szCs w:val="28"/>
        </w:rPr>
        <w:t>MTR</w:t>
      </w:r>
      <w:r>
        <w:rPr>
          <w:rFonts w:cs="Arial"/>
          <w:b/>
          <w:sz w:val="28"/>
          <w:szCs w:val="28"/>
        </w:rPr>
        <w:t>A. YOHANI PAOLA VALDEZ AYON</w:t>
      </w:r>
    </w:p>
    <w:p w:rsidR="000D66EF" w:rsidRDefault="000D66EF" w:rsidP="000D66EF">
      <w:pPr>
        <w:jc w:val="center"/>
        <w:rPr>
          <w:rFonts w:cs="Arial"/>
          <w:b/>
          <w:sz w:val="28"/>
          <w:szCs w:val="28"/>
        </w:rPr>
      </w:pPr>
    </w:p>
    <w:p w:rsidR="000D66EF" w:rsidRDefault="000D66EF" w:rsidP="000D66EF">
      <w:pPr>
        <w:jc w:val="center"/>
        <w:rPr>
          <w:rFonts w:cs="Arial"/>
          <w:b/>
          <w:sz w:val="28"/>
          <w:szCs w:val="28"/>
        </w:rPr>
      </w:pPr>
    </w:p>
    <w:p w:rsidR="000D66EF" w:rsidRDefault="000D66EF" w:rsidP="000D66EF">
      <w:pPr>
        <w:jc w:val="center"/>
        <w:rPr>
          <w:rFonts w:cs="Arial"/>
          <w:b/>
          <w:sz w:val="28"/>
          <w:szCs w:val="28"/>
        </w:rPr>
      </w:pPr>
    </w:p>
    <w:p w:rsidR="000D66EF" w:rsidRDefault="000D66EF" w:rsidP="00354AF9">
      <w:pPr>
        <w:ind w:left="707" w:firstLine="1"/>
        <w:jc w:val="center"/>
        <w:rPr>
          <w:rFonts w:cs="Arial"/>
          <w:b/>
          <w:sz w:val="28"/>
          <w:szCs w:val="28"/>
        </w:rPr>
      </w:pPr>
      <w:r>
        <w:rPr>
          <w:rFonts w:cs="Arial"/>
          <w:b/>
          <w:sz w:val="28"/>
          <w:szCs w:val="28"/>
        </w:rPr>
        <w:t>AUTOR: VICTOR MANUEL GALVAN COVARRUBIAS</w:t>
      </w:r>
    </w:p>
    <w:p w:rsidR="000D66EF" w:rsidRDefault="000D66EF" w:rsidP="000D66EF">
      <w:pPr>
        <w:jc w:val="center"/>
        <w:rPr>
          <w:rFonts w:cs="Arial"/>
          <w:b/>
          <w:sz w:val="28"/>
          <w:szCs w:val="28"/>
        </w:rPr>
      </w:pPr>
    </w:p>
    <w:p w:rsidR="000D66EF" w:rsidRDefault="000D66EF" w:rsidP="000D66EF">
      <w:pPr>
        <w:jc w:val="center"/>
        <w:rPr>
          <w:rFonts w:cs="Arial"/>
          <w:b/>
          <w:sz w:val="28"/>
          <w:szCs w:val="28"/>
        </w:rPr>
      </w:pPr>
    </w:p>
    <w:p w:rsidR="00354AF9" w:rsidRDefault="00354AF9" w:rsidP="000D66EF">
      <w:pPr>
        <w:jc w:val="center"/>
        <w:rPr>
          <w:rFonts w:cs="Arial"/>
          <w:b/>
          <w:sz w:val="28"/>
          <w:szCs w:val="28"/>
        </w:rPr>
      </w:pPr>
    </w:p>
    <w:p w:rsidR="000D66EF" w:rsidRDefault="000D66EF" w:rsidP="000D66EF">
      <w:pPr>
        <w:jc w:val="center"/>
        <w:rPr>
          <w:rFonts w:cs="Arial"/>
          <w:b/>
          <w:sz w:val="28"/>
          <w:szCs w:val="28"/>
        </w:rPr>
      </w:pPr>
    </w:p>
    <w:p w:rsidR="000D66EF" w:rsidRPr="0003242B" w:rsidRDefault="000D66EF" w:rsidP="000D66EF">
      <w:pPr>
        <w:jc w:val="left"/>
        <w:rPr>
          <w:rFonts w:cs="Arial"/>
          <w:sz w:val="28"/>
          <w:szCs w:val="28"/>
        </w:rPr>
      </w:pPr>
    </w:p>
    <w:p w:rsidR="000D66EF" w:rsidRDefault="000D66EF" w:rsidP="000D66EF">
      <w:pPr>
        <w:ind w:firstLine="0"/>
        <w:rPr>
          <w:rFonts w:cs="Arial"/>
          <w:sz w:val="28"/>
          <w:szCs w:val="28"/>
        </w:rPr>
      </w:pP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Mayo</w:t>
      </w:r>
      <w:r w:rsidRPr="0003242B">
        <w:rPr>
          <w:rFonts w:cs="Arial"/>
          <w:sz w:val="28"/>
          <w:szCs w:val="28"/>
        </w:rPr>
        <w:t>, 2020</w:t>
      </w:r>
    </w:p>
    <w:p w:rsidR="007D3ABF" w:rsidRDefault="007D3ABF"/>
    <w:p w:rsidR="00354AF9" w:rsidRDefault="00354AF9"/>
    <w:p w:rsidR="00354AF9" w:rsidRDefault="00354AF9"/>
    <w:p w:rsidR="00354AF9" w:rsidRDefault="00354AF9"/>
    <w:p w:rsidR="00354AF9" w:rsidRDefault="00354AF9"/>
    <w:p w:rsidR="00354AF9" w:rsidRDefault="00354AF9"/>
    <w:p w:rsidR="00354AF9" w:rsidRDefault="0016032F" w:rsidP="00354AF9">
      <w:pPr>
        <w:ind w:firstLine="0"/>
        <w:jc w:val="left"/>
      </w:pPr>
      <w:r>
        <w:rPr>
          <w:noProof/>
          <w:lang w:val="es-MX" w:eastAsia="es-MX"/>
        </w:rPr>
        <w:lastRenderedPageBreak/>
        <w:drawing>
          <wp:inline distT="0" distB="0" distL="0" distR="0" wp14:anchorId="23B16EED" wp14:editId="243F18BF">
            <wp:extent cx="5680363" cy="393836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183" t="36883" r="40841" b="8908"/>
                    <a:stretch/>
                  </pic:blipFill>
                  <pic:spPr bwMode="auto">
                    <a:xfrm>
                      <a:off x="0" y="0"/>
                      <a:ext cx="5704667" cy="3955211"/>
                    </a:xfrm>
                    <a:prstGeom prst="rect">
                      <a:avLst/>
                    </a:prstGeom>
                    <a:ln>
                      <a:noFill/>
                    </a:ln>
                    <a:extLst>
                      <a:ext uri="{53640926-AAD7-44D8-BBD7-CCE9431645EC}">
                        <a14:shadowObscured xmlns:a14="http://schemas.microsoft.com/office/drawing/2010/main"/>
                      </a:ext>
                    </a:extLst>
                  </pic:spPr>
                </pic:pic>
              </a:graphicData>
            </a:graphic>
          </wp:inline>
        </w:drawing>
      </w:r>
    </w:p>
    <w:p w:rsidR="0016032F" w:rsidRDefault="0016032F" w:rsidP="00EA6F2C">
      <w:pPr>
        <w:ind w:firstLine="0"/>
      </w:pPr>
      <w:r>
        <w:t>D</w:t>
      </w:r>
      <w:r w:rsidRPr="0016032F">
        <w:t>ocumento electrónico que almacena las rutas a los diferentes nodos en una red informática. Los nodos pueden ser cualquier tipo de dispositivo electrónico conectado a la red.</w:t>
      </w:r>
      <w:r>
        <w:t xml:space="preserve"> S</w:t>
      </w:r>
      <w:r w:rsidRPr="0016032F">
        <w:t xml:space="preserve">e almacena en un </w:t>
      </w:r>
      <w:r w:rsidRPr="00EA6F2C">
        <w:rPr>
          <w:lang w:val="en-US"/>
        </w:rPr>
        <w:t>router</w:t>
      </w:r>
      <w:r w:rsidRPr="0016032F">
        <w:t xml:space="preserve"> o en una red en forma de una base de datos o archivo. Cuando los datos deben ser enviados desde un nodo a otro de la red, se hace referencia a la tabla de enrutamiento con el fin de encontrar la mejor ruta para la transferencia de datos.</w:t>
      </w:r>
    </w:p>
    <w:p w:rsidR="0016032F" w:rsidRDefault="0016032F" w:rsidP="00EA6F2C">
      <w:pPr>
        <w:ind w:firstLine="0"/>
      </w:pPr>
    </w:p>
    <w:p w:rsidR="0016032F" w:rsidRPr="009F032B" w:rsidRDefault="0016032F" w:rsidP="009F032B">
      <w:pPr>
        <w:ind w:firstLine="0"/>
        <w:jc w:val="center"/>
        <w:rPr>
          <w:b/>
          <w:sz w:val="28"/>
          <w:u w:val="single"/>
        </w:rPr>
      </w:pPr>
      <w:r w:rsidRPr="009F032B">
        <w:rPr>
          <w:b/>
          <w:sz w:val="28"/>
          <w:u w:val="single"/>
        </w:rPr>
        <w:t>Elementos que lleva:</w:t>
      </w:r>
    </w:p>
    <w:p w:rsidR="00EA6F2C" w:rsidRPr="00B54C4C" w:rsidRDefault="00EA6F2C" w:rsidP="00EA6F2C">
      <w:pPr>
        <w:ind w:firstLine="0"/>
        <w:rPr>
          <w:rFonts w:cs="Arial"/>
          <w:b/>
          <w:sz w:val="22"/>
          <w:u w:val="single"/>
        </w:rPr>
      </w:pPr>
    </w:p>
    <w:p w:rsidR="00EA6F2C" w:rsidRPr="00B54C4C" w:rsidRDefault="00EA6F2C" w:rsidP="009F032B">
      <w:pPr>
        <w:ind w:firstLine="0"/>
        <w:rPr>
          <w:rFonts w:cs="Arial"/>
          <w:b/>
          <w:sz w:val="22"/>
        </w:rPr>
      </w:pPr>
      <w:r w:rsidRPr="00B54C4C">
        <w:rPr>
          <w:rFonts w:cs="Arial"/>
          <w:b/>
          <w:sz w:val="22"/>
        </w:rPr>
        <w:t xml:space="preserve">Network </w:t>
      </w:r>
      <w:r w:rsidRPr="00B54C4C">
        <w:rPr>
          <w:rFonts w:cs="Arial"/>
          <w:b/>
          <w:sz w:val="22"/>
          <w:lang w:val="en-US"/>
        </w:rPr>
        <w:t>Destination</w:t>
      </w:r>
      <w:r w:rsidRPr="00B54C4C">
        <w:rPr>
          <w:rFonts w:cs="Arial"/>
          <w:b/>
          <w:sz w:val="22"/>
        </w:rPr>
        <w:t>:</w:t>
      </w:r>
    </w:p>
    <w:p w:rsidR="00EA6F2C" w:rsidRPr="009F032B" w:rsidRDefault="00EA6F2C" w:rsidP="009F032B">
      <w:pPr>
        <w:ind w:firstLine="0"/>
        <w:rPr>
          <w:rFonts w:cs="Arial"/>
          <w:sz w:val="22"/>
        </w:rPr>
      </w:pPr>
      <w:r w:rsidRPr="009F032B">
        <w:rPr>
          <w:rFonts w:cs="Arial"/>
          <w:sz w:val="22"/>
        </w:rPr>
        <w:t>El destino de red se usa con la máscara de red para que coincida con la dirección IP de destino. El destino de la red puede variar desde 0.0.0.0 para la ruta predeterminada hasta 255.255.255.255 para la transmisión limitada, que es una dirección de transmisión especial para todos los hosts en el mismo segmento de red.</w:t>
      </w:r>
    </w:p>
    <w:p w:rsidR="00EA6F2C" w:rsidRDefault="00EA6F2C" w:rsidP="009F032B">
      <w:pPr>
        <w:ind w:firstLine="0"/>
        <w:rPr>
          <w:rFonts w:cs="Arial"/>
          <w:sz w:val="22"/>
        </w:rPr>
      </w:pPr>
    </w:p>
    <w:p w:rsidR="009F032B" w:rsidRPr="009F032B" w:rsidRDefault="009F032B" w:rsidP="009F032B">
      <w:pPr>
        <w:ind w:firstLine="0"/>
        <w:rPr>
          <w:rFonts w:cs="Arial"/>
          <w:sz w:val="22"/>
        </w:rPr>
      </w:pPr>
    </w:p>
    <w:p w:rsidR="009F032B" w:rsidRPr="00B54C4C" w:rsidRDefault="009F032B" w:rsidP="009F032B">
      <w:pPr>
        <w:ind w:firstLine="0"/>
        <w:rPr>
          <w:rFonts w:cs="Arial"/>
          <w:b/>
          <w:sz w:val="22"/>
        </w:rPr>
      </w:pPr>
      <w:r w:rsidRPr="00B54C4C">
        <w:rPr>
          <w:rFonts w:cs="Arial"/>
          <w:b/>
          <w:sz w:val="22"/>
        </w:rPr>
        <w:lastRenderedPageBreak/>
        <w:t>Netmask:</w:t>
      </w:r>
    </w:p>
    <w:p w:rsidR="009F032B" w:rsidRDefault="009F032B" w:rsidP="009F032B">
      <w:pPr>
        <w:ind w:firstLine="0"/>
        <w:rPr>
          <w:rFonts w:cs="Arial"/>
          <w:sz w:val="22"/>
        </w:rPr>
      </w:pPr>
      <w:r w:rsidRPr="009F032B">
        <w:rPr>
          <w:rFonts w:cs="Arial"/>
          <w:sz w:val="22"/>
        </w:rPr>
        <w:t>La máscara de red es la máscara de subred que se aplica a la dirección IP de destino al hacerla coincidir con el valor en el destino de la red. Cuando la máscara de red se escribe en binario, un "1" debe coincidir y un "0" no necesita coincidir. Por ejemplo, una ruta predeterminada usa una máscara de red 0.0.0.0 que se traduce al valor binario 0.0.0.0, por lo que los bits no necesitan coincidir. Una ruta de host, una ruta que coincide con una dirección IP, utiliza una máscara de red 255.255.255.255 que se traduce en el valor binario 11111111.11111111.11111111.11111111, por lo que todos los bits deben coincidir.</w:t>
      </w:r>
    </w:p>
    <w:p w:rsidR="009F032B" w:rsidRPr="009F032B" w:rsidRDefault="009F032B" w:rsidP="009F032B">
      <w:pPr>
        <w:ind w:firstLine="0"/>
        <w:rPr>
          <w:rFonts w:cs="Arial"/>
          <w:sz w:val="22"/>
        </w:rPr>
      </w:pPr>
    </w:p>
    <w:p w:rsidR="009F032B" w:rsidRPr="00B54C4C" w:rsidRDefault="009F032B" w:rsidP="009F032B">
      <w:pPr>
        <w:ind w:firstLine="0"/>
        <w:rPr>
          <w:rFonts w:cs="Arial"/>
          <w:b/>
          <w:sz w:val="22"/>
        </w:rPr>
      </w:pPr>
      <w:r w:rsidRPr="00B54C4C">
        <w:rPr>
          <w:rFonts w:cs="Arial"/>
          <w:b/>
          <w:sz w:val="22"/>
        </w:rPr>
        <w:t>Gateway:</w:t>
      </w:r>
    </w:p>
    <w:p w:rsidR="009F032B" w:rsidRPr="009F032B" w:rsidRDefault="009F032B" w:rsidP="009F032B">
      <w:pPr>
        <w:ind w:firstLine="0"/>
        <w:rPr>
          <w:rFonts w:cs="Arial"/>
          <w:sz w:val="22"/>
        </w:rPr>
      </w:pPr>
      <w:r w:rsidRPr="009F032B">
        <w:rPr>
          <w:rFonts w:cs="Arial"/>
          <w:sz w:val="22"/>
        </w:rPr>
        <w:t>La dirección de la puerta de enlace es la dirección IP que utiliza el host local para reenviar datagramas IP a otras redes IP. Esta es la dirección IP de un adaptador de red local o la dirección IP de un enrutador IP (como un enrutador de puerta de enlace predeterminado) en el segmento de red local.</w:t>
      </w:r>
    </w:p>
    <w:p w:rsidR="009F032B" w:rsidRPr="00B54C4C" w:rsidRDefault="009F032B" w:rsidP="009F032B">
      <w:pPr>
        <w:ind w:firstLine="0"/>
        <w:rPr>
          <w:rFonts w:cs="Arial"/>
          <w:b/>
          <w:sz w:val="22"/>
        </w:rPr>
      </w:pPr>
    </w:p>
    <w:p w:rsidR="009F032B" w:rsidRPr="00B54C4C" w:rsidRDefault="009F032B" w:rsidP="009F032B">
      <w:pPr>
        <w:ind w:firstLine="0"/>
        <w:rPr>
          <w:rFonts w:cs="Arial"/>
          <w:b/>
          <w:sz w:val="22"/>
        </w:rPr>
      </w:pPr>
      <w:r w:rsidRPr="00B54C4C">
        <w:rPr>
          <w:rFonts w:cs="Arial"/>
          <w:b/>
          <w:sz w:val="22"/>
        </w:rPr>
        <w:t>Interface:</w:t>
      </w:r>
    </w:p>
    <w:p w:rsidR="009F032B" w:rsidRPr="009F032B" w:rsidRDefault="009F032B" w:rsidP="009F032B">
      <w:pPr>
        <w:ind w:firstLine="0"/>
        <w:rPr>
          <w:rFonts w:cs="Arial"/>
          <w:sz w:val="22"/>
        </w:rPr>
      </w:pPr>
      <w:r w:rsidRPr="009F032B">
        <w:rPr>
          <w:rFonts w:cs="Arial"/>
          <w:sz w:val="22"/>
        </w:rPr>
        <w:t xml:space="preserve">La interfaz es la dirección IP configurada en la computadora local para el adaptador de red local que se utiliza cuando se reenvía un datagrama IP en la red. </w:t>
      </w:r>
    </w:p>
    <w:p w:rsidR="009F032B" w:rsidRPr="009F032B" w:rsidRDefault="009F032B" w:rsidP="009F032B">
      <w:pPr>
        <w:ind w:firstLine="0"/>
        <w:rPr>
          <w:rFonts w:cs="Arial"/>
          <w:sz w:val="22"/>
        </w:rPr>
      </w:pPr>
    </w:p>
    <w:p w:rsidR="009F032B" w:rsidRPr="00B54C4C" w:rsidRDefault="009F032B" w:rsidP="009F032B">
      <w:pPr>
        <w:ind w:firstLine="0"/>
        <w:rPr>
          <w:rFonts w:cs="Arial"/>
          <w:b/>
          <w:sz w:val="22"/>
        </w:rPr>
      </w:pPr>
      <w:r w:rsidRPr="00B54C4C">
        <w:rPr>
          <w:rFonts w:cs="Arial"/>
          <w:b/>
          <w:sz w:val="22"/>
        </w:rPr>
        <w:t>Metric:</w:t>
      </w:r>
    </w:p>
    <w:p w:rsidR="009F032B" w:rsidRPr="009F032B" w:rsidRDefault="009F032B" w:rsidP="009F032B">
      <w:pPr>
        <w:ind w:firstLine="0"/>
        <w:rPr>
          <w:rFonts w:cs="Arial"/>
          <w:sz w:val="22"/>
        </w:rPr>
      </w:pPr>
      <w:r w:rsidRPr="009F032B">
        <w:rPr>
          <w:rFonts w:cs="Arial"/>
          <w:sz w:val="22"/>
        </w:rPr>
        <w:t>Una métrica indica el costo de usar una ruta, que generalmente es el número de saltos hacia el destino IP. Cualquier cosa en la subred local es un salto, y cada enrutador cruzado después de eso es un salto adicional. Si hay varias rutas al mismo destino con diferentes métricas, se selecciona</w:t>
      </w:r>
      <w:bookmarkStart w:id="0" w:name="_GoBack"/>
      <w:bookmarkEnd w:id="0"/>
      <w:r w:rsidRPr="009F032B">
        <w:rPr>
          <w:rFonts w:cs="Arial"/>
          <w:sz w:val="22"/>
        </w:rPr>
        <w:t xml:space="preserve"> la ruta con la métrica más baja.</w:t>
      </w:r>
    </w:p>
    <w:sectPr w:rsidR="009F032B" w:rsidRPr="009F032B" w:rsidSect="0016032F">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872" w:rsidRDefault="00881872" w:rsidP="0016032F">
      <w:pPr>
        <w:spacing w:line="240" w:lineRule="auto"/>
      </w:pPr>
      <w:r>
        <w:separator/>
      </w:r>
    </w:p>
  </w:endnote>
  <w:endnote w:type="continuationSeparator" w:id="0">
    <w:p w:rsidR="00881872" w:rsidRDefault="00881872" w:rsidP="001603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32F" w:rsidRPr="0016032F" w:rsidRDefault="0016032F">
    <w:pPr>
      <w:pStyle w:val="Piedepgina"/>
      <w:rPr>
        <w:lang w:val="en-US"/>
      </w:rPr>
    </w:pPr>
    <w:r>
      <w:rPr>
        <w:lang w:val="en-US"/>
      </w:rPr>
      <w:t>TI 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872" w:rsidRDefault="00881872" w:rsidP="0016032F">
      <w:pPr>
        <w:spacing w:line="240" w:lineRule="auto"/>
      </w:pPr>
      <w:r>
        <w:separator/>
      </w:r>
    </w:p>
  </w:footnote>
  <w:footnote w:type="continuationSeparator" w:id="0">
    <w:p w:rsidR="00881872" w:rsidRDefault="00881872" w:rsidP="001603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32F" w:rsidRPr="0016032F" w:rsidRDefault="0016032F" w:rsidP="0016032F">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EF"/>
    <w:rsid w:val="000D66EF"/>
    <w:rsid w:val="0016032F"/>
    <w:rsid w:val="00354AF9"/>
    <w:rsid w:val="007D3ABF"/>
    <w:rsid w:val="00881872"/>
    <w:rsid w:val="009F032B"/>
    <w:rsid w:val="00B54C4C"/>
    <w:rsid w:val="00EA6F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11BA"/>
  <w15:chartTrackingRefBased/>
  <w15:docId w15:val="{56A53544-8BE3-45FC-B825-C2E4C5A4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EF"/>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03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6032F"/>
    <w:rPr>
      <w:rFonts w:ascii="Arial" w:hAnsi="Arial"/>
      <w:sz w:val="24"/>
      <w:lang w:val="es-ES"/>
    </w:rPr>
  </w:style>
  <w:style w:type="paragraph" w:styleId="Piedepgina">
    <w:name w:val="footer"/>
    <w:basedOn w:val="Normal"/>
    <w:link w:val="PiedepginaCar"/>
    <w:uiPriority w:val="99"/>
    <w:unhideWhenUsed/>
    <w:rsid w:val="001603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6032F"/>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64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377</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2020-05-20T22:02:00Z</dcterms:created>
  <dcterms:modified xsi:type="dcterms:W3CDTF">2020-05-20T22:40:00Z</dcterms:modified>
</cp:coreProperties>
</file>