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5B" w:rsidRDefault="00D83D5B" w:rsidP="00D83D5B">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4EFEF910" wp14:editId="26A5C2E4">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4">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403263C5" wp14:editId="682A4638">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5">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D83D5B" w:rsidRDefault="00D83D5B" w:rsidP="00D83D5B">
      <w:pPr>
        <w:ind w:firstLine="0"/>
        <w:rPr>
          <w:rFonts w:cs="Arial"/>
          <w:b/>
          <w:sz w:val="32"/>
          <w:szCs w:val="32"/>
        </w:rPr>
      </w:pPr>
    </w:p>
    <w:p w:rsidR="00D83D5B" w:rsidRDefault="00D83D5B" w:rsidP="00D83D5B">
      <w:pPr>
        <w:ind w:firstLine="0"/>
        <w:jc w:val="center"/>
        <w:rPr>
          <w:rFonts w:cs="Arial"/>
          <w:b/>
          <w:sz w:val="32"/>
          <w:szCs w:val="32"/>
        </w:rPr>
      </w:pPr>
    </w:p>
    <w:p w:rsidR="00D83D5B" w:rsidRDefault="00D83D5B" w:rsidP="00D83D5B">
      <w:pPr>
        <w:ind w:firstLine="0"/>
        <w:jc w:val="center"/>
      </w:pPr>
      <w:r>
        <w:rPr>
          <w:rFonts w:cs="Arial"/>
          <w:b/>
          <w:sz w:val="32"/>
          <w:szCs w:val="32"/>
        </w:rPr>
        <w:t>UNIVERSIDAD TECNOLÓGICA DE</w:t>
      </w:r>
    </w:p>
    <w:p w:rsidR="00D83D5B" w:rsidRDefault="00D83D5B" w:rsidP="00D83D5B">
      <w:pPr>
        <w:ind w:firstLine="0"/>
        <w:jc w:val="center"/>
      </w:pPr>
      <w:r w:rsidRPr="0003242B">
        <w:rPr>
          <w:rFonts w:cs="Arial"/>
          <w:b/>
          <w:sz w:val="32"/>
          <w:szCs w:val="32"/>
        </w:rPr>
        <w:t>SAN LUIS RIO COLORADO</w:t>
      </w:r>
    </w:p>
    <w:p w:rsidR="00D83D5B" w:rsidRDefault="00D83D5B" w:rsidP="00D83D5B">
      <w:pPr>
        <w:ind w:firstLine="0"/>
        <w:jc w:val="center"/>
      </w:pPr>
    </w:p>
    <w:p w:rsidR="00D83D5B" w:rsidRPr="00D83D5B" w:rsidRDefault="00D83D5B" w:rsidP="00D83D5B">
      <w:pPr>
        <w:ind w:firstLine="0"/>
        <w:rPr>
          <w:rFonts w:cs="Arial"/>
          <w:b/>
          <w:sz w:val="28"/>
          <w:szCs w:val="28"/>
          <w:lang w:val="en-US"/>
        </w:rPr>
      </w:pPr>
    </w:p>
    <w:p w:rsidR="00D83D5B" w:rsidRDefault="00D83D5B" w:rsidP="00D83D5B">
      <w:pPr>
        <w:ind w:firstLine="0"/>
        <w:jc w:val="center"/>
        <w:rPr>
          <w:rFonts w:cs="Arial"/>
          <w:b/>
          <w:sz w:val="28"/>
          <w:szCs w:val="28"/>
          <w:lang w:val="en-US"/>
        </w:rPr>
      </w:pPr>
      <w:r w:rsidRPr="00D83D5B">
        <w:rPr>
          <w:rFonts w:cs="Arial"/>
          <w:b/>
          <w:sz w:val="28"/>
          <w:szCs w:val="28"/>
          <w:lang w:val="en-US"/>
        </w:rPr>
        <w:t>Management of access privileges to databases</w:t>
      </w:r>
    </w:p>
    <w:p w:rsidR="00D83D5B" w:rsidRDefault="00D83D5B" w:rsidP="00D83D5B">
      <w:pPr>
        <w:ind w:firstLine="0"/>
        <w:jc w:val="center"/>
        <w:rPr>
          <w:rFonts w:cs="Arial"/>
          <w:b/>
          <w:sz w:val="28"/>
          <w:szCs w:val="28"/>
          <w:lang w:val="en-US"/>
        </w:rPr>
      </w:pPr>
    </w:p>
    <w:p w:rsidR="00D83D5B" w:rsidRDefault="00D83D5B" w:rsidP="00D83D5B">
      <w:pPr>
        <w:ind w:firstLine="0"/>
        <w:jc w:val="center"/>
        <w:rPr>
          <w:rFonts w:cs="Arial"/>
          <w:b/>
          <w:sz w:val="28"/>
          <w:szCs w:val="28"/>
          <w:lang w:val="en-US"/>
        </w:rPr>
      </w:pPr>
    </w:p>
    <w:p w:rsidR="00D83D5B" w:rsidRDefault="00D83D5B" w:rsidP="00D83D5B">
      <w:pPr>
        <w:ind w:firstLine="0"/>
        <w:jc w:val="center"/>
        <w:rPr>
          <w:rFonts w:cs="Arial"/>
          <w:b/>
          <w:sz w:val="28"/>
          <w:szCs w:val="28"/>
          <w:lang w:val="en-US"/>
        </w:rPr>
      </w:pPr>
    </w:p>
    <w:p w:rsidR="00D83D5B" w:rsidRPr="00D83D5B" w:rsidRDefault="00D83D5B" w:rsidP="00D83D5B">
      <w:pPr>
        <w:ind w:firstLine="0"/>
        <w:jc w:val="center"/>
        <w:rPr>
          <w:rFonts w:cs="Arial"/>
          <w:b/>
          <w:sz w:val="28"/>
          <w:szCs w:val="28"/>
          <w:lang w:val="en-US"/>
        </w:rPr>
      </w:pPr>
      <w:r>
        <w:rPr>
          <w:rFonts w:cs="Arial"/>
          <w:b/>
          <w:sz w:val="28"/>
          <w:szCs w:val="28"/>
        </w:rPr>
        <w:t>MTR</w:t>
      </w:r>
      <w:r>
        <w:rPr>
          <w:rFonts w:cs="Arial"/>
          <w:b/>
          <w:sz w:val="28"/>
          <w:szCs w:val="28"/>
        </w:rPr>
        <w:t>A. ARIADNA ALEJANDRA DERBEZ</w:t>
      </w:r>
    </w:p>
    <w:p w:rsidR="00D83D5B" w:rsidRDefault="00D83D5B" w:rsidP="00D83D5B">
      <w:pPr>
        <w:jc w:val="center"/>
        <w:rPr>
          <w:rFonts w:cs="Arial"/>
          <w:b/>
          <w:sz w:val="28"/>
          <w:szCs w:val="28"/>
        </w:rPr>
      </w:pPr>
    </w:p>
    <w:p w:rsidR="00D83D5B" w:rsidRDefault="00D83D5B" w:rsidP="00D83D5B">
      <w:pPr>
        <w:jc w:val="center"/>
        <w:rPr>
          <w:rFonts w:cs="Arial"/>
          <w:b/>
          <w:sz w:val="28"/>
          <w:szCs w:val="28"/>
        </w:rPr>
      </w:pPr>
    </w:p>
    <w:p w:rsidR="00D83D5B" w:rsidRDefault="00D83D5B" w:rsidP="00D83D5B">
      <w:pPr>
        <w:ind w:firstLine="0"/>
        <w:jc w:val="center"/>
        <w:rPr>
          <w:rFonts w:cs="Arial"/>
          <w:b/>
          <w:sz w:val="28"/>
          <w:szCs w:val="28"/>
        </w:rPr>
      </w:pPr>
      <w:r>
        <w:rPr>
          <w:rFonts w:cs="Arial"/>
          <w:b/>
          <w:sz w:val="28"/>
          <w:szCs w:val="28"/>
        </w:rPr>
        <w:t>ALUMNO: VICTOR MANUEL GALVAN COVARRUBIAS</w:t>
      </w:r>
    </w:p>
    <w:p w:rsidR="00D83D5B" w:rsidRPr="006543D1" w:rsidRDefault="00D83D5B" w:rsidP="00D83D5B">
      <w:pPr>
        <w:ind w:firstLine="0"/>
        <w:jc w:val="center"/>
        <w:rPr>
          <w:rFonts w:cs="Arial"/>
          <w:b/>
          <w:sz w:val="28"/>
          <w:szCs w:val="28"/>
        </w:rPr>
      </w:pPr>
    </w:p>
    <w:p w:rsidR="00D83D5B" w:rsidRDefault="00D83D5B" w:rsidP="00D83D5B">
      <w:pPr>
        <w:jc w:val="center"/>
        <w:rPr>
          <w:rFonts w:cs="Arial"/>
          <w:b/>
          <w:sz w:val="28"/>
          <w:szCs w:val="28"/>
        </w:rPr>
      </w:pPr>
    </w:p>
    <w:p w:rsidR="00D83D5B" w:rsidRDefault="00D83D5B" w:rsidP="00D83D5B">
      <w:pPr>
        <w:rPr>
          <w:rFonts w:cs="Arial"/>
          <w:b/>
          <w:sz w:val="28"/>
          <w:szCs w:val="28"/>
        </w:rPr>
      </w:pPr>
    </w:p>
    <w:p w:rsidR="00D83D5B" w:rsidRDefault="00D83D5B" w:rsidP="00D83D5B">
      <w:pPr>
        <w:rPr>
          <w:rFonts w:cs="Arial"/>
          <w:b/>
          <w:sz w:val="28"/>
          <w:szCs w:val="28"/>
        </w:rPr>
      </w:pPr>
    </w:p>
    <w:p w:rsidR="00D83D5B" w:rsidRDefault="00D83D5B" w:rsidP="00D83D5B">
      <w:pPr>
        <w:rPr>
          <w:rFonts w:cs="Arial"/>
          <w:b/>
          <w:sz w:val="28"/>
          <w:szCs w:val="28"/>
        </w:rPr>
      </w:pPr>
    </w:p>
    <w:p w:rsidR="00D83D5B" w:rsidRDefault="00D83D5B" w:rsidP="00D83D5B">
      <w:pPr>
        <w:rPr>
          <w:rFonts w:cs="Arial"/>
          <w:b/>
          <w:sz w:val="28"/>
          <w:szCs w:val="28"/>
        </w:rPr>
      </w:pPr>
    </w:p>
    <w:p w:rsidR="00D83D5B" w:rsidRDefault="00D83D5B" w:rsidP="00D83D5B">
      <w:pPr>
        <w:rPr>
          <w:rFonts w:cs="Arial"/>
          <w:b/>
          <w:sz w:val="28"/>
          <w:szCs w:val="28"/>
        </w:rPr>
      </w:pPr>
    </w:p>
    <w:p w:rsidR="00D83D5B" w:rsidRDefault="00D83D5B" w:rsidP="00D83D5B">
      <w:pPr>
        <w:rPr>
          <w:rFonts w:cs="Arial"/>
          <w:b/>
          <w:sz w:val="28"/>
          <w:szCs w:val="28"/>
        </w:rPr>
      </w:pPr>
    </w:p>
    <w:p w:rsidR="00D83D5B" w:rsidRDefault="00D83D5B" w:rsidP="00D83D5B">
      <w:pPr>
        <w:rPr>
          <w:rFonts w:cs="Arial"/>
          <w:b/>
          <w:sz w:val="28"/>
          <w:szCs w:val="28"/>
        </w:rPr>
      </w:pPr>
    </w:p>
    <w:p w:rsidR="00D83D5B" w:rsidRPr="0003242B" w:rsidRDefault="00D83D5B" w:rsidP="00D83D5B">
      <w:pPr>
        <w:ind w:firstLine="0"/>
        <w:jc w:val="left"/>
        <w:rPr>
          <w:rFonts w:cs="Arial"/>
          <w:sz w:val="28"/>
          <w:szCs w:val="28"/>
        </w:rPr>
      </w:pPr>
    </w:p>
    <w:p w:rsidR="007D3ABF" w:rsidRDefault="00D83D5B" w:rsidP="00D83D5B">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38D4C163" wp14:editId="550BD425">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Noviembre</w:t>
      </w:r>
      <w:r w:rsidRPr="0003242B">
        <w:rPr>
          <w:rFonts w:cs="Arial"/>
          <w:sz w:val="28"/>
          <w:szCs w:val="28"/>
        </w:rPr>
        <w:t>, 2020</w:t>
      </w:r>
    </w:p>
    <w:p w:rsidR="00FC22E8" w:rsidRPr="00FC22E8" w:rsidRDefault="00FC22E8" w:rsidP="00FC22E8">
      <w:pPr>
        <w:ind w:firstLine="0"/>
        <w:rPr>
          <w:rFonts w:cs="Arial"/>
          <w:szCs w:val="28"/>
          <w:lang w:val="en-US"/>
        </w:rPr>
      </w:pPr>
      <w:r w:rsidRPr="00FC22E8">
        <w:rPr>
          <w:rFonts w:cs="Arial"/>
          <w:szCs w:val="28"/>
          <w:lang w:val="en-US"/>
        </w:rPr>
        <w:lastRenderedPageBreak/>
        <w:t>It is not a good practice to let all users with access to the server have all privileges. To preserve the integrity of the data and the structures, it will be convenient that only some users can perform certain tasks, and that others, which require greater knowledge about the structures of databases and tables, can only be performed by a limited and controlled number of users.</w:t>
      </w:r>
    </w:p>
    <w:p w:rsidR="00FC22E8" w:rsidRPr="00FC22E8" w:rsidRDefault="00FC22E8" w:rsidP="00FC22E8">
      <w:pPr>
        <w:ind w:firstLine="0"/>
        <w:rPr>
          <w:rFonts w:cs="Arial"/>
          <w:szCs w:val="28"/>
          <w:lang w:val="en-US"/>
        </w:rPr>
      </w:pPr>
    </w:p>
    <w:p w:rsidR="00FC22E8" w:rsidRPr="00FC22E8" w:rsidRDefault="00FC22E8" w:rsidP="00FC22E8">
      <w:pPr>
        <w:ind w:firstLine="0"/>
        <w:rPr>
          <w:rFonts w:cs="Arial"/>
          <w:szCs w:val="28"/>
          <w:lang w:val="en-US"/>
        </w:rPr>
      </w:pPr>
      <w:r w:rsidRPr="00FC22E8">
        <w:rPr>
          <w:rFonts w:cs="Arial"/>
          <w:szCs w:val="28"/>
          <w:lang w:val="en-US"/>
        </w:rPr>
        <w:t>The concepts of users and privileges are closely related. Users cannot be created without assigning them privileges at the same time. In fact, the need to create users is linked to the need to limit the actions that such users can carry out.</w:t>
      </w:r>
    </w:p>
    <w:p w:rsidR="00FC22E8" w:rsidRPr="00FC22E8" w:rsidRDefault="00FC22E8" w:rsidP="00FC22E8">
      <w:pPr>
        <w:ind w:firstLine="0"/>
        <w:rPr>
          <w:rFonts w:cs="Arial"/>
          <w:szCs w:val="28"/>
          <w:lang w:val="en-US"/>
        </w:rPr>
      </w:pPr>
    </w:p>
    <w:p w:rsidR="00FC22E8" w:rsidRDefault="00FC22E8" w:rsidP="00FC22E8">
      <w:pPr>
        <w:ind w:firstLine="0"/>
        <w:rPr>
          <w:rFonts w:cs="Arial"/>
          <w:szCs w:val="28"/>
          <w:lang w:val="en-US"/>
        </w:rPr>
      </w:pPr>
      <w:r w:rsidRPr="00FC22E8">
        <w:rPr>
          <w:rFonts w:cs="Arial"/>
          <w:szCs w:val="28"/>
          <w:lang w:val="en-US"/>
        </w:rPr>
        <w:t>MySQL allows you to define different users, and also assign each one certain privileges at different levels or categories of them.</w:t>
      </w:r>
    </w:p>
    <w:p w:rsidR="00FC22E8" w:rsidRDefault="00FC22E8" w:rsidP="00FC22E8">
      <w:pPr>
        <w:ind w:firstLine="0"/>
        <w:rPr>
          <w:rFonts w:cs="Arial"/>
          <w:szCs w:val="28"/>
          <w:lang w:val="en-US"/>
        </w:rPr>
      </w:pPr>
    </w:p>
    <w:p w:rsidR="00D83D5B" w:rsidRPr="004D41E1" w:rsidRDefault="00D83D5B" w:rsidP="004D41E1">
      <w:pPr>
        <w:ind w:firstLine="0"/>
        <w:rPr>
          <w:rFonts w:cs="Arial"/>
          <w:szCs w:val="28"/>
          <w:lang w:val="en-US"/>
        </w:rPr>
      </w:pPr>
      <w:r w:rsidRPr="004D41E1">
        <w:rPr>
          <w:rFonts w:cs="Arial"/>
          <w:szCs w:val="28"/>
          <w:lang w:val="en-US"/>
        </w:rPr>
        <w:t xml:space="preserve">In MySQL there are </w:t>
      </w:r>
      <w:r w:rsidRPr="004D41E1">
        <w:rPr>
          <w:rFonts w:cs="Arial"/>
          <w:b/>
          <w:szCs w:val="28"/>
          <w:highlight w:val="yellow"/>
          <w:lang w:val="en-US"/>
        </w:rPr>
        <w:t>five</w:t>
      </w:r>
      <w:r w:rsidRPr="004D41E1">
        <w:rPr>
          <w:rFonts w:cs="Arial"/>
          <w:b/>
          <w:szCs w:val="28"/>
          <w:lang w:val="en-US"/>
        </w:rPr>
        <w:t xml:space="preserve"> </w:t>
      </w:r>
      <w:r w:rsidRPr="004D41E1">
        <w:rPr>
          <w:rFonts w:cs="Arial"/>
          <w:szCs w:val="28"/>
          <w:lang w:val="en-US"/>
        </w:rPr>
        <w:t>different levels of privileges:</w:t>
      </w:r>
    </w:p>
    <w:p w:rsidR="00D83D5B" w:rsidRPr="004D41E1" w:rsidRDefault="00D83D5B" w:rsidP="004D41E1">
      <w:pPr>
        <w:ind w:firstLine="0"/>
        <w:rPr>
          <w:rFonts w:cs="Arial"/>
          <w:szCs w:val="28"/>
          <w:lang w:val="en-US"/>
        </w:rPr>
      </w:pPr>
      <w:r w:rsidRPr="004D41E1">
        <w:rPr>
          <w:rFonts w:cs="Arial"/>
          <w:b/>
          <w:szCs w:val="28"/>
          <w:lang w:val="en-US"/>
        </w:rPr>
        <w:t>Global</w:t>
      </w:r>
      <w:r w:rsidRPr="004D41E1">
        <w:rPr>
          <w:rFonts w:cs="Arial"/>
          <w:szCs w:val="28"/>
          <w:lang w:val="en-US"/>
        </w:rPr>
        <w:t xml:space="preserve">: </w:t>
      </w:r>
      <w:r w:rsidRPr="004D41E1">
        <w:rPr>
          <w:rFonts w:cs="Arial"/>
          <w:szCs w:val="28"/>
          <w:highlight w:val="yellow"/>
          <w:lang w:val="en-US"/>
        </w:rPr>
        <w:t>apply to the set of all databases on a server. It is the highest level of privilege, in the sense that</w:t>
      </w:r>
      <w:r w:rsidR="004D41E1" w:rsidRPr="004D41E1">
        <w:rPr>
          <w:rFonts w:cs="Arial"/>
          <w:szCs w:val="28"/>
          <w:highlight w:val="yellow"/>
          <w:lang w:val="en-US"/>
        </w:rPr>
        <w:t xml:space="preserve"> its scope is the most general.</w:t>
      </w:r>
    </w:p>
    <w:p w:rsidR="00D83D5B" w:rsidRPr="004D41E1" w:rsidRDefault="00D83D5B" w:rsidP="004D41E1">
      <w:pPr>
        <w:ind w:firstLine="0"/>
        <w:rPr>
          <w:rFonts w:cs="Arial"/>
          <w:szCs w:val="28"/>
          <w:lang w:val="en-US"/>
        </w:rPr>
      </w:pPr>
      <w:r w:rsidRPr="004D41E1">
        <w:rPr>
          <w:rFonts w:cs="Arial"/>
          <w:b/>
          <w:szCs w:val="28"/>
          <w:lang w:val="en-US"/>
        </w:rPr>
        <w:t>From databases</w:t>
      </w:r>
      <w:r w:rsidRPr="004D41E1">
        <w:rPr>
          <w:rFonts w:cs="Arial"/>
          <w:szCs w:val="28"/>
          <w:lang w:val="en-US"/>
        </w:rPr>
        <w:t xml:space="preserve">: </w:t>
      </w:r>
      <w:r w:rsidRPr="004D41E1">
        <w:rPr>
          <w:rFonts w:cs="Arial"/>
          <w:szCs w:val="28"/>
          <w:highlight w:val="yellow"/>
          <w:lang w:val="en-US"/>
        </w:rPr>
        <w:t>they refer to individual databases, and by extension, to all the objects that each database conta</w:t>
      </w:r>
      <w:r w:rsidR="004D41E1" w:rsidRPr="004D41E1">
        <w:rPr>
          <w:rFonts w:cs="Arial"/>
          <w:szCs w:val="28"/>
          <w:highlight w:val="yellow"/>
          <w:lang w:val="en-US"/>
        </w:rPr>
        <w:t>ins.</w:t>
      </w:r>
    </w:p>
    <w:p w:rsidR="00D83D5B" w:rsidRPr="004D41E1" w:rsidRDefault="00D83D5B" w:rsidP="004D41E1">
      <w:pPr>
        <w:ind w:firstLine="0"/>
        <w:rPr>
          <w:rFonts w:cs="Arial"/>
          <w:szCs w:val="28"/>
          <w:lang w:val="en-US"/>
        </w:rPr>
      </w:pPr>
      <w:r w:rsidRPr="004D41E1">
        <w:rPr>
          <w:rFonts w:cs="Arial"/>
          <w:b/>
          <w:szCs w:val="28"/>
          <w:lang w:val="en-US"/>
        </w:rPr>
        <w:t>From table</w:t>
      </w:r>
      <w:r w:rsidRPr="004D41E1">
        <w:rPr>
          <w:rFonts w:cs="Arial"/>
          <w:szCs w:val="28"/>
          <w:lang w:val="en-US"/>
        </w:rPr>
        <w:t xml:space="preserve">: </w:t>
      </w:r>
      <w:r w:rsidRPr="004D41E1">
        <w:rPr>
          <w:rFonts w:cs="Arial"/>
          <w:szCs w:val="28"/>
          <w:highlight w:val="yellow"/>
          <w:lang w:val="en-US"/>
        </w:rPr>
        <w:t xml:space="preserve">apply to individual tables, and therefore </w:t>
      </w:r>
      <w:r w:rsidR="004D41E1" w:rsidRPr="004D41E1">
        <w:rPr>
          <w:rFonts w:cs="Arial"/>
          <w:szCs w:val="28"/>
          <w:highlight w:val="yellow"/>
          <w:lang w:val="en-US"/>
        </w:rPr>
        <w:t>to all columns in those tables.</w:t>
      </w:r>
    </w:p>
    <w:p w:rsidR="00D83D5B" w:rsidRPr="004D41E1" w:rsidRDefault="00D83D5B" w:rsidP="004D41E1">
      <w:pPr>
        <w:ind w:firstLine="0"/>
        <w:rPr>
          <w:rFonts w:cs="Arial"/>
          <w:szCs w:val="28"/>
          <w:lang w:val="en-US"/>
        </w:rPr>
      </w:pPr>
      <w:r w:rsidRPr="004D41E1">
        <w:rPr>
          <w:rFonts w:cs="Arial"/>
          <w:b/>
          <w:szCs w:val="28"/>
          <w:lang w:val="en-US"/>
        </w:rPr>
        <w:t>From column</w:t>
      </w:r>
      <w:r w:rsidRPr="004D41E1">
        <w:rPr>
          <w:rFonts w:cs="Arial"/>
          <w:szCs w:val="28"/>
          <w:highlight w:val="yellow"/>
          <w:lang w:val="en-US"/>
        </w:rPr>
        <w:t>: apply t</w:t>
      </w:r>
      <w:r w:rsidR="004D41E1" w:rsidRPr="004D41E1">
        <w:rPr>
          <w:rFonts w:cs="Arial"/>
          <w:szCs w:val="28"/>
          <w:highlight w:val="yellow"/>
          <w:lang w:val="en-US"/>
        </w:rPr>
        <w:t>o a column in a specific table.</w:t>
      </w:r>
    </w:p>
    <w:p w:rsidR="00D83D5B" w:rsidRDefault="00D83D5B" w:rsidP="004D41E1">
      <w:pPr>
        <w:ind w:firstLine="0"/>
        <w:rPr>
          <w:rFonts w:cs="Arial"/>
          <w:szCs w:val="28"/>
          <w:lang w:val="en-US"/>
        </w:rPr>
      </w:pPr>
      <w:r w:rsidRPr="004D41E1">
        <w:rPr>
          <w:rFonts w:cs="Arial"/>
          <w:b/>
          <w:szCs w:val="28"/>
          <w:lang w:val="en-US"/>
        </w:rPr>
        <w:t>Routine</w:t>
      </w:r>
      <w:r w:rsidR="004D41E1">
        <w:rPr>
          <w:rFonts w:cs="Arial"/>
          <w:szCs w:val="28"/>
          <w:lang w:val="en-US"/>
        </w:rPr>
        <w:t>:</w:t>
      </w:r>
      <w:r w:rsidRPr="004D41E1">
        <w:rPr>
          <w:rFonts w:cs="Arial"/>
          <w:szCs w:val="28"/>
          <w:lang w:val="en-US"/>
        </w:rPr>
        <w:t xml:space="preserve"> </w:t>
      </w:r>
      <w:r w:rsidR="004D41E1">
        <w:rPr>
          <w:rFonts w:cs="Arial"/>
          <w:szCs w:val="28"/>
          <w:highlight w:val="yellow"/>
          <w:lang w:val="en-US"/>
        </w:rPr>
        <w:t>a</w:t>
      </w:r>
      <w:r w:rsidRPr="004D41E1">
        <w:rPr>
          <w:rFonts w:cs="Arial"/>
          <w:szCs w:val="28"/>
          <w:highlight w:val="yellow"/>
          <w:lang w:val="en-US"/>
        </w:rPr>
        <w:t>pplies to stored procedures. We have not seen anything on this topic yet, but in MySQL you can store procedures consisting of several SQL queries</w:t>
      </w:r>
      <w:r w:rsidRPr="004D41E1">
        <w:rPr>
          <w:rFonts w:cs="Arial"/>
          <w:szCs w:val="28"/>
          <w:lang w:val="en-US"/>
        </w:rPr>
        <w:t>.</w:t>
      </w:r>
    </w:p>
    <w:p w:rsidR="00FC22E8" w:rsidRDefault="00FC22E8" w:rsidP="004D41E1">
      <w:pPr>
        <w:ind w:firstLine="0"/>
        <w:rPr>
          <w:rFonts w:cs="Arial"/>
          <w:szCs w:val="28"/>
          <w:lang w:val="en-US"/>
        </w:rPr>
      </w:pPr>
    </w:p>
    <w:p w:rsidR="00FC22E8" w:rsidRPr="00FC22E8" w:rsidRDefault="00FC22E8" w:rsidP="00FC22E8">
      <w:pPr>
        <w:ind w:firstLine="0"/>
        <w:rPr>
          <w:rFonts w:cs="Arial"/>
          <w:b/>
          <w:szCs w:val="28"/>
          <w:lang w:val="en-US"/>
        </w:rPr>
      </w:pPr>
      <w:r w:rsidRPr="00FC22E8">
        <w:rPr>
          <w:rFonts w:cs="Arial"/>
          <w:b/>
          <w:szCs w:val="28"/>
          <w:lang w:val="en-US"/>
        </w:rPr>
        <w:t>SQL GRANT Command</w:t>
      </w:r>
    </w:p>
    <w:p w:rsidR="00FC22E8" w:rsidRPr="00FC22E8" w:rsidRDefault="00FC22E8" w:rsidP="00FC22E8">
      <w:pPr>
        <w:ind w:firstLine="0"/>
        <w:rPr>
          <w:rFonts w:cs="Arial"/>
          <w:szCs w:val="28"/>
          <w:lang w:val="en-US"/>
        </w:rPr>
      </w:pPr>
      <w:r w:rsidRPr="00FC22E8">
        <w:rPr>
          <w:rFonts w:cs="Arial"/>
          <w:szCs w:val="28"/>
          <w:lang w:val="en-US"/>
        </w:rPr>
        <w:t>SQL GRANT is a command used to provide access or privileges on the</w:t>
      </w:r>
      <w:r>
        <w:rPr>
          <w:rFonts w:cs="Arial"/>
          <w:szCs w:val="28"/>
          <w:lang w:val="en-US"/>
        </w:rPr>
        <w:t xml:space="preserve"> database objects to the users.</w:t>
      </w:r>
    </w:p>
    <w:p w:rsidR="00FC22E8" w:rsidRPr="00FC22E8" w:rsidRDefault="00FC22E8" w:rsidP="00FC22E8">
      <w:pPr>
        <w:ind w:firstLine="0"/>
        <w:rPr>
          <w:rFonts w:cs="Arial"/>
          <w:b/>
          <w:szCs w:val="28"/>
          <w:lang w:val="en-US"/>
        </w:rPr>
      </w:pPr>
      <w:r w:rsidRPr="00FC22E8">
        <w:rPr>
          <w:rFonts w:cs="Arial"/>
          <w:b/>
          <w:szCs w:val="28"/>
          <w:highlight w:val="yellow"/>
          <w:lang w:val="en-US"/>
        </w:rPr>
        <w:t>The Syntax for the GRANT command is:</w:t>
      </w:r>
    </w:p>
    <w:p w:rsidR="00FC22E8" w:rsidRPr="004311D6" w:rsidRDefault="00FC22E8" w:rsidP="00FC22E8">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 xml:space="preserve">GRANT </w:t>
      </w:r>
      <w:proofErr w:type="spellStart"/>
      <w:r w:rsidRPr="004311D6">
        <w:rPr>
          <w:rFonts w:ascii="Courier New" w:hAnsi="Courier New" w:cs="Courier New"/>
          <w:color w:val="FF0000"/>
          <w:szCs w:val="28"/>
          <w:lang w:val="en-US"/>
        </w:rPr>
        <w:t>privilege_name</w:t>
      </w:r>
      <w:proofErr w:type="spellEnd"/>
    </w:p>
    <w:p w:rsidR="00FC22E8" w:rsidRPr="004311D6" w:rsidRDefault="00FC22E8" w:rsidP="00FC22E8">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 xml:space="preserve">ON </w:t>
      </w:r>
      <w:proofErr w:type="spellStart"/>
      <w:r w:rsidRPr="004311D6">
        <w:rPr>
          <w:rFonts w:ascii="Courier New" w:hAnsi="Courier New" w:cs="Courier New"/>
          <w:color w:val="FF0000"/>
          <w:szCs w:val="28"/>
          <w:lang w:val="en-US"/>
        </w:rPr>
        <w:t>object_name</w:t>
      </w:r>
      <w:proofErr w:type="spellEnd"/>
    </w:p>
    <w:p w:rsidR="00FC22E8" w:rsidRPr="004311D6" w:rsidRDefault="00FC22E8" w:rsidP="00FC22E8">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TO {</w:t>
      </w:r>
      <w:proofErr w:type="spellStart"/>
      <w:r w:rsidRPr="004311D6">
        <w:rPr>
          <w:rFonts w:ascii="Courier New" w:hAnsi="Courier New" w:cs="Courier New"/>
          <w:color w:val="FF0000"/>
          <w:szCs w:val="28"/>
          <w:lang w:val="en-US"/>
        </w:rPr>
        <w:t>user_name</w:t>
      </w:r>
      <w:proofErr w:type="spellEnd"/>
      <w:r w:rsidRPr="004311D6">
        <w:rPr>
          <w:rFonts w:ascii="Courier New" w:hAnsi="Courier New" w:cs="Courier New"/>
          <w:color w:val="FF0000"/>
          <w:szCs w:val="28"/>
          <w:lang w:val="en-US"/>
        </w:rPr>
        <w:t xml:space="preserve"> |PUBLIC |</w:t>
      </w:r>
      <w:proofErr w:type="spellStart"/>
      <w:r w:rsidRPr="004311D6">
        <w:rPr>
          <w:rFonts w:ascii="Courier New" w:hAnsi="Courier New" w:cs="Courier New"/>
          <w:color w:val="FF0000"/>
          <w:szCs w:val="28"/>
          <w:lang w:val="en-US"/>
        </w:rPr>
        <w:t>role_name</w:t>
      </w:r>
      <w:proofErr w:type="spellEnd"/>
      <w:r w:rsidRPr="004311D6">
        <w:rPr>
          <w:rFonts w:ascii="Courier New" w:hAnsi="Courier New" w:cs="Courier New"/>
          <w:color w:val="FF0000"/>
          <w:szCs w:val="28"/>
          <w:lang w:val="en-US"/>
        </w:rPr>
        <w:t>}</w:t>
      </w:r>
    </w:p>
    <w:p w:rsidR="00FC22E8" w:rsidRPr="004311D6" w:rsidRDefault="00FC22E8" w:rsidP="00FC22E8">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[WITH GRANT OPTION];</w:t>
      </w:r>
    </w:p>
    <w:p w:rsidR="00FC22E8" w:rsidRPr="00FC22E8" w:rsidRDefault="00FC22E8" w:rsidP="00FC22E8">
      <w:pPr>
        <w:ind w:firstLine="0"/>
        <w:rPr>
          <w:rFonts w:cs="Arial"/>
          <w:szCs w:val="28"/>
          <w:lang w:val="en-US"/>
        </w:rPr>
      </w:pPr>
    </w:p>
    <w:p w:rsidR="00FC22E8" w:rsidRPr="00FC22E8" w:rsidRDefault="00FC22E8" w:rsidP="00FC22E8">
      <w:pPr>
        <w:ind w:firstLine="0"/>
        <w:rPr>
          <w:rFonts w:cs="Arial"/>
          <w:szCs w:val="28"/>
          <w:lang w:val="en-US"/>
        </w:rPr>
      </w:pPr>
      <w:proofErr w:type="spellStart"/>
      <w:r w:rsidRPr="00FC22E8">
        <w:rPr>
          <w:rFonts w:cs="Arial"/>
          <w:b/>
          <w:szCs w:val="28"/>
          <w:lang w:val="en-US"/>
        </w:rPr>
        <w:t>privilege_name</w:t>
      </w:r>
      <w:proofErr w:type="spellEnd"/>
      <w:r w:rsidRPr="00FC22E8">
        <w:rPr>
          <w:rFonts w:cs="Arial"/>
          <w:szCs w:val="28"/>
          <w:lang w:val="en-US"/>
        </w:rPr>
        <w:t xml:space="preserve"> is the access right or privilege granted to the user. Some of the access rights are ALL, EXECUTE, and SELECT.</w:t>
      </w:r>
    </w:p>
    <w:p w:rsidR="00FC22E8" w:rsidRPr="00FC22E8" w:rsidRDefault="00FC22E8" w:rsidP="00FC22E8">
      <w:pPr>
        <w:ind w:firstLine="0"/>
        <w:rPr>
          <w:rFonts w:cs="Arial"/>
          <w:szCs w:val="28"/>
          <w:lang w:val="en-US"/>
        </w:rPr>
      </w:pPr>
      <w:proofErr w:type="spellStart"/>
      <w:r w:rsidRPr="00FC22E8">
        <w:rPr>
          <w:rFonts w:cs="Arial"/>
          <w:b/>
          <w:szCs w:val="28"/>
          <w:lang w:val="en-US"/>
        </w:rPr>
        <w:t>object_name</w:t>
      </w:r>
      <w:proofErr w:type="spellEnd"/>
      <w:r w:rsidRPr="00FC22E8">
        <w:rPr>
          <w:rFonts w:cs="Arial"/>
          <w:szCs w:val="28"/>
          <w:lang w:val="en-US"/>
        </w:rPr>
        <w:t xml:space="preserve"> is the name of </w:t>
      </w:r>
      <w:proofErr w:type="gramStart"/>
      <w:r w:rsidRPr="00FC22E8">
        <w:rPr>
          <w:rFonts w:cs="Arial"/>
          <w:szCs w:val="28"/>
          <w:lang w:val="en-US"/>
        </w:rPr>
        <w:t>an</w:t>
      </w:r>
      <w:proofErr w:type="gramEnd"/>
      <w:r w:rsidRPr="00FC22E8">
        <w:rPr>
          <w:rFonts w:cs="Arial"/>
          <w:szCs w:val="28"/>
          <w:lang w:val="en-US"/>
        </w:rPr>
        <w:t xml:space="preserve"> database object like TABLE, VIEW, STORED PROC and SEQUENCE.</w:t>
      </w:r>
    </w:p>
    <w:p w:rsidR="00FC22E8" w:rsidRPr="00FC22E8" w:rsidRDefault="00FC22E8" w:rsidP="00FC22E8">
      <w:pPr>
        <w:ind w:firstLine="0"/>
        <w:rPr>
          <w:rFonts w:cs="Arial"/>
          <w:szCs w:val="28"/>
          <w:lang w:val="en-US"/>
        </w:rPr>
      </w:pPr>
      <w:proofErr w:type="spellStart"/>
      <w:r w:rsidRPr="00FC22E8">
        <w:rPr>
          <w:rFonts w:cs="Arial"/>
          <w:b/>
          <w:szCs w:val="28"/>
          <w:lang w:val="en-US"/>
        </w:rPr>
        <w:t>user_name</w:t>
      </w:r>
      <w:proofErr w:type="spellEnd"/>
      <w:r w:rsidRPr="00FC22E8">
        <w:rPr>
          <w:rFonts w:cs="Arial"/>
          <w:szCs w:val="28"/>
          <w:lang w:val="en-US"/>
        </w:rPr>
        <w:t xml:space="preserve"> is the name of the user to whom an access right is being granted.</w:t>
      </w:r>
    </w:p>
    <w:p w:rsidR="00FC22E8" w:rsidRPr="00FC22E8" w:rsidRDefault="00FC22E8" w:rsidP="00FC22E8">
      <w:pPr>
        <w:ind w:firstLine="0"/>
        <w:rPr>
          <w:rFonts w:cs="Arial"/>
          <w:szCs w:val="28"/>
          <w:lang w:val="en-US"/>
        </w:rPr>
      </w:pPr>
      <w:r w:rsidRPr="00FC22E8">
        <w:rPr>
          <w:rFonts w:cs="Arial"/>
          <w:b/>
          <w:szCs w:val="28"/>
          <w:lang w:val="en-US"/>
        </w:rPr>
        <w:t>PUBLIC</w:t>
      </w:r>
      <w:r w:rsidRPr="00FC22E8">
        <w:rPr>
          <w:rFonts w:cs="Arial"/>
          <w:szCs w:val="28"/>
          <w:lang w:val="en-US"/>
        </w:rPr>
        <w:t xml:space="preserve"> is used to grant access rights to all users.</w:t>
      </w:r>
    </w:p>
    <w:p w:rsidR="00FC22E8" w:rsidRPr="00FC22E8" w:rsidRDefault="00FC22E8" w:rsidP="00FC22E8">
      <w:pPr>
        <w:ind w:firstLine="0"/>
        <w:rPr>
          <w:rFonts w:cs="Arial"/>
          <w:szCs w:val="28"/>
          <w:lang w:val="en-US"/>
        </w:rPr>
      </w:pPr>
      <w:r w:rsidRPr="00FC22E8">
        <w:rPr>
          <w:rFonts w:cs="Arial"/>
          <w:b/>
          <w:szCs w:val="28"/>
          <w:lang w:val="en-US"/>
        </w:rPr>
        <w:t>ROLES</w:t>
      </w:r>
      <w:r w:rsidRPr="00FC22E8">
        <w:rPr>
          <w:rFonts w:cs="Arial"/>
          <w:szCs w:val="28"/>
          <w:lang w:val="en-US"/>
        </w:rPr>
        <w:t xml:space="preserve"> are a set of privileges grouped together.</w:t>
      </w:r>
    </w:p>
    <w:p w:rsidR="00FC22E8" w:rsidRDefault="00FC22E8" w:rsidP="00FC22E8">
      <w:pPr>
        <w:ind w:firstLine="0"/>
        <w:rPr>
          <w:rFonts w:cs="Arial"/>
          <w:szCs w:val="28"/>
          <w:lang w:val="en-US"/>
        </w:rPr>
      </w:pPr>
      <w:r w:rsidRPr="00FC22E8">
        <w:rPr>
          <w:rFonts w:cs="Arial"/>
          <w:b/>
          <w:szCs w:val="28"/>
          <w:lang w:val="en-US"/>
        </w:rPr>
        <w:t>WITH GRANT OPTION</w:t>
      </w:r>
      <w:r w:rsidRPr="00FC22E8">
        <w:rPr>
          <w:rFonts w:cs="Arial"/>
          <w:szCs w:val="28"/>
          <w:lang w:val="en-US"/>
        </w:rPr>
        <w:t xml:space="preserve"> - allows a user to grant access rights to other users.</w:t>
      </w:r>
    </w:p>
    <w:p w:rsidR="00CD01E1" w:rsidRDefault="00CD01E1" w:rsidP="00FC22E8">
      <w:pPr>
        <w:ind w:firstLine="0"/>
        <w:rPr>
          <w:rFonts w:cs="Arial"/>
          <w:szCs w:val="28"/>
          <w:lang w:val="en-US"/>
        </w:rPr>
      </w:pPr>
    </w:p>
    <w:p w:rsidR="00CD01E1" w:rsidRPr="00CD01E1" w:rsidRDefault="00CD01E1" w:rsidP="00CD01E1">
      <w:pPr>
        <w:ind w:firstLine="0"/>
        <w:rPr>
          <w:rFonts w:cs="Arial"/>
          <w:b/>
          <w:szCs w:val="28"/>
          <w:lang w:val="en-US"/>
        </w:rPr>
      </w:pPr>
      <w:r w:rsidRPr="00CD01E1">
        <w:rPr>
          <w:rFonts w:cs="Arial"/>
          <w:b/>
          <w:szCs w:val="28"/>
          <w:lang w:val="en-US"/>
        </w:rPr>
        <w:t>SQL REVOKE Command:</w:t>
      </w:r>
    </w:p>
    <w:p w:rsidR="00CD01E1" w:rsidRPr="00CD01E1" w:rsidRDefault="00CD01E1" w:rsidP="00CD01E1">
      <w:pPr>
        <w:ind w:firstLine="0"/>
        <w:rPr>
          <w:rFonts w:cs="Arial"/>
          <w:szCs w:val="28"/>
          <w:lang w:val="en-US"/>
        </w:rPr>
      </w:pPr>
      <w:r w:rsidRPr="00CD01E1">
        <w:rPr>
          <w:rFonts w:cs="Arial"/>
          <w:szCs w:val="28"/>
          <w:lang w:val="en-US"/>
        </w:rPr>
        <w:t>The REVOKE comm</w:t>
      </w:r>
      <w:bookmarkStart w:id="0" w:name="_GoBack"/>
      <w:bookmarkEnd w:id="0"/>
      <w:r w:rsidRPr="00CD01E1">
        <w:rPr>
          <w:rFonts w:cs="Arial"/>
          <w:szCs w:val="28"/>
          <w:lang w:val="en-US"/>
        </w:rPr>
        <w:t>and removes user access rights or priv</w:t>
      </w:r>
      <w:r>
        <w:rPr>
          <w:rFonts w:cs="Arial"/>
          <w:szCs w:val="28"/>
          <w:lang w:val="en-US"/>
        </w:rPr>
        <w:t>ileges to the database objects.</w:t>
      </w:r>
    </w:p>
    <w:p w:rsidR="00CD01E1" w:rsidRPr="00CD01E1" w:rsidRDefault="00CD01E1" w:rsidP="00CD01E1">
      <w:pPr>
        <w:ind w:firstLine="0"/>
        <w:rPr>
          <w:rFonts w:cs="Arial"/>
          <w:b/>
          <w:szCs w:val="28"/>
          <w:lang w:val="en-US"/>
        </w:rPr>
      </w:pPr>
      <w:r w:rsidRPr="00CD01E1">
        <w:rPr>
          <w:rFonts w:cs="Arial"/>
          <w:b/>
          <w:szCs w:val="28"/>
          <w:highlight w:val="yellow"/>
          <w:lang w:val="en-US"/>
        </w:rPr>
        <w:t>The Syntax for the REVOKE command is:</w:t>
      </w:r>
    </w:p>
    <w:p w:rsidR="00CD01E1" w:rsidRPr="004311D6" w:rsidRDefault="00CD01E1" w:rsidP="00CD01E1">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 xml:space="preserve">REVOKE </w:t>
      </w:r>
      <w:proofErr w:type="spellStart"/>
      <w:r w:rsidRPr="004311D6">
        <w:rPr>
          <w:rFonts w:ascii="Courier New" w:hAnsi="Courier New" w:cs="Courier New"/>
          <w:color w:val="FF0000"/>
          <w:szCs w:val="28"/>
          <w:lang w:val="en-US"/>
        </w:rPr>
        <w:t>privilege_name</w:t>
      </w:r>
      <w:proofErr w:type="spellEnd"/>
    </w:p>
    <w:p w:rsidR="00CD01E1" w:rsidRPr="004311D6" w:rsidRDefault="00CD01E1" w:rsidP="00CD01E1">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 xml:space="preserve">ON </w:t>
      </w:r>
      <w:proofErr w:type="spellStart"/>
      <w:r w:rsidRPr="004311D6">
        <w:rPr>
          <w:rFonts w:ascii="Courier New" w:hAnsi="Courier New" w:cs="Courier New"/>
          <w:color w:val="FF0000"/>
          <w:szCs w:val="28"/>
          <w:lang w:val="en-US"/>
        </w:rPr>
        <w:t>object_name</w:t>
      </w:r>
      <w:proofErr w:type="spellEnd"/>
    </w:p>
    <w:p w:rsidR="00CD01E1" w:rsidRPr="004311D6" w:rsidRDefault="00CD01E1" w:rsidP="00CD01E1">
      <w:pPr>
        <w:ind w:firstLine="0"/>
        <w:rPr>
          <w:rFonts w:ascii="Courier New" w:hAnsi="Courier New" w:cs="Courier New"/>
          <w:color w:val="FF0000"/>
          <w:szCs w:val="28"/>
          <w:lang w:val="en-US"/>
        </w:rPr>
      </w:pPr>
      <w:r w:rsidRPr="004311D6">
        <w:rPr>
          <w:rFonts w:ascii="Courier New" w:hAnsi="Courier New" w:cs="Courier New"/>
          <w:color w:val="FF0000"/>
          <w:szCs w:val="28"/>
          <w:lang w:val="en-US"/>
        </w:rPr>
        <w:t>FROM {</w:t>
      </w:r>
      <w:proofErr w:type="spellStart"/>
      <w:r w:rsidRPr="004311D6">
        <w:rPr>
          <w:rFonts w:ascii="Courier New" w:hAnsi="Courier New" w:cs="Courier New"/>
          <w:color w:val="FF0000"/>
          <w:szCs w:val="28"/>
          <w:lang w:val="en-US"/>
        </w:rPr>
        <w:t>user_name</w:t>
      </w:r>
      <w:proofErr w:type="spellEnd"/>
      <w:r w:rsidRPr="004311D6">
        <w:rPr>
          <w:rFonts w:ascii="Courier New" w:hAnsi="Courier New" w:cs="Courier New"/>
          <w:color w:val="FF0000"/>
          <w:szCs w:val="28"/>
          <w:lang w:val="en-US"/>
        </w:rPr>
        <w:t xml:space="preserve"> |PUBLIC |</w:t>
      </w:r>
      <w:proofErr w:type="spellStart"/>
      <w:r w:rsidRPr="004311D6">
        <w:rPr>
          <w:rFonts w:ascii="Courier New" w:hAnsi="Courier New" w:cs="Courier New"/>
          <w:color w:val="FF0000"/>
          <w:szCs w:val="28"/>
          <w:lang w:val="en-US"/>
        </w:rPr>
        <w:t>role_name</w:t>
      </w:r>
      <w:proofErr w:type="spellEnd"/>
      <w:r w:rsidRPr="004311D6">
        <w:rPr>
          <w:rFonts w:ascii="Courier New" w:hAnsi="Courier New" w:cs="Courier New"/>
          <w:color w:val="FF0000"/>
          <w:szCs w:val="28"/>
          <w:lang w:val="en-US"/>
        </w:rPr>
        <w:t>}</w:t>
      </w:r>
    </w:p>
    <w:sectPr w:rsidR="00CD01E1" w:rsidRPr="004311D6" w:rsidSect="00E847F2">
      <w:headerReference w:type="default" r:id="rId7"/>
      <w:footerReference w:type="default" r:id="rId8"/>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4311D6" w:rsidP="006543D1">
    <w:pPr>
      <w:pStyle w:val="Piedepgina"/>
      <w:ind w:firstLine="0"/>
      <w:rPr>
        <w:lang w:val="en-US"/>
      </w:rPr>
    </w:pPr>
    <w:r>
      <w:rPr>
        <w:lang w:val="en-US"/>
      </w:rPr>
      <w:t xml:space="preserve"> TI 3-3</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4311D6"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5B"/>
    <w:rsid w:val="004311D6"/>
    <w:rsid w:val="004D41E1"/>
    <w:rsid w:val="007D3ABF"/>
    <w:rsid w:val="00C503ED"/>
    <w:rsid w:val="00CD01E1"/>
    <w:rsid w:val="00D83D5B"/>
    <w:rsid w:val="00DE35FD"/>
    <w:rsid w:val="00FC22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28AA"/>
  <w15:chartTrackingRefBased/>
  <w15:docId w15:val="{C8409F18-7A0B-4703-B6B5-35BA5267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D5B"/>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3D5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3D5B"/>
    <w:rPr>
      <w:rFonts w:ascii="Arial" w:hAnsi="Arial"/>
      <w:sz w:val="24"/>
      <w:lang w:val="es-ES"/>
    </w:rPr>
  </w:style>
  <w:style w:type="paragraph" w:styleId="Piedepgina">
    <w:name w:val="footer"/>
    <w:basedOn w:val="Normal"/>
    <w:link w:val="PiedepginaCar"/>
    <w:uiPriority w:val="99"/>
    <w:unhideWhenUsed/>
    <w:rsid w:val="00D83D5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3D5B"/>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55729">
      <w:bodyDiv w:val="1"/>
      <w:marLeft w:val="0"/>
      <w:marRight w:val="0"/>
      <w:marTop w:val="0"/>
      <w:marBottom w:val="0"/>
      <w:divBdr>
        <w:top w:val="none" w:sz="0" w:space="0" w:color="auto"/>
        <w:left w:val="none" w:sz="0" w:space="0" w:color="auto"/>
        <w:bottom w:val="none" w:sz="0" w:space="0" w:color="auto"/>
        <w:right w:val="none" w:sz="0" w:space="0" w:color="auto"/>
      </w:divBdr>
    </w:div>
    <w:div w:id="1089542371">
      <w:bodyDiv w:val="1"/>
      <w:marLeft w:val="0"/>
      <w:marRight w:val="0"/>
      <w:marTop w:val="0"/>
      <w:marBottom w:val="0"/>
      <w:divBdr>
        <w:top w:val="none" w:sz="0" w:space="0" w:color="auto"/>
        <w:left w:val="none" w:sz="0" w:space="0" w:color="auto"/>
        <w:bottom w:val="none" w:sz="0" w:space="0" w:color="auto"/>
        <w:right w:val="none" w:sz="0" w:space="0" w:color="auto"/>
      </w:divBdr>
    </w:div>
    <w:div w:id="1333680944">
      <w:bodyDiv w:val="1"/>
      <w:marLeft w:val="0"/>
      <w:marRight w:val="0"/>
      <w:marTop w:val="0"/>
      <w:marBottom w:val="0"/>
      <w:divBdr>
        <w:top w:val="none" w:sz="0" w:space="0" w:color="auto"/>
        <w:left w:val="none" w:sz="0" w:space="0" w:color="auto"/>
        <w:bottom w:val="none" w:sz="0" w:space="0" w:color="auto"/>
        <w:right w:val="none" w:sz="0" w:space="0" w:color="auto"/>
      </w:divBdr>
    </w:div>
    <w:div w:id="1915166702">
      <w:bodyDiv w:val="1"/>
      <w:marLeft w:val="0"/>
      <w:marRight w:val="0"/>
      <w:marTop w:val="0"/>
      <w:marBottom w:val="0"/>
      <w:divBdr>
        <w:top w:val="none" w:sz="0" w:space="0" w:color="auto"/>
        <w:left w:val="none" w:sz="0" w:space="0" w:color="auto"/>
        <w:bottom w:val="none" w:sz="0" w:space="0" w:color="auto"/>
        <w:right w:val="none" w:sz="0" w:space="0" w:color="auto"/>
      </w:divBdr>
      <w:divsChild>
        <w:div w:id="110440522">
          <w:marLeft w:val="0"/>
          <w:marRight w:val="0"/>
          <w:marTop w:val="0"/>
          <w:marBottom w:val="0"/>
          <w:divBdr>
            <w:top w:val="none" w:sz="0" w:space="0" w:color="auto"/>
            <w:left w:val="none" w:sz="0" w:space="0" w:color="auto"/>
            <w:bottom w:val="none" w:sz="0" w:space="0" w:color="auto"/>
            <w:right w:val="none" w:sz="0" w:space="0" w:color="auto"/>
          </w:divBdr>
          <w:divsChild>
            <w:div w:id="654720134">
              <w:marLeft w:val="0"/>
              <w:marRight w:val="0"/>
              <w:marTop w:val="0"/>
              <w:marBottom w:val="0"/>
              <w:divBdr>
                <w:top w:val="none" w:sz="0" w:space="0" w:color="auto"/>
                <w:left w:val="none" w:sz="0" w:space="0" w:color="auto"/>
                <w:bottom w:val="none" w:sz="0" w:space="0" w:color="auto"/>
                <w:right w:val="none" w:sz="0" w:space="0" w:color="auto"/>
              </w:divBdr>
              <w:divsChild>
                <w:div w:id="1614366349">
                  <w:marLeft w:val="0"/>
                  <w:marRight w:val="0"/>
                  <w:marTop w:val="0"/>
                  <w:marBottom w:val="0"/>
                  <w:divBdr>
                    <w:top w:val="none" w:sz="0" w:space="0" w:color="auto"/>
                    <w:left w:val="none" w:sz="0" w:space="0" w:color="auto"/>
                    <w:bottom w:val="none" w:sz="0" w:space="0" w:color="auto"/>
                    <w:right w:val="none" w:sz="0" w:space="0" w:color="auto"/>
                  </w:divBdr>
                  <w:divsChild>
                    <w:div w:id="163251760">
                      <w:marLeft w:val="0"/>
                      <w:marRight w:val="0"/>
                      <w:marTop w:val="0"/>
                      <w:marBottom w:val="0"/>
                      <w:divBdr>
                        <w:top w:val="none" w:sz="0" w:space="0" w:color="auto"/>
                        <w:left w:val="none" w:sz="0" w:space="0" w:color="auto"/>
                        <w:bottom w:val="none" w:sz="0" w:space="0" w:color="auto"/>
                        <w:right w:val="none" w:sz="0" w:space="0" w:color="auto"/>
                      </w:divBdr>
                      <w:divsChild>
                        <w:div w:id="1445154094">
                          <w:marLeft w:val="0"/>
                          <w:marRight w:val="0"/>
                          <w:marTop w:val="0"/>
                          <w:marBottom w:val="0"/>
                          <w:divBdr>
                            <w:top w:val="none" w:sz="0" w:space="0" w:color="auto"/>
                            <w:left w:val="none" w:sz="0" w:space="0" w:color="auto"/>
                            <w:bottom w:val="none" w:sz="0" w:space="0" w:color="auto"/>
                            <w:right w:val="none" w:sz="0" w:space="0" w:color="auto"/>
                          </w:divBdr>
                          <w:divsChild>
                            <w:div w:id="1716929246">
                              <w:marLeft w:val="0"/>
                              <w:marRight w:val="300"/>
                              <w:marTop w:val="180"/>
                              <w:marBottom w:val="0"/>
                              <w:divBdr>
                                <w:top w:val="none" w:sz="0" w:space="0" w:color="auto"/>
                                <w:left w:val="none" w:sz="0" w:space="0" w:color="auto"/>
                                <w:bottom w:val="none" w:sz="0" w:space="0" w:color="auto"/>
                                <w:right w:val="none" w:sz="0" w:space="0" w:color="auto"/>
                              </w:divBdr>
                              <w:divsChild>
                                <w:div w:id="4068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20914">
          <w:marLeft w:val="0"/>
          <w:marRight w:val="0"/>
          <w:marTop w:val="0"/>
          <w:marBottom w:val="0"/>
          <w:divBdr>
            <w:top w:val="none" w:sz="0" w:space="0" w:color="auto"/>
            <w:left w:val="none" w:sz="0" w:space="0" w:color="auto"/>
            <w:bottom w:val="none" w:sz="0" w:space="0" w:color="auto"/>
            <w:right w:val="none" w:sz="0" w:space="0" w:color="auto"/>
          </w:divBdr>
          <w:divsChild>
            <w:div w:id="1943029533">
              <w:marLeft w:val="0"/>
              <w:marRight w:val="0"/>
              <w:marTop w:val="0"/>
              <w:marBottom w:val="0"/>
              <w:divBdr>
                <w:top w:val="none" w:sz="0" w:space="0" w:color="auto"/>
                <w:left w:val="none" w:sz="0" w:space="0" w:color="auto"/>
                <w:bottom w:val="none" w:sz="0" w:space="0" w:color="auto"/>
                <w:right w:val="none" w:sz="0" w:space="0" w:color="auto"/>
              </w:divBdr>
              <w:divsChild>
                <w:div w:id="218202094">
                  <w:marLeft w:val="0"/>
                  <w:marRight w:val="0"/>
                  <w:marTop w:val="0"/>
                  <w:marBottom w:val="0"/>
                  <w:divBdr>
                    <w:top w:val="none" w:sz="0" w:space="0" w:color="auto"/>
                    <w:left w:val="none" w:sz="0" w:space="0" w:color="auto"/>
                    <w:bottom w:val="none" w:sz="0" w:space="0" w:color="auto"/>
                    <w:right w:val="none" w:sz="0" w:space="0" w:color="auto"/>
                  </w:divBdr>
                  <w:divsChild>
                    <w:div w:id="378555818">
                      <w:marLeft w:val="0"/>
                      <w:marRight w:val="0"/>
                      <w:marTop w:val="0"/>
                      <w:marBottom w:val="0"/>
                      <w:divBdr>
                        <w:top w:val="none" w:sz="0" w:space="0" w:color="auto"/>
                        <w:left w:val="none" w:sz="0" w:space="0" w:color="auto"/>
                        <w:bottom w:val="none" w:sz="0" w:space="0" w:color="auto"/>
                        <w:right w:val="none" w:sz="0" w:space="0" w:color="auto"/>
                      </w:divBdr>
                      <w:divsChild>
                        <w:div w:id="6099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391</Words>
  <Characters>2152</Characters>
  <Application>Microsoft Office Word</Application>
  <DocSecurity>0</DocSecurity>
  <Lines>17</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2020-11-17T16:48:00Z</dcterms:created>
  <dcterms:modified xsi:type="dcterms:W3CDTF">2020-11-17T17:10:00Z</dcterms:modified>
</cp:coreProperties>
</file>