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DB" w:rsidRPr="00037B2A" w:rsidRDefault="00F713DB" w:rsidP="00716B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037B2A">
        <w:rPr>
          <w:rFonts w:ascii="Arial" w:hAnsi="Arial" w:cs="Arial"/>
          <w:b/>
          <w:sz w:val="28"/>
        </w:rPr>
        <w:t xml:space="preserve">Investigación </w:t>
      </w:r>
      <w:proofErr w:type="spellStart"/>
      <w:r w:rsidRPr="00037B2A">
        <w:rPr>
          <w:rFonts w:ascii="Arial" w:hAnsi="Arial" w:cs="Arial"/>
          <w:b/>
          <w:sz w:val="28"/>
        </w:rPr>
        <w:t>Tkinter</w:t>
      </w:r>
      <w:proofErr w:type="spellEnd"/>
    </w:p>
    <w:p w:rsidR="00252B83" w:rsidRPr="00037B2A" w:rsidRDefault="00252B83" w:rsidP="00716B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="00037B2A" w:rsidRDefault="00037B2A" w:rsidP="00716B4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F045A4">
        <w:rPr>
          <w:rFonts w:ascii="Arial" w:hAnsi="Arial" w:cs="Arial"/>
          <w:b/>
        </w:rPr>
        <w:t>¿Qué</w:t>
      </w:r>
      <w:r w:rsidR="00F713DB" w:rsidRPr="00F045A4">
        <w:rPr>
          <w:rFonts w:ascii="Arial" w:hAnsi="Arial" w:cs="Arial"/>
          <w:b/>
        </w:rPr>
        <w:t xml:space="preserve"> librerías incluye Python para Interfaces Graficas de Usuario?</w:t>
      </w:r>
    </w:p>
    <w:p w:rsidR="00F045A4" w:rsidRDefault="00F045A4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:rsidR="00F045A4" w:rsidRDefault="00F045A4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 w:rsidRPr="00F045A4">
        <w:rPr>
          <w:rFonts w:ascii="Arial" w:hAnsi="Arial" w:cs="Arial"/>
        </w:rPr>
        <w:t>TkInter</w:t>
      </w:r>
      <w:proofErr w:type="spellEnd"/>
      <w:r w:rsidRPr="00032A6D">
        <w:rPr>
          <w:rFonts w:ascii="Arial" w:hAnsi="Arial" w:cs="Arial"/>
        </w:rPr>
        <w:t xml:space="preserve"> es la librería gráfica utilizada por Python y es una migración de la librería gráfica de </w:t>
      </w:r>
      <w:proofErr w:type="spellStart"/>
      <w:r w:rsidRPr="00032A6D">
        <w:rPr>
          <w:rFonts w:ascii="Arial" w:hAnsi="Arial" w:cs="Arial"/>
        </w:rPr>
        <w:t>Tk</w:t>
      </w:r>
      <w:proofErr w:type="spellEnd"/>
      <w:r w:rsidRPr="00032A6D">
        <w:rPr>
          <w:rFonts w:ascii="Arial" w:hAnsi="Arial" w:cs="Arial"/>
        </w:rPr>
        <w:t xml:space="preserve"> creada para el lenguaje TLC.</w:t>
      </w:r>
      <w:r w:rsidR="00032A6D">
        <w:rPr>
          <w:rFonts w:ascii="Arial" w:hAnsi="Arial" w:cs="Arial"/>
        </w:rPr>
        <w:t xml:space="preserve"> </w:t>
      </w:r>
      <w:r w:rsidRPr="00032A6D">
        <w:rPr>
          <w:rFonts w:ascii="Arial" w:hAnsi="Arial" w:cs="Arial"/>
        </w:rPr>
        <w:t xml:space="preserve">Como gran ventaja cabe destacar que es fácil de implementar y se parece bastante a </w:t>
      </w:r>
      <w:proofErr w:type="spellStart"/>
      <w:r w:rsidRPr="00032A6D">
        <w:rPr>
          <w:rFonts w:ascii="Arial" w:hAnsi="Arial" w:cs="Arial"/>
        </w:rPr>
        <w:t>Gtk</w:t>
      </w:r>
      <w:proofErr w:type="spellEnd"/>
      <w:r w:rsidRPr="00032A6D">
        <w:rPr>
          <w:rFonts w:ascii="Arial" w:hAnsi="Arial" w:cs="Arial"/>
        </w:rPr>
        <w:t xml:space="preserve"> en su enfoque general.</w:t>
      </w:r>
    </w:p>
    <w:p w:rsidR="00032A6D" w:rsidRPr="00032A6D" w:rsidRDefault="00032A6D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1322506" cy="893214"/>
            <wp:effectExtent l="0" t="0" r="0" b="2540"/>
            <wp:docPr id="1" name="Imagen 1" descr="https://www.redeszone.net/app/uploads-redeszone.net/2017/03/tk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deszone.net/app/uploads-redeszone.net/2017/03/tkin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" t="4848" r="6872" b="5855"/>
                    <a:stretch/>
                  </pic:blipFill>
                  <pic:spPr bwMode="auto">
                    <a:xfrm>
                      <a:off x="0" y="0"/>
                      <a:ext cx="1328588" cy="8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5A4" w:rsidRPr="00F045A4" w:rsidRDefault="00F045A4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:rsidR="00F045A4" w:rsidRPr="00032A6D" w:rsidRDefault="00F045A4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 w:rsidRPr="00F045A4">
        <w:rPr>
          <w:rFonts w:ascii="Arial" w:hAnsi="Arial" w:cs="Arial"/>
        </w:rPr>
        <w:t>wxPython</w:t>
      </w:r>
      <w:proofErr w:type="spellEnd"/>
      <w:r w:rsidRPr="00F045A4">
        <w:rPr>
          <w:rFonts w:ascii="Arial" w:hAnsi="Arial" w:cs="Arial"/>
        </w:rPr>
        <w:t xml:space="preserve"> es una librería que conecta los </w:t>
      </w:r>
      <w:proofErr w:type="spellStart"/>
      <w:r w:rsidRPr="00F045A4">
        <w:rPr>
          <w:rFonts w:ascii="Arial" w:hAnsi="Arial" w:cs="Arial"/>
        </w:rPr>
        <w:t>wxWidgets</w:t>
      </w:r>
      <w:proofErr w:type="spellEnd"/>
      <w:r w:rsidRPr="00F045A4">
        <w:rPr>
          <w:rFonts w:ascii="Arial" w:hAnsi="Arial" w:cs="Arial"/>
        </w:rPr>
        <w:t xml:space="preserve"> a Python. Es una alternativa a </w:t>
      </w:r>
      <w:proofErr w:type="spellStart"/>
      <w:r w:rsidRPr="00F045A4">
        <w:rPr>
          <w:rFonts w:ascii="Arial" w:hAnsi="Arial" w:cs="Arial"/>
        </w:rPr>
        <w:t>TkInter</w:t>
      </w:r>
      <w:proofErr w:type="spellEnd"/>
      <w:r w:rsidRPr="00F045A4">
        <w:rPr>
          <w:rFonts w:ascii="Arial" w:hAnsi="Arial" w:cs="Arial"/>
        </w:rPr>
        <w:t xml:space="preserve"> muy valorada y particularmente completa, próxima al sistema operativo.</w:t>
      </w:r>
      <w:r w:rsidR="00032A6D">
        <w:rPr>
          <w:rFonts w:ascii="Arial" w:hAnsi="Arial" w:cs="Arial"/>
        </w:rPr>
        <w:t xml:space="preserve"> </w:t>
      </w:r>
      <w:r w:rsidRPr="00032A6D">
        <w:rPr>
          <w:rFonts w:ascii="Arial" w:hAnsi="Arial" w:cs="Arial"/>
        </w:rPr>
        <w:t xml:space="preserve">La librería </w:t>
      </w:r>
      <w:proofErr w:type="spellStart"/>
      <w:r w:rsidRPr="00032A6D">
        <w:rPr>
          <w:rFonts w:ascii="Arial" w:hAnsi="Arial" w:cs="Arial"/>
        </w:rPr>
        <w:t>wxWidgets</w:t>
      </w:r>
      <w:proofErr w:type="spellEnd"/>
      <w:r w:rsidRPr="00032A6D">
        <w:rPr>
          <w:rFonts w:ascii="Arial" w:hAnsi="Arial" w:cs="Arial"/>
        </w:rPr>
        <w:t xml:space="preserve"> es una librería gráfica de libre distribución escrita en C++ que permite escribir una interfaz gráfica que será idéntica sea cual sea el sistema operativo, pero tomando su apariencia.</w:t>
      </w:r>
      <w:r w:rsidR="00032A6D">
        <w:rPr>
          <w:rFonts w:ascii="Arial" w:hAnsi="Arial" w:cs="Arial"/>
        </w:rPr>
        <w:t xml:space="preserve"> </w:t>
      </w:r>
      <w:r w:rsidRPr="00032A6D">
        <w:rPr>
          <w:rFonts w:ascii="Arial" w:hAnsi="Arial" w:cs="Arial"/>
        </w:rPr>
        <w:t>Esta librería es una referencia, y funciona en Python 3 a partir de la versión 3.3.</w:t>
      </w:r>
    </w:p>
    <w:p w:rsidR="00F045A4" w:rsidRPr="00F045A4" w:rsidRDefault="00032A6D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1328585" cy="831272"/>
            <wp:effectExtent l="0" t="0" r="5080" b="6985"/>
            <wp:docPr id="2" name="Imagen 2" descr="wxPytho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xPytho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19" cy="84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A4" w:rsidRDefault="00F045A4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 w:rsidRPr="00F045A4">
        <w:rPr>
          <w:rFonts w:ascii="Arial" w:hAnsi="Arial" w:cs="Arial"/>
        </w:rPr>
        <w:t>PyQt</w:t>
      </w:r>
      <w:proofErr w:type="spellEnd"/>
      <w:r w:rsidRPr="00F045A4">
        <w:rPr>
          <w:rFonts w:ascii="Arial" w:hAnsi="Arial" w:cs="Arial"/>
        </w:rPr>
        <w:t xml:space="preserve"> es una librería gráfica de libre distribución que conecta </w:t>
      </w:r>
      <w:proofErr w:type="spellStart"/>
      <w:r w:rsidRPr="00F045A4">
        <w:rPr>
          <w:rFonts w:ascii="Arial" w:hAnsi="Arial" w:cs="Arial"/>
        </w:rPr>
        <w:t>Qt</w:t>
      </w:r>
      <w:proofErr w:type="spellEnd"/>
      <w:r w:rsidRPr="00F045A4">
        <w:rPr>
          <w:rFonts w:ascii="Arial" w:hAnsi="Arial" w:cs="Arial"/>
        </w:rPr>
        <w:t xml:space="preserve"> a Python. </w:t>
      </w:r>
      <w:proofErr w:type="spellStart"/>
      <w:r w:rsidRPr="00F045A4">
        <w:rPr>
          <w:rFonts w:ascii="Arial" w:hAnsi="Arial" w:cs="Arial"/>
        </w:rPr>
        <w:t>Qt</w:t>
      </w:r>
      <w:proofErr w:type="spellEnd"/>
      <w:r w:rsidRPr="00F045A4">
        <w:rPr>
          <w:rFonts w:ascii="Arial" w:hAnsi="Arial" w:cs="Arial"/>
        </w:rPr>
        <w:t xml:space="preserve">, que debe pronunciarse como la palabra inglesa «cute», se escribe en C++ y es muy portable. El entorno gráfico KDE está construido en </w:t>
      </w:r>
      <w:proofErr w:type="spellStart"/>
      <w:r w:rsidRPr="00F045A4">
        <w:rPr>
          <w:rFonts w:ascii="Arial" w:hAnsi="Arial" w:cs="Arial"/>
        </w:rPr>
        <w:t>Qt</w:t>
      </w:r>
      <w:proofErr w:type="spellEnd"/>
      <w:r w:rsidRPr="00F045A4">
        <w:rPr>
          <w:rFonts w:ascii="Arial" w:hAnsi="Arial" w:cs="Arial"/>
        </w:rPr>
        <w:t>. Muchos módulos complementarios adicionales hacen de ella mucho más que una simple librería que permit</w:t>
      </w:r>
      <w:r w:rsidR="00032A6D">
        <w:rPr>
          <w:rFonts w:ascii="Arial" w:hAnsi="Arial" w:cs="Arial"/>
        </w:rPr>
        <w:t xml:space="preserve">e realizar interfaces gráficas. </w:t>
      </w:r>
      <w:proofErr w:type="spellStart"/>
      <w:r w:rsidRPr="00032A6D">
        <w:rPr>
          <w:rFonts w:ascii="Arial" w:hAnsi="Arial" w:cs="Arial"/>
        </w:rPr>
        <w:t>Qt</w:t>
      </w:r>
      <w:proofErr w:type="spellEnd"/>
      <w:r w:rsidRPr="00032A6D">
        <w:rPr>
          <w:rFonts w:ascii="Arial" w:hAnsi="Arial" w:cs="Arial"/>
        </w:rPr>
        <w:t xml:space="preserve"> está vinculada a </w:t>
      </w:r>
      <w:proofErr w:type="spellStart"/>
      <w:r w:rsidRPr="00032A6D">
        <w:rPr>
          <w:rFonts w:ascii="Arial" w:hAnsi="Arial" w:cs="Arial"/>
        </w:rPr>
        <w:t>QtDesigner</w:t>
      </w:r>
      <w:proofErr w:type="spellEnd"/>
      <w:r w:rsidRPr="00032A6D">
        <w:rPr>
          <w:rFonts w:ascii="Arial" w:hAnsi="Arial" w:cs="Arial"/>
        </w:rPr>
        <w:t xml:space="preserve">, que es, de manera similar a </w:t>
      </w:r>
      <w:proofErr w:type="spellStart"/>
      <w:r w:rsidRPr="00032A6D">
        <w:rPr>
          <w:rFonts w:ascii="Arial" w:hAnsi="Arial" w:cs="Arial"/>
        </w:rPr>
        <w:t>Glade</w:t>
      </w:r>
      <w:proofErr w:type="spellEnd"/>
      <w:r w:rsidRPr="00032A6D">
        <w:rPr>
          <w:rFonts w:ascii="Arial" w:hAnsi="Arial" w:cs="Arial"/>
        </w:rPr>
        <w:t>, una aplicación que permite crear interfaces gráficas.</w:t>
      </w:r>
      <w:r w:rsidR="00032A6D">
        <w:rPr>
          <w:rFonts w:ascii="Arial" w:hAnsi="Arial" w:cs="Arial"/>
        </w:rPr>
        <w:t xml:space="preserve"> </w:t>
      </w:r>
      <w:proofErr w:type="spellStart"/>
      <w:r w:rsidRPr="00032A6D">
        <w:rPr>
          <w:rFonts w:ascii="Arial" w:hAnsi="Arial" w:cs="Arial"/>
        </w:rPr>
        <w:t>Qt</w:t>
      </w:r>
      <w:proofErr w:type="spellEnd"/>
      <w:r w:rsidRPr="00032A6D">
        <w:rPr>
          <w:rFonts w:ascii="Arial" w:hAnsi="Arial" w:cs="Arial"/>
        </w:rPr>
        <w:t xml:space="preserve"> está completamente migrada a Python 3.x desde su versión 4.5, lo que hace de ella un candidato excelente.</w:t>
      </w:r>
    </w:p>
    <w:p w:rsidR="00716B40" w:rsidRDefault="00716B40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803563" cy="837670"/>
            <wp:effectExtent l="0" t="0" r="0" b="635"/>
            <wp:docPr id="3" name="Imagen 3" descr="PyQ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Q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53" cy="8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40" w:rsidRPr="00032A6D" w:rsidRDefault="00716B40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:rsidR="00F713DB" w:rsidRDefault="00037B2A" w:rsidP="00716B4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F045A4">
        <w:rPr>
          <w:rFonts w:ascii="Arial" w:hAnsi="Arial" w:cs="Arial"/>
          <w:b/>
        </w:rPr>
        <w:t>¿Qué</w:t>
      </w:r>
      <w:r w:rsidR="00F713DB" w:rsidRPr="00F045A4">
        <w:rPr>
          <w:rFonts w:ascii="Arial" w:hAnsi="Arial" w:cs="Arial"/>
          <w:b/>
        </w:rPr>
        <w:t xml:space="preserve"> es </w:t>
      </w:r>
      <w:proofErr w:type="spellStart"/>
      <w:r w:rsidR="00F713DB" w:rsidRPr="00F045A4">
        <w:rPr>
          <w:rFonts w:ascii="Arial" w:hAnsi="Arial" w:cs="Arial"/>
          <w:b/>
        </w:rPr>
        <w:t>Tkinter</w:t>
      </w:r>
      <w:proofErr w:type="spellEnd"/>
      <w:r w:rsidR="00F713DB" w:rsidRPr="00F045A4">
        <w:rPr>
          <w:rFonts w:ascii="Arial" w:hAnsi="Arial" w:cs="Arial"/>
          <w:b/>
        </w:rPr>
        <w:t>?</w:t>
      </w:r>
    </w:p>
    <w:p w:rsidR="00716B40" w:rsidRDefault="00716B40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716B40">
        <w:rPr>
          <w:rFonts w:ascii="Arial" w:hAnsi="Arial" w:cs="Arial"/>
        </w:rPr>
        <w:t xml:space="preserve">El paquete </w:t>
      </w:r>
      <w:proofErr w:type="spellStart"/>
      <w:r w:rsidRPr="00716B40">
        <w:rPr>
          <w:rFonts w:ascii="Arial" w:hAnsi="Arial" w:cs="Arial"/>
        </w:rPr>
        <w:t>tkinter</w:t>
      </w:r>
      <w:proofErr w:type="spellEnd"/>
      <w:r w:rsidRPr="00716B40">
        <w:rPr>
          <w:rFonts w:ascii="Arial" w:hAnsi="Arial" w:cs="Arial"/>
        </w:rPr>
        <w:t xml:space="preserve"> es la interfaz por defecto de Python para el </w:t>
      </w:r>
      <w:proofErr w:type="spellStart"/>
      <w:r w:rsidRPr="00716B40">
        <w:rPr>
          <w:rFonts w:ascii="Arial" w:hAnsi="Arial" w:cs="Arial"/>
        </w:rPr>
        <w:t>toolkit</w:t>
      </w:r>
      <w:proofErr w:type="spellEnd"/>
      <w:r w:rsidRPr="00716B40">
        <w:rPr>
          <w:rFonts w:ascii="Arial" w:hAnsi="Arial" w:cs="Arial"/>
        </w:rPr>
        <w:t xml:space="preserve"> de la GUI </w:t>
      </w:r>
      <w:proofErr w:type="spellStart"/>
      <w:r w:rsidRPr="00716B40">
        <w:rPr>
          <w:rFonts w:ascii="Arial" w:hAnsi="Arial" w:cs="Arial"/>
        </w:rPr>
        <w:t>Tk</w:t>
      </w:r>
      <w:proofErr w:type="spellEnd"/>
      <w:r w:rsidRPr="00716B40">
        <w:rPr>
          <w:rFonts w:ascii="Arial" w:hAnsi="Arial" w:cs="Arial"/>
        </w:rPr>
        <w:t xml:space="preserve">. Tanto </w:t>
      </w:r>
      <w:proofErr w:type="spellStart"/>
      <w:r w:rsidRPr="00716B40">
        <w:rPr>
          <w:rFonts w:ascii="Arial" w:hAnsi="Arial" w:cs="Arial"/>
        </w:rPr>
        <w:t>Tk</w:t>
      </w:r>
      <w:proofErr w:type="spellEnd"/>
      <w:r w:rsidRPr="00716B40">
        <w:rPr>
          <w:rFonts w:ascii="Arial" w:hAnsi="Arial" w:cs="Arial"/>
        </w:rPr>
        <w:t xml:space="preserve"> como </w:t>
      </w:r>
      <w:proofErr w:type="spellStart"/>
      <w:r w:rsidRPr="00716B40">
        <w:rPr>
          <w:rFonts w:ascii="Arial" w:hAnsi="Arial" w:cs="Arial"/>
        </w:rPr>
        <w:t>tkinter</w:t>
      </w:r>
      <w:proofErr w:type="spellEnd"/>
      <w:r w:rsidRPr="00716B40">
        <w:rPr>
          <w:rFonts w:ascii="Arial" w:hAnsi="Arial" w:cs="Arial"/>
        </w:rPr>
        <w:t xml:space="preserve"> están disponibles en la mayoría de las plataformas Unix, así como en sistemas Windows (</w:t>
      </w:r>
      <w:proofErr w:type="spellStart"/>
      <w:r w:rsidRPr="00716B40">
        <w:rPr>
          <w:rFonts w:ascii="Arial" w:hAnsi="Arial" w:cs="Arial"/>
        </w:rPr>
        <w:t>Tk</w:t>
      </w:r>
      <w:proofErr w:type="spellEnd"/>
      <w:r w:rsidRPr="00716B40">
        <w:rPr>
          <w:rFonts w:ascii="Arial" w:hAnsi="Arial" w:cs="Arial"/>
        </w:rPr>
        <w:t xml:space="preserve"> en sí no es parte de Python, es mantenido por </w:t>
      </w:r>
      <w:proofErr w:type="spellStart"/>
      <w:r w:rsidRPr="00716B40">
        <w:rPr>
          <w:rFonts w:ascii="Arial" w:hAnsi="Arial" w:cs="Arial"/>
        </w:rPr>
        <w:t>ActiveState</w:t>
      </w:r>
      <w:proofErr w:type="spellEnd"/>
      <w:r w:rsidRPr="00716B40">
        <w:rPr>
          <w:rFonts w:ascii="Arial" w:hAnsi="Arial" w:cs="Arial"/>
        </w:rPr>
        <w:t>).</w:t>
      </w:r>
    </w:p>
    <w:p w:rsidR="001075AE" w:rsidRPr="00716B40" w:rsidRDefault="001075AE" w:rsidP="00716B4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000694"/>
            <wp:effectExtent l="0" t="0" r="7620" b="9525"/>
            <wp:docPr id="4" name="Imagen 4" descr="Visual Tkinter Python IDE doesn&amp;#39;t work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 Tkinter Python IDE doesn&amp;#39;t work - Stack Over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DB" w:rsidRDefault="00037B2A" w:rsidP="00716B4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F045A4">
        <w:rPr>
          <w:rFonts w:ascii="Arial" w:hAnsi="Arial" w:cs="Arial"/>
          <w:b/>
        </w:rPr>
        <w:t>¿Qué</w:t>
      </w:r>
      <w:r w:rsidR="00F713DB" w:rsidRPr="00F045A4">
        <w:rPr>
          <w:rFonts w:ascii="Arial" w:hAnsi="Arial" w:cs="Arial"/>
          <w:b/>
        </w:rPr>
        <w:t xml:space="preserve"> es un widget?</w:t>
      </w:r>
    </w:p>
    <w:p w:rsidR="001075AE" w:rsidRPr="00F57968" w:rsidRDefault="001075AE" w:rsidP="00F57968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1075AE">
        <w:rPr>
          <w:rFonts w:ascii="Arial" w:hAnsi="Arial" w:cs="Arial"/>
        </w:rPr>
        <w:t>En general, el widget es un elemento de la interfaz gráfi</w:t>
      </w:r>
      <w:r w:rsidR="00F57968">
        <w:rPr>
          <w:rFonts w:ascii="Arial" w:hAnsi="Arial" w:cs="Arial"/>
        </w:rPr>
        <w:t>ca de usuario (GUI) que muestra/</w:t>
      </w:r>
      <w:r w:rsidRPr="001075AE">
        <w:rPr>
          <w:rFonts w:ascii="Arial" w:hAnsi="Arial" w:cs="Arial"/>
        </w:rPr>
        <w:t xml:space="preserve">ilustra información o proporciona una forma para que el usuario interactúe con el sistema operativo. En </w:t>
      </w:r>
      <w:proofErr w:type="spellStart"/>
      <w:r w:rsidRPr="001075AE">
        <w:rPr>
          <w:rFonts w:ascii="Arial" w:hAnsi="Arial" w:cs="Arial"/>
        </w:rPr>
        <w:t>Tkinter</w:t>
      </w:r>
      <w:proofErr w:type="spellEnd"/>
      <w:r w:rsidRPr="001075AE">
        <w:rPr>
          <w:rFonts w:ascii="Arial" w:hAnsi="Arial" w:cs="Arial"/>
        </w:rPr>
        <w:t>, los widgets son objetos; instancias de clases que representan boto</w:t>
      </w:r>
      <w:r w:rsidR="00F57968">
        <w:rPr>
          <w:rFonts w:ascii="Arial" w:hAnsi="Arial" w:cs="Arial"/>
        </w:rPr>
        <w:t>nes, marcos, etc.</w:t>
      </w:r>
    </w:p>
    <w:p w:rsidR="001075AE" w:rsidRDefault="001075AE" w:rsidP="001075A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1075AE">
        <w:rPr>
          <w:rFonts w:ascii="Arial" w:hAnsi="Arial" w:cs="Arial"/>
        </w:rPr>
        <w:t>Cada widget por separado es un objeto de Python. Al crear un widget, debe pasar su padre como parámetro a la función de creación del widget. La única excepción es la ventana "raíz", que es la ventana de nivel superior que contendrá todo lo demás y no tiene un padre.</w:t>
      </w:r>
    </w:p>
    <w:p w:rsidR="00971CC7" w:rsidRDefault="00971CC7" w:rsidP="001075A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5070763" cy="3537442"/>
            <wp:effectExtent l="0" t="0" r="0" b="6350"/>
            <wp:docPr id="5" name="Imagen 5" descr="Expand Text Widget without expanding other widgets tkinte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and Text Widget without expanding other widgets tkinter - Stack Over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94" cy="35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968" w:rsidRPr="001075AE" w:rsidRDefault="00F57968" w:rsidP="001075A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:rsidR="00864D35" w:rsidRPr="00F045A4" w:rsidRDefault="00037B2A" w:rsidP="00716B4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F045A4">
        <w:rPr>
          <w:rFonts w:ascii="Arial" w:hAnsi="Arial" w:cs="Arial"/>
          <w:b/>
        </w:rPr>
        <w:lastRenderedPageBreak/>
        <w:t>¿Cómo</w:t>
      </w:r>
      <w:r w:rsidR="00F713DB" w:rsidRPr="00F045A4">
        <w:rPr>
          <w:rFonts w:ascii="Arial" w:hAnsi="Arial" w:cs="Arial"/>
          <w:b/>
        </w:rPr>
        <w:t xml:space="preserve"> funcionan los siguientes controles</w:t>
      </w:r>
      <w:r w:rsidRPr="00F045A4">
        <w:rPr>
          <w:rFonts w:ascii="Arial" w:hAnsi="Arial" w:cs="Arial"/>
          <w:b/>
        </w:rPr>
        <w:t>?</w:t>
      </w:r>
      <w:r w:rsidR="00F713DB" w:rsidRPr="00F045A4">
        <w:rPr>
          <w:rFonts w:ascii="Arial" w:hAnsi="Arial" w:cs="Arial"/>
          <w:b/>
        </w:rPr>
        <w:t xml:space="preserve"> (Agregar imagen):</w:t>
      </w:r>
    </w:p>
    <w:p w:rsidR="00F713DB" w:rsidRDefault="00F713DB" w:rsidP="00716B4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F045A4">
        <w:rPr>
          <w:rFonts w:ascii="Arial" w:hAnsi="Arial" w:cs="Arial"/>
          <w:b/>
          <w:lang w:val="en-US"/>
        </w:rPr>
        <w:t>TK (frame).</w:t>
      </w:r>
    </w:p>
    <w:p w:rsidR="00971CC7" w:rsidRPr="00971CC7" w:rsidRDefault="00971CC7" w:rsidP="00971CC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971CC7">
        <w:rPr>
          <w:rFonts w:ascii="Arial" w:hAnsi="Arial" w:cs="Arial"/>
        </w:rPr>
        <w:t xml:space="preserve">El widget </w:t>
      </w:r>
      <w:proofErr w:type="spellStart"/>
      <w:r w:rsidRPr="00971CC7">
        <w:rPr>
          <w:rFonts w:ascii="Arial" w:hAnsi="Arial" w:cs="Arial"/>
        </w:rPr>
        <w:t>Frame</w:t>
      </w:r>
      <w:proofErr w:type="spellEnd"/>
      <w:r w:rsidRPr="00971CC7">
        <w:rPr>
          <w:rFonts w:ascii="Arial" w:hAnsi="Arial" w:cs="Arial"/>
        </w:rPr>
        <w:t xml:space="preserve"> es muy importante para el proceso de agrupar y organizar otros widgets de una manera amigable. Funciona como un contenedor, que se encarga de organiza</w:t>
      </w:r>
      <w:r>
        <w:rPr>
          <w:rFonts w:ascii="Arial" w:hAnsi="Arial" w:cs="Arial"/>
        </w:rPr>
        <w:t>r la posición de otros widgets.</w:t>
      </w:r>
    </w:p>
    <w:p w:rsidR="00971CC7" w:rsidRDefault="00971CC7" w:rsidP="00971CC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971CC7">
        <w:rPr>
          <w:rFonts w:ascii="Arial" w:hAnsi="Arial" w:cs="Arial"/>
        </w:rPr>
        <w:t>Utiliza áreas rectangulares en la pantalla para organizar el diseño y proporcionar relleno de estos widgets. Un marco también se puede utilizar como clase básica para implementar widgets complejos.</w:t>
      </w:r>
    </w:p>
    <w:p w:rsidR="00971CC7" w:rsidRDefault="00971CC7" w:rsidP="00971CC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971CC7" w:rsidRDefault="00971CC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971CC7">
        <w:rPr>
          <w:rFonts w:ascii="Arial" w:hAnsi="Arial" w:cs="Arial"/>
        </w:rPr>
        <w:t>Sintaxis</w:t>
      </w:r>
    </w:p>
    <w:p w:rsidR="00971CC7" w:rsidRDefault="00971CC7" w:rsidP="00971CC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971CC7" w:rsidRPr="00971CC7" w:rsidRDefault="00971CC7" w:rsidP="0097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MX"/>
        </w:rPr>
      </w:pPr>
      <w:r w:rsidRPr="00971CC7">
        <w:rPr>
          <w:rFonts w:ascii="Courier New" w:eastAsia="Times New Roman" w:hAnsi="Courier New" w:cs="Courier New"/>
          <w:sz w:val="23"/>
          <w:szCs w:val="23"/>
          <w:lang w:eastAsia="es-MX"/>
        </w:rPr>
        <w:t xml:space="preserve">w = </w:t>
      </w:r>
      <w:proofErr w:type="spellStart"/>
      <w:r w:rsidRPr="00971CC7">
        <w:rPr>
          <w:rFonts w:ascii="Courier New" w:eastAsia="Times New Roman" w:hAnsi="Courier New" w:cs="Courier New"/>
          <w:sz w:val="23"/>
          <w:szCs w:val="23"/>
          <w:lang w:eastAsia="es-MX"/>
        </w:rPr>
        <w:t>Frame</w:t>
      </w:r>
      <w:proofErr w:type="spellEnd"/>
      <w:r w:rsidRPr="00971CC7">
        <w:rPr>
          <w:rFonts w:ascii="Courier New" w:eastAsia="Times New Roman" w:hAnsi="Courier New" w:cs="Courier New"/>
          <w:sz w:val="23"/>
          <w:szCs w:val="23"/>
          <w:lang w:eastAsia="es-MX"/>
        </w:rPr>
        <w:t xml:space="preserve"> </w:t>
      </w:r>
      <w:proofErr w:type="gramStart"/>
      <w:r w:rsidRPr="00971CC7">
        <w:rPr>
          <w:rFonts w:ascii="Courier New" w:eastAsia="Times New Roman" w:hAnsi="Courier New" w:cs="Courier New"/>
          <w:sz w:val="23"/>
          <w:szCs w:val="23"/>
          <w:lang w:eastAsia="es-MX"/>
        </w:rPr>
        <w:t>( master</w:t>
      </w:r>
      <w:proofErr w:type="gramEnd"/>
      <w:r w:rsidRPr="00971CC7">
        <w:rPr>
          <w:rFonts w:ascii="Courier New" w:eastAsia="Times New Roman" w:hAnsi="Courier New" w:cs="Courier New"/>
          <w:sz w:val="23"/>
          <w:szCs w:val="23"/>
          <w:lang w:eastAsia="es-MX"/>
        </w:rPr>
        <w:t xml:space="preserve">, </w:t>
      </w:r>
      <w:proofErr w:type="spellStart"/>
      <w:r w:rsidRPr="00971CC7">
        <w:rPr>
          <w:rFonts w:ascii="Courier New" w:eastAsia="Times New Roman" w:hAnsi="Courier New" w:cs="Courier New"/>
          <w:sz w:val="23"/>
          <w:szCs w:val="23"/>
          <w:lang w:eastAsia="es-MX"/>
        </w:rPr>
        <w:t>option</w:t>
      </w:r>
      <w:proofErr w:type="spellEnd"/>
      <w:r w:rsidRPr="00971CC7">
        <w:rPr>
          <w:rFonts w:ascii="Courier New" w:eastAsia="Times New Roman" w:hAnsi="Courier New" w:cs="Courier New"/>
          <w:sz w:val="23"/>
          <w:szCs w:val="23"/>
          <w:lang w:eastAsia="es-MX"/>
        </w:rPr>
        <w:t>, ... )</w:t>
      </w:r>
    </w:p>
    <w:p w:rsidR="00971CC7" w:rsidRDefault="00971CC7" w:rsidP="00971CC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971CC7" w:rsidRPr="00971CC7" w:rsidRDefault="00971CC7" w:rsidP="00971CC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4509655" cy="2514131"/>
            <wp:effectExtent l="0" t="0" r="5715" b="635"/>
            <wp:docPr id="6" name="Imagen 6" descr="Using a Frame class in a Tk class in Python tkinte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ing a Frame class in a Tk class in Python tkinter - Stack Overf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6" cy="251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DB" w:rsidRDefault="00F713DB" w:rsidP="00716B4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F045A4">
        <w:rPr>
          <w:rFonts w:ascii="Arial" w:hAnsi="Arial" w:cs="Arial"/>
          <w:b/>
          <w:lang w:val="en-US"/>
        </w:rPr>
        <w:t>Button.</w:t>
      </w:r>
    </w:p>
    <w:p w:rsidR="00E317D7" w:rsidRDefault="00E317D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widget de </w:t>
      </w:r>
      <w:proofErr w:type="spellStart"/>
      <w:r>
        <w:rPr>
          <w:rFonts w:ascii="Arial" w:hAnsi="Arial" w:cs="Arial"/>
        </w:rPr>
        <w:t>button</w:t>
      </w:r>
      <w:proofErr w:type="spellEnd"/>
      <w:r w:rsidRPr="00E317D7">
        <w:rPr>
          <w:rFonts w:ascii="Arial" w:hAnsi="Arial" w:cs="Arial"/>
        </w:rPr>
        <w:t xml:space="preserve"> se utiliza para agregar botones en una aplicación de Python. Estos botones pueden mostrar texto o imágenes que transmiten el propósito de los botones. Puede adjuntar una función o un método a un botón que se llama automáticamente cuando hace clic en el botón.</w:t>
      </w:r>
    </w:p>
    <w:p w:rsidR="007439C2" w:rsidRDefault="007439C2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7439C2" w:rsidRDefault="007439C2" w:rsidP="007439C2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  <w:proofErr w:type="spellStart"/>
      <w:r w:rsidRPr="00E317D7">
        <w:rPr>
          <w:rFonts w:ascii="Arial" w:hAnsi="Arial" w:cs="Arial"/>
          <w:lang w:val="en-US"/>
        </w:rPr>
        <w:t>Sintaxis</w:t>
      </w:r>
      <w:proofErr w:type="spellEnd"/>
    </w:p>
    <w:p w:rsidR="007439C2" w:rsidRDefault="007439C2" w:rsidP="007439C2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</w:p>
    <w:p w:rsidR="007439C2" w:rsidRDefault="007439C2" w:rsidP="007439C2">
      <w:pPr>
        <w:pStyle w:val="HTMLconformatoprevio"/>
        <w:rPr>
          <w:sz w:val="23"/>
          <w:szCs w:val="23"/>
          <w:lang w:val="en-US"/>
        </w:rPr>
      </w:pPr>
      <w:r w:rsidRPr="007439C2">
        <w:rPr>
          <w:sz w:val="23"/>
          <w:szCs w:val="23"/>
          <w:lang w:val="en-US"/>
        </w:rPr>
        <w:t xml:space="preserve">w = Button </w:t>
      </w:r>
      <w:proofErr w:type="gramStart"/>
      <w:r w:rsidRPr="007439C2">
        <w:rPr>
          <w:sz w:val="23"/>
          <w:szCs w:val="23"/>
          <w:lang w:val="en-US"/>
        </w:rPr>
        <w:t>( master</w:t>
      </w:r>
      <w:proofErr w:type="gramEnd"/>
      <w:r w:rsidRPr="007439C2">
        <w:rPr>
          <w:sz w:val="23"/>
          <w:szCs w:val="23"/>
          <w:lang w:val="en-US"/>
        </w:rPr>
        <w:t>, option=value, ... )</w:t>
      </w:r>
    </w:p>
    <w:p w:rsidR="007439C2" w:rsidRPr="007439C2" w:rsidRDefault="007439C2" w:rsidP="007439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3352800" cy="2029460"/>
            <wp:effectExtent l="0" t="0" r="0" b="8890"/>
            <wp:docPr id="8" name="Imagen 8" descr="Botón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tón Tki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9C2" w:rsidRPr="007439C2" w:rsidRDefault="007439C2" w:rsidP="007439C2">
      <w:pPr>
        <w:pStyle w:val="HTMLconformatoprevio"/>
        <w:rPr>
          <w:sz w:val="23"/>
          <w:szCs w:val="23"/>
          <w:lang w:val="en-US"/>
        </w:rPr>
      </w:pPr>
    </w:p>
    <w:p w:rsidR="007439C2" w:rsidRPr="007439C2" w:rsidRDefault="007439C2" w:rsidP="007439C2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</w:p>
    <w:p w:rsidR="00F713DB" w:rsidRDefault="00F713DB" w:rsidP="00716B4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F045A4">
        <w:rPr>
          <w:rFonts w:ascii="Arial" w:hAnsi="Arial" w:cs="Arial"/>
          <w:b/>
          <w:lang w:val="en-US"/>
        </w:rPr>
        <w:t>Label.</w:t>
      </w:r>
    </w:p>
    <w:p w:rsidR="009042FF" w:rsidRPr="009042FF" w:rsidRDefault="009042FF" w:rsidP="009042FF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9042FF">
        <w:rPr>
          <w:rFonts w:ascii="Arial" w:hAnsi="Arial" w:cs="Arial"/>
        </w:rPr>
        <w:t xml:space="preserve">Este widget implementa un cuadro de visualización donde puede colocar texto o imágenes. El texto que muestra este widget se puede actualizar </w:t>
      </w:r>
      <w:r>
        <w:rPr>
          <w:rFonts w:ascii="Arial" w:hAnsi="Arial" w:cs="Arial"/>
        </w:rPr>
        <w:t>en cualquier momento que desee.</w:t>
      </w:r>
    </w:p>
    <w:p w:rsidR="009042FF" w:rsidRDefault="009042FF" w:rsidP="009042FF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9042FF">
        <w:rPr>
          <w:rFonts w:ascii="Arial" w:hAnsi="Arial" w:cs="Arial"/>
        </w:rPr>
        <w:t>También es posible subrayar parte del texto (como para identificar un atajo de teclado) y extender el texto en varias líneas.</w:t>
      </w:r>
    </w:p>
    <w:p w:rsidR="009042FF" w:rsidRPr="009042FF" w:rsidRDefault="009042FF" w:rsidP="009042FF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E317D7" w:rsidRDefault="00E317D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  <w:proofErr w:type="spellStart"/>
      <w:r w:rsidRPr="00E317D7">
        <w:rPr>
          <w:rFonts w:ascii="Arial" w:hAnsi="Arial" w:cs="Arial"/>
          <w:lang w:val="en-US"/>
        </w:rPr>
        <w:t>Sintaxis</w:t>
      </w:r>
      <w:proofErr w:type="spellEnd"/>
    </w:p>
    <w:p w:rsidR="009042FF" w:rsidRDefault="009042FF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</w:p>
    <w:p w:rsidR="009042FF" w:rsidRDefault="009042FF" w:rsidP="009042FF">
      <w:pPr>
        <w:pStyle w:val="HTMLconformatoprevio"/>
        <w:rPr>
          <w:sz w:val="23"/>
          <w:szCs w:val="23"/>
        </w:rPr>
      </w:pPr>
      <w:r>
        <w:rPr>
          <w:sz w:val="23"/>
          <w:szCs w:val="23"/>
        </w:rPr>
        <w:t xml:space="preserve">w = </w:t>
      </w:r>
      <w:proofErr w:type="spellStart"/>
      <w:r>
        <w:rPr>
          <w:sz w:val="23"/>
          <w:szCs w:val="23"/>
        </w:rPr>
        <w:t>Label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master</w:t>
      </w:r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>, ... )</w:t>
      </w:r>
    </w:p>
    <w:p w:rsidR="0084785A" w:rsidRDefault="0084785A" w:rsidP="009042FF">
      <w:pPr>
        <w:pStyle w:val="HTMLconformatoprevio"/>
        <w:rPr>
          <w:sz w:val="23"/>
          <w:szCs w:val="23"/>
        </w:rPr>
      </w:pPr>
    </w:p>
    <w:p w:rsidR="009042FF" w:rsidRDefault="009042FF" w:rsidP="009042FF">
      <w:pPr>
        <w:pStyle w:val="HTMLconformatoprevi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>
            <wp:extent cx="2860675" cy="2057400"/>
            <wp:effectExtent l="0" t="0" r="0" b="0"/>
            <wp:docPr id="10" name="Imagen 10" descr="Python Tkinter - Lab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ython Tkinter - Label - GeeksforGee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FF" w:rsidRPr="00E317D7" w:rsidRDefault="009042FF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</w:p>
    <w:p w:rsidR="00F713DB" w:rsidRDefault="00F713DB" w:rsidP="00716B4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n-US"/>
        </w:rPr>
      </w:pPr>
      <w:proofErr w:type="spellStart"/>
      <w:r w:rsidRPr="00F045A4">
        <w:rPr>
          <w:rFonts w:ascii="Arial" w:hAnsi="Arial" w:cs="Arial"/>
          <w:b/>
          <w:lang w:val="en-US"/>
        </w:rPr>
        <w:t>Spinbox</w:t>
      </w:r>
      <w:proofErr w:type="spellEnd"/>
      <w:r w:rsidRPr="00F045A4">
        <w:rPr>
          <w:rFonts w:ascii="Arial" w:hAnsi="Arial" w:cs="Arial"/>
          <w:b/>
          <w:lang w:val="en-US"/>
        </w:rPr>
        <w:t>.</w:t>
      </w:r>
    </w:p>
    <w:p w:rsidR="009042FF" w:rsidRDefault="009042FF" w:rsidP="009042FF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9042FF">
        <w:rPr>
          <w:rFonts w:ascii="Arial" w:hAnsi="Arial" w:cs="Arial"/>
        </w:rPr>
        <w:t xml:space="preserve">El widget </w:t>
      </w:r>
      <w:proofErr w:type="spellStart"/>
      <w:r w:rsidRPr="009042FF">
        <w:rPr>
          <w:rFonts w:ascii="Arial" w:hAnsi="Arial" w:cs="Arial"/>
        </w:rPr>
        <w:t>Spinbox</w:t>
      </w:r>
      <w:proofErr w:type="spellEnd"/>
      <w:r w:rsidRPr="009042FF">
        <w:rPr>
          <w:rFonts w:ascii="Arial" w:hAnsi="Arial" w:cs="Arial"/>
        </w:rPr>
        <w:t xml:space="preserve"> es una variante del widget </w:t>
      </w:r>
      <w:proofErr w:type="spellStart"/>
      <w:r w:rsidRPr="009042FF">
        <w:rPr>
          <w:rFonts w:ascii="Arial" w:hAnsi="Arial" w:cs="Arial"/>
        </w:rPr>
        <w:t>Tkinter</w:t>
      </w:r>
      <w:proofErr w:type="spellEnd"/>
      <w:r w:rsidRPr="009042FF">
        <w:rPr>
          <w:rFonts w:ascii="Arial" w:hAnsi="Arial" w:cs="Arial"/>
        </w:rPr>
        <w:t xml:space="preserve"> </w:t>
      </w:r>
      <w:proofErr w:type="spellStart"/>
      <w:r w:rsidRPr="009042FF">
        <w:rPr>
          <w:rFonts w:ascii="Arial" w:hAnsi="Arial" w:cs="Arial"/>
        </w:rPr>
        <w:t>Entry</w:t>
      </w:r>
      <w:proofErr w:type="spellEnd"/>
      <w:r w:rsidRPr="009042FF">
        <w:rPr>
          <w:rFonts w:ascii="Arial" w:hAnsi="Arial" w:cs="Arial"/>
        </w:rPr>
        <w:t xml:space="preserve"> estándar, que se puede utilizar para seleccionar entre un número fijo de valores.</w:t>
      </w:r>
    </w:p>
    <w:p w:rsidR="009042FF" w:rsidRPr="009042FF" w:rsidRDefault="009042FF" w:rsidP="009042FF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E317D7" w:rsidRDefault="00E317D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  <w:proofErr w:type="spellStart"/>
      <w:r w:rsidRPr="00E317D7">
        <w:rPr>
          <w:rFonts w:ascii="Arial" w:hAnsi="Arial" w:cs="Arial"/>
          <w:lang w:val="en-US"/>
        </w:rPr>
        <w:t>Sintaxis</w:t>
      </w:r>
      <w:proofErr w:type="spellEnd"/>
    </w:p>
    <w:p w:rsidR="0084785A" w:rsidRDefault="0084785A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</w:p>
    <w:p w:rsidR="0084785A" w:rsidRDefault="0084785A" w:rsidP="0084785A">
      <w:pPr>
        <w:pStyle w:val="HTMLconformatoprevio"/>
        <w:rPr>
          <w:sz w:val="23"/>
          <w:szCs w:val="23"/>
        </w:rPr>
      </w:pPr>
      <w:r>
        <w:rPr>
          <w:sz w:val="23"/>
          <w:szCs w:val="23"/>
        </w:rPr>
        <w:t xml:space="preserve">w = </w:t>
      </w:r>
      <w:proofErr w:type="spellStart"/>
      <w:proofErr w:type="gramStart"/>
      <w:r>
        <w:rPr>
          <w:sz w:val="23"/>
          <w:szCs w:val="23"/>
        </w:rPr>
        <w:t>Spinbox</w:t>
      </w:r>
      <w:proofErr w:type="spellEnd"/>
      <w:r>
        <w:rPr>
          <w:sz w:val="23"/>
          <w:szCs w:val="23"/>
        </w:rPr>
        <w:t>( master</w:t>
      </w:r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>, ... )</w:t>
      </w:r>
    </w:p>
    <w:p w:rsidR="0084785A" w:rsidRDefault="0084785A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</w:p>
    <w:p w:rsidR="0084785A" w:rsidRPr="00E317D7" w:rsidRDefault="0084785A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lang w:val="en-US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3290455" cy="2576488"/>
            <wp:effectExtent l="0" t="0" r="5715" b="0"/>
            <wp:docPr id="11" name="Imagen 11" descr="Caja de texto numérica (Spinbox) en Tcl/Tk (tkinter) - Recursos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ja de texto numérica (Spinbox) en Tcl/Tk (tkinter) - Recursos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521" cy="25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13DB" w:rsidRDefault="00F713DB" w:rsidP="00716B4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proofErr w:type="spellStart"/>
      <w:r w:rsidRPr="00F045A4">
        <w:rPr>
          <w:rFonts w:ascii="Arial" w:hAnsi="Arial" w:cs="Arial"/>
          <w:b/>
        </w:rPr>
        <w:lastRenderedPageBreak/>
        <w:t>Checkbox</w:t>
      </w:r>
      <w:proofErr w:type="spellEnd"/>
      <w:r w:rsidRPr="00F045A4">
        <w:rPr>
          <w:rFonts w:ascii="Arial" w:hAnsi="Arial" w:cs="Arial"/>
          <w:b/>
        </w:rPr>
        <w:t>.</w:t>
      </w:r>
    </w:p>
    <w:p w:rsidR="0084785A" w:rsidRPr="0084785A" w:rsidRDefault="0084785A" w:rsidP="0084785A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84785A">
        <w:rPr>
          <w:rFonts w:ascii="Arial" w:hAnsi="Arial" w:cs="Arial"/>
        </w:rPr>
        <w:t xml:space="preserve">El widget </w:t>
      </w:r>
      <w:proofErr w:type="spellStart"/>
      <w:r w:rsidRPr="0084785A">
        <w:rPr>
          <w:rFonts w:ascii="Arial" w:hAnsi="Arial" w:cs="Arial"/>
        </w:rPr>
        <w:t>Checkbutton</w:t>
      </w:r>
      <w:proofErr w:type="spellEnd"/>
      <w:r w:rsidRPr="0084785A">
        <w:rPr>
          <w:rFonts w:ascii="Arial" w:hAnsi="Arial" w:cs="Arial"/>
        </w:rPr>
        <w:t xml:space="preserve"> se utiliza para mostrar una serie de opciones a un usuario como botones de alternancia. A continuación, el usuario puede seleccionar una o más opciones haciendo clic en el botón correspondiente a cada opción.</w:t>
      </w:r>
    </w:p>
    <w:p w:rsidR="0084785A" w:rsidRDefault="0084785A" w:rsidP="0084785A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84785A">
        <w:rPr>
          <w:rFonts w:ascii="Arial" w:hAnsi="Arial" w:cs="Arial"/>
        </w:rPr>
        <w:t>También puede mostrar imágenes en lugar de texto.</w:t>
      </w:r>
    </w:p>
    <w:p w:rsidR="0084785A" w:rsidRPr="0084785A" w:rsidRDefault="0084785A" w:rsidP="0084785A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E317D7" w:rsidRDefault="00E317D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E317D7">
        <w:rPr>
          <w:rFonts w:ascii="Arial" w:hAnsi="Arial" w:cs="Arial"/>
        </w:rPr>
        <w:t>Sintaxis</w:t>
      </w:r>
    </w:p>
    <w:p w:rsidR="0084785A" w:rsidRDefault="0084785A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84785A" w:rsidRDefault="0084785A" w:rsidP="0084785A">
      <w:pPr>
        <w:pStyle w:val="HTMLconformatoprevio"/>
        <w:rPr>
          <w:sz w:val="23"/>
          <w:szCs w:val="23"/>
        </w:rPr>
      </w:pPr>
      <w:r>
        <w:rPr>
          <w:sz w:val="23"/>
          <w:szCs w:val="23"/>
        </w:rPr>
        <w:t xml:space="preserve">w = </w:t>
      </w:r>
      <w:proofErr w:type="spellStart"/>
      <w:r>
        <w:rPr>
          <w:sz w:val="23"/>
          <w:szCs w:val="23"/>
        </w:rPr>
        <w:t>Checkbutton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master</w:t>
      </w:r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>, ... )</w:t>
      </w:r>
    </w:p>
    <w:p w:rsidR="0084785A" w:rsidRDefault="0084785A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84785A" w:rsidRPr="00E317D7" w:rsidRDefault="00530E26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2057400" cy="2279015"/>
            <wp:effectExtent l="0" t="0" r="0" b="6985"/>
            <wp:docPr id="17" name="Imagen 17" descr="Checkbox&amp;quot; (Checkbutton) en Tcl/Tk (tkinter) - Recursos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eckbox&amp;quot; (Checkbutton) en Tcl/Tk (tkinter) - Recursos Pyth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DB" w:rsidRDefault="00F713DB" w:rsidP="00716B4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F045A4">
        <w:rPr>
          <w:rFonts w:ascii="Arial" w:hAnsi="Arial" w:cs="Arial"/>
          <w:b/>
        </w:rPr>
        <w:t>Text.</w:t>
      </w:r>
    </w:p>
    <w:p w:rsidR="0084785A" w:rsidRPr="0084785A" w:rsidRDefault="0084785A" w:rsidP="0084785A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84785A">
        <w:rPr>
          <w:rFonts w:ascii="Arial" w:hAnsi="Arial" w:cs="Arial"/>
        </w:rPr>
        <w:t xml:space="preserve">Los widgets de texto brindan capacidades avanzadas que le permiten editar un texto de varias líneas y formatear la forma en que debe mostrarse, </w:t>
      </w:r>
      <w:r>
        <w:rPr>
          <w:rFonts w:ascii="Arial" w:hAnsi="Arial" w:cs="Arial"/>
        </w:rPr>
        <w:t>como cambiar su color y fuente.</w:t>
      </w:r>
    </w:p>
    <w:p w:rsidR="0084785A" w:rsidRDefault="0084785A" w:rsidP="0084785A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84785A">
        <w:rPr>
          <w:rFonts w:ascii="Arial" w:hAnsi="Arial" w:cs="Arial"/>
        </w:rPr>
        <w:t>También puede usar estructuras elegantes como pestañas y marcas para ubicar secciones específicas del texto y aplicar cambios a esas áreas. Además, puede incrustar ventanas e imágenes en el texto porque este widget fue diseñado para manejar texto sin formato y con formato.</w:t>
      </w:r>
    </w:p>
    <w:p w:rsidR="0084785A" w:rsidRPr="0084785A" w:rsidRDefault="0084785A" w:rsidP="0084785A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E317D7" w:rsidRDefault="00E317D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E317D7">
        <w:rPr>
          <w:rFonts w:ascii="Arial" w:hAnsi="Arial" w:cs="Arial"/>
        </w:rPr>
        <w:t>Sintaxis</w:t>
      </w:r>
    </w:p>
    <w:p w:rsidR="00406C97" w:rsidRDefault="00406C9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406C97" w:rsidRDefault="00406C97" w:rsidP="00406C97">
      <w:pPr>
        <w:pStyle w:val="HTMLconformatoprevio"/>
        <w:rPr>
          <w:sz w:val="23"/>
          <w:szCs w:val="23"/>
        </w:rPr>
      </w:pPr>
      <w:r>
        <w:rPr>
          <w:sz w:val="23"/>
          <w:szCs w:val="23"/>
        </w:rPr>
        <w:t xml:space="preserve">w = Text </w:t>
      </w:r>
      <w:proofErr w:type="gramStart"/>
      <w:r>
        <w:rPr>
          <w:sz w:val="23"/>
          <w:szCs w:val="23"/>
        </w:rPr>
        <w:t>( master</w:t>
      </w:r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>, ... )</w:t>
      </w:r>
    </w:p>
    <w:p w:rsidR="00406C97" w:rsidRDefault="00406C9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84785A" w:rsidRPr="00E317D7" w:rsidRDefault="00406C9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2694031" cy="2175164"/>
            <wp:effectExtent l="0" t="0" r="0" b="0"/>
            <wp:docPr id="13" name="Imagen 13" descr="Python Tkinter - Text Widge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ython Tkinter - Text Widget - GeeksforGeek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16" cy="21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DB" w:rsidRDefault="00F713DB" w:rsidP="00716B4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proofErr w:type="spellStart"/>
      <w:r w:rsidRPr="00F045A4">
        <w:rPr>
          <w:rFonts w:ascii="Arial" w:hAnsi="Arial" w:cs="Arial"/>
          <w:b/>
        </w:rPr>
        <w:lastRenderedPageBreak/>
        <w:t>RadioButton</w:t>
      </w:r>
      <w:proofErr w:type="spellEnd"/>
      <w:r w:rsidRPr="00F045A4">
        <w:rPr>
          <w:rFonts w:ascii="Arial" w:hAnsi="Arial" w:cs="Arial"/>
          <w:b/>
        </w:rPr>
        <w:t>.</w:t>
      </w:r>
    </w:p>
    <w:p w:rsidR="00406C97" w:rsidRPr="00406C97" w:rsidRDefault="00406C97" w:rsidP="00406C9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406C97">
        <w:rPr>
          <w:rFonts w:ascii="Arial" w:hAnsi="Arial" w:cs="Arial"/>
        </w:rPr>
        <w:t>Este widget implementa un botón de opción múltiple, que es una forma de ofrecer muchas selecciones posibles al usuario y le pe</w:t>
      </w:r>
      <w:r>
        <w:rPr>
          <w:rFonts w:ascii="Arial" w:hAnsi="Arial" w:cs="Arial"/>
        </w:rPr>
        <w:t>rmite elegir solo una de ellas.</w:t>
      </w:r>
    </w:p>
    <w:p w:rsidR="00406C97" w:rsidRDefault="00406C97" w:rsidP="00406C9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406C97">
        <w:rPr>
          <w:rFonts w:ascii="Arial" w:hAnsi="Arial" w:cs="Arial"/>
        </w:rPr>
        <w:t xml:space="preserve">Para implementar esta funcionalidad, cada grupo de </w:t>
      </w:r>
      <w:proofErr w:type="spellStart"/>
      <w:r w:rsidRPr="00406C97">
        <w:rPr>
          <w:rFonts w:ascii="Arial" w:hAnsi="Arial" w:cs="Arial"/>
        </w:rPr>
        <w:t>radiobotones</w:t>
      </w:r>
      <w:proofErr w:type="spellEnd"/>
      <w:r w:rsidRPr="00406C97">
        <w:rPr>
          <w:rFonts w:ascii="Arial" w:hAnsi="Arial" w:cs="Arial"/>
        </w:rPr>
        <w:t xml:space="preserve"> debe estar asociado a la misma variable y cada uno de los botones debe simbolizar un único valor. Puede usar la tecla </w:t>
      </w:r>
      <w:proofErr w:type="spellStart"/>
      <w:r w:rsidRPr="00406C97">
        <w:rPr>
          <w:rFonts w:ascii="Arial" w:hAnsi="Arial" w:cs="Arial"/>
        </w:rPr>
        <w:t>Tab</w:t>
      </w:r>
      <w:proofErr w:type="spellEnd"/>
      <w:r w:rsidRPr="00406C97">
        <w:rPr>
          <w:rFonts w:ascii="Arial" w:hAnsi="Arial" w:cs="Arial"/>
        </w:rPr>
        <w:t xml:space="preserve"> para cambiar de un botón de radio a otro.</w:t>
      </w:r>
    </w:p>
    <w:p w:rsidR="00406C97" w:rsidRPr="00406C97" w:rsidRDefault="00406C97" w:rsidP="00406C9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E317D7" w:rsidRDefault="00E317D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 w:rsidRPr="00E317D7">
        <w:rPr>
          <w:rFonts w:ascii="Arial" w:hAnsi="Arial" w:cs="Arial"/>
        </w:rPr>
        <w:t>Sintaxis</w:t>
      </w:r>
    </w:p>
    <w:p w:rsidR="00406C97" w:rsidRDefault="00406C9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</w:p>
    <w:p w:rsidR="00406C97" w:rsidRDefault="00406C97" w:rsidP="00406C97">
      <w:pPr>
        <w:pStyle w:val="HTMLconformatoprevio"/>
        <w:rPr>
          <w:sz w:val="23"/>
          <w:szCs w:val="23"/>
        </w:rPr>
      </w:pPr>
      <w:r>
        <w:rPr>
          <w:sz w:val="23"/>
          <w:szCs w:val="23"/>
        </w:rPr>
        <w:t xml:space="preserve">w = </w:t>
      </w:r>
      <w:proofErr w:type="spellStart"/>
      <w:r>
        <w:rPr>
          <w:sz w:val="23"/>
          <w:szCs w:val="23"/>
        </w:rPr>
        <w:t>Radiobutton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master</w:t>
      </w:r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>, ...  )</w:t>
      </w:r>
    </w:p>
    <w:p w:rsidR="00406C97" w:rsidRPr="00406C97" w:rsidRDefault="00406C97" w:rsidP="00406C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C97" w:rsidRPr="00E317D7" w:rsidRDefault="00406C97" w:rsidP="00E317D7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2860675" cy="2390140"/>
            <wp:effectExtent l="0" t="0" r="0" b="0"/>
            <wp:docPr id="14" name="Imagen 14" descr="Learn How to Create Tkinter Radio Buttons By Practica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earn How to Create Tkinter Radio Buttons By Practical Exampl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BF" w:rsidRDefault="00F713DB" w:rsidP="00716B4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</w:rPr>
      </w:pPr>
      <w:proofErr w:type="spellStart"/>
      <w:r w:rsidRPr="00F045A4">
        <w:rPr>
          <w:rFonts w:ascii="Arial" w:hAnsi="Arial" w:cs="Arial"/>
          <w:b/>
        </w:rPr>
        <w:t>Image</w:t>
      </w:r>
      <w:proofErr w:type="spellEnd"/>
      <w:r w:rsidRPr="00F045A4">
        <w:rPr>
          <w:rFonts w:ascii="Arial" w:hAnsi="Arial" w:cs="Arial"/>
          <w:b/>
        </w:rPr>
        <w:t>.</w:t>
      </w:r>
    </w:p>
    <w:p w:rsidR="00E317D7" w:rsidRDefault="004928AA" w:rsidP="004928AA">
      <w:pPr>
        <w:pStyle w:val="Prrafodelista"/>
        <w:ind w:left="792"/>
        <w:jc w:val="both"/>
        <w:rPr>
          <w:rFonts w:ascii="Arial" w:hAnsi="Arial" w:cs="Arial"/>
        </w:rPr>
      </w:pPr>
      <w:r w:rsidRPr="004928AA">
        <w:rPr>
          <w:rFonts w:ascii="Arial" w:hAnsi="Arial" w:cs="Arial"/>
        </w:rPr>
        <w:t>El widget de imagen se utiliza para crear y manipular imágenes. La sintaxis para crear una imagen es la siguiente:</w:t>
      </w:r>
    </w:p>
    <w:p w:rsidR="004928AA" w:rsidRDefault="004928AA" w:rsidP="004928AA">
      <w:pPr>
        <w:pStyle w:val="Prrafodelista"/>
        <w:ind w:left="792"/>
        <w:jc w:val="both"/>
        <w:rPr>
          <w:rFonts w:ascii="Arial" w:hAnsi="Arial" w:cs="Arial"/>
        </w:rPr>
      </w:pPr>
    </w:p>
    <w:p w:rsidR="004928AA" w:rsidRDefault="004928AA" w:rsidP="004928AA">
      <w:pPr>
        <w:pStyle w:val="HTMLconformatoprevio"/>
        <w:rPr>
          <w:sz w:val="23"/>
          <w:szCs w:val="23"/>
        </w:rPr>
      </w:pPr>
      <w:proofErr w:type="spellStart"/>
      <w:r>
        <w:rPr>
          <w:sz w:val="23"/>
          <w:szCs w:val="23"/>
        </w:rPr>
        <w:t>image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options</w:t>
      </w:r>
      <w:proofErr w:type="spellEnd"/>
    </w:p>
    <w:p w:rsidR="004928AA" w:rsidRDefault="004928AA" w:rsidP="004928AA">
      <w:pPr>
        <w:pStyle w:val="Prrafodelista"/>
        <w:ind w:left="792"/>
        <w:jc w:val="both"/>
        <w:rPr>
          <w:rFonts w:ascii="Arial" w:hAnsi="Arial" w:cs="Arial"/>
        </w:rPr>
      </w:pPr>
    </w:p>
    <w:p w:rsidR="004928AA" w:rsidRPr="00E317D7" w:rsidRDefault="004928AA" w:rsidP="004928AA">
      <w:pPr>
        <w:pStyle w:val="Prrafodelista"/>
        <w:ind w:left="792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4731328" cy="2267095"/>
            <wp:effectExtent l="0" t="0" r="0" b="0"/>
            <wp:docPr id="16" name="Imagen 16" descr="OpenCV with Tkinter - PyImag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penCV with Tkinter - PyImageSearc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246" cy="226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8AA" w:rsidRPr="00E317D7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4A7" w:rsidRDefault="003844A7" w:rsidP="00E401B2">
      <w:pPr>
        <w:spacing w:after="0" w:line="240" w:lineRule="auto"/>
      </w:pPr>
      <w:r>
        <w:separator/>
      </w:r>
    </w:p>
  </w:endnote>
  <w:endnote w:type="continuationSeparator" w:id="0">
    <w:p w:rsidR="003844A7" w:rsidRDefault="003844A7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7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F713DB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10 de julio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7-10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F713DB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10 de julio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BCCF31A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4A7" w:rsidRDefault="003844A7" w:rsidP="00E401B2">
      <w:pPr>
        <w:spacing w:after="0" w:line="240" w:lineRule="auto"/>
      </w:pPr>
      <w:r>
        <w:separator/>
      </w:r>
    </w:p>
  </w:footnote>
  <w:footnote w:type="continuationSeparator" w:id="0">
    <w:p w:rsidR="003844A7" w:rsidRDefault="003844A7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F78"/>
    <w:multiLevelType w:val="hybridMultilevel"/>
    <w:tmpl w:val="A10CED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C44F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86278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DB"/>
    <w:rsid w:val="00032A6D"/>
    <w:rsid w:val="00037B2A"/>
    <w:rsid w:val="001075AE"/>
    <w:rsid w:val="00176881"/>
    <w:rsid w:val="0021584C"/>
    <w:rsid w:val="00252B83"/>
    <w:rsid w:val="003844A7"/>
    <w:rsid w:val="00406C97"/>
    <w:rsid w:val="004928AA"/>
    <w:rsid w:val="00530E26"/>
    <w:rsid w:val="005923CD"/>
    <w:rsid w:val="005C2AEC"/>
    <w:rsid w:val="00656599"/>
    <w:rsid w:val="006C5FF7"/>
    <w:rsid w:val="00716B40"/>
    <w:rsid w:val="007439C2"/>
    <w:rsid w:val="007A78A1"/>
    <w:rsid w:val="007D3ABF"/>
    <w:rsid w:val="0084785A"/>
    <w:rsid w:val="00864D35"/>
    <w:rsid w:val="009042FF"/>
    <w:rsid w:val="00971CC7"/>
    <w:rsid w:val="00B028CE"/>
    <w:rsid w:val="00C503ED"/>
    <w:rsid w:val="00DE35FD"/>
    <w:rsid w:val="00E317D7"/>
    <w:rsid w:val="00E31FEE"/>
    <w:rsid w:val="00E401B2"/>
    <w:rsid w:val="00EA32B8"/>
    <w:rsid w:val="00F045A4"/>
    <w:rsid w:val="00F57968"/>
    <w:rsid w:val="00F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E334F"/>
  <w15:chartTrackingRefBased/>
  <w15:docId w15:val="{074D8CA5-88FD-437C-A350-6FD2029F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037B2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1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1CC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3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66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3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28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18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9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2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92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80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9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76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58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CE9424-4FFE-48AE-9255-F256096B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100</TotalTime>
  <Pages>6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cp:lastPrinted>2021-07-11T05:06:00Z</cp:lastPrinted>
  <dcterms:created xsi:type="dcterms:W3CDTF">2021-07-11T03:14:00Z</dcterms:created>
  <dcterms:modified xsi:type="dcterms:W3CDTF">2021-07-11T05:09:00Z</dcterms:modified>
</cp:coreProperties>
</file>