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75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70"/>
        <w:gridCol w:w="567"/>
        <w:gridCol w:w="170"/>
        <w:gridCol w:w="1537"/>
        <w:gridCol w:w="1807"/>
        <w:gridCol w:w="6"/>
      </w:tblGrid>
      <w:tr w:rsidR="007410AC" w:rsidRPr="00C1182B" w14:paraId="004A0919" w14:textId="77777777" w:rsidTr="00164D48">
        <w:trPr>
          <w:cantSplit/>
          <w:trHeight w:val="100"/>
        </w:trPr>
        <w:tc>
          <w:tcPr>
            <w:tcW w:w="6237" w:type="dxa"/>
            <w:gridSpan w:val="2"/>
            <w:vAlign w:val="center"/>
          </w:tcPr>
          <w:p w14:paraId="72D83AB5" w14:textId="77777777"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3520" w:type="dxa"/>
            <w:gridSpan w:val="4"/>
            <w:vAlign w:val="center"/>
          </w:tcPr>
          <w:p w14:paraId="6C5126CA" w14:textId="77777777"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14:paraId="0419696C" w14:textId="77777777" w:rsidTr="00164D48">
        <w:trPr>
          <w:gridAfter w:val="1"/>
          <w:wAfter w:w="6" w:type="dxa"/>
          <w:cantSplit/>
          <w:trHeight w:val="77"/>
        </w:trPr>
        <w:tc>
          <w:tcPr>
            <w:tcW w:w="5670" w:type="dxa"/>
            <w:vAlign w:val="center"/>
          </w:tcPr>
          <w:p w14:paraId="334BC558" w14:textId="77777777" w:rsidR="006829B6" w:rsidRPr="00C1182B" w:rsidRDefault="006829B6" w:rsidP="00164D48">
            <w:pPr>
              <w:pStyle w:val="Encabezado"/>
              <w:tabs>
                <w:tab w:val="clear" w:pos="4419"/>
                <w:tab w:val="clear" w:pos="8838"/>
                <w:tab w:val="left" w:pos="4264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2CCA426" wp14:editId="3FC21C59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Pr="00C1182B">
              <w:rPr>
                <w:rFonts w:ascii="Arial" w:hAnsi="Arial" w:cs="Arial"/>
                <w:bCs/>
                <w:sz w:val="20"/>
              </w:rPr>
              <w:t xml:space="preserve">: </w:t>
            </w:r>
            <w:r w:rsidR="00164D48" w:rsidRPr="00164D48">
              <w:rPr>
                <w:rFonts w:ascii="Arial" w:hAnsi="Arial" w:cs="Arial"/>
                <w:bCs/>
                <w:sz w:val="20"/>
                <w:szCs w:val="20"/>
              </w:rPr>
              <w:t xml:space="preserve">Julia Elizabeth Garcia Herrera </w:t>
            </w:r>
            <w:r w:rsidRPr="00164D48">
              <w:rPr>
                <w:rFonts w:ascii="Arial" w:hAnsi="Arial" w:cs="Arial"/>
                <w:sz w:val="20"/>
                <w:szCs w:val="20"/>
              </w:rPr>
              <w:t xml:space="preserve">      </w:t>
            </w:r>
          </w:p>
        </w:tc>
        <w:tc>
          <w:tcPr>
            <w:tcW w:w="4081" w:type="dxa"/>
            <w:gridSpan w:val="4"/>
            <w:vAlign w:val="center"/>
          </w:tcPr>
          <w:p w14:paraId="7CDEA2D3" w14:textId="77777777" w:rsidR="006829B6" w:rsidRPr="00C1182B" w:rsidRDefault="00164D48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        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Calificación:</w:t>
            </w:r>
            <w:r w:rsidR="006829B6">
              <w:rPr>
                <w:rFonts w:ascii="Arial" w:hAnsi="Arial" w:cs="Arial"/>
                <w:bCs/>
                <w:sz w:val="20"/>
              </w:rPr>
              <w:t xml:space="preserve"> _____________________</w:t>
            </w:r>
          </w:p>
        </w:tc>
      </w:tr>
      <w:tr w:rsidR="006829B6" w:rsidRPr="00C1182B" w14:paraId="61E2AC8B" w14:textId="77777777" w:rsidTr="00164D48">
        <w:trPr>
          <w:cantSplit/>
          <w:trHeight w:val="80"/>
        </w:trPr>
        <w:tc>
          <w:tcPr>
            <w:tcW w:w="6237" w:type="dxa"/>
            <w:gridSpan w:val="2"/>
            <w:vAlign w:val="center"/>
          </w:tcPr>
          <w:p w14:paraId="5DEE15F2" w14:textId="77777777"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70" w:type="dxa"/>
            <w:vAlign w:val="center"/>
          </w:tcPr>
          <w:p w14:paraId="11CCCA38" w14:textId="77777777"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1537" w:type="dxa"/>
            <w:vAlign w:val="center"/>
          </w:tcPr>
          <w:p w14:paraId="78768FFF" w14:textId="77777777"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1813" w:type="dxa"/>
            <w:gridSpan w:val="2"/>
            <w:vAlign w:val="center"/>
          </w:tcPr>
          <w:p w14:paraId="777F18AD" w14:textId="77777777"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C1182B" w14:paraId="37D027ED" w14:textId="77777777" w:rsidTr="00164D48">
        <w:trPr>
          <w:cantSplit/>
          <w:trHeight w:val="80"/>
        </w:trPr>
        <w:tc>
          <w:tcPr>
            <w:tcW w:w="6237" w:type="dxa"/>
            <w:gridSpan w:val="2"/>
            <w:vAlign w:val="center"/>
          </w:tcPr>
          <w:p w14:paraId="50022889" w14:textId="5279FD58" w:rsidR="006829B6" w:rsidRPr="00C1182B" w:rsidRDefault="004F1597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4C6544E" wp14:editId="179D033D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>
              <w:rPr>
                <w:rFonts w:ascii="Arial" w:hAnsi="Arial" w:cs="Arial"/>
                <w:bCs/>
                <w:sz w:val="20"/>
              </w:rPr>
              <w:t>N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:</w:t>
            </w:r>
            <w:r w:rsidR="006829B6" w:rsidRPr="00C1182B">
              <w:rPr>
                <w:rFonts w:ascii="Arial" w:hAnsi="Arial" w:cs="Arial"/>
                <w:noProof/>
                <w:sz w:val="20"/>
                <w:lang w:eastAsia="es-MX"/>
              </w:rPr>
              <w:t xml:space="preserve"> </w:t>
            </w:r>
            <w:r w:rsidR="00677A13">
              <w:rPr>
                <w:rFonts w:ascii="Arial" w:hAnsi="Arial" w:cs="Arial"/>
                <w:noProof/>
                <w:sz w:val="20"/>
                <w:lang w:eastAsia="es-MX"/>
              </w:rPr>
              <w:t xml:space="preserve"> Victor Galvan</w:t>
            </w:r>
          </w:p>
        </w:tc>
        <w:tc>
          <w:tcPr>
            <w:tcW w:w="170" w:type="dxa"/>
            <w:vAlign w:val="center"/>
          </w:tcPr>
          <w:p w14:paraId="7DD9FA04" w14:textId="77777777"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1537" w:type="dxa"/>
            <w:vAlign w:val="center"/>
          </w:tcPr>
          <w:p w14:paraId="2E595B06" w14:textId="77777777" w:rsidR="006829B6" w:rsidRPr="004F1597" w:rsidRDefault="00DF5F11" w:rsidP="00164D48">
            <w:pPr>
              <w:pStyle w:val="Encabezado"/>
              <w:tabs>
                <w:tab w:val="clear" w:pos="4419"/>
                <w:tab w:val="clear" w:pos="8838"/>
              </w:tabs>
              <w:ind w:left="34" w:right="-85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7D91F8E6" wp14:editId="6406832B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4F1597">
              <w:rPr>
                <w:rFonts w:ascii="Arial" w:hAnsi="Arial" w:cs="Arial"/>
                <w:sz w:val="20"/>
              </w:rPr>
              <w:t>Fecha:</w:t>
            </w:r>
          </w:p>
        </w:tc>
        <w:tc>
          <w:tcPr>
            <w:tcW w:w="1813" w:type="dxa"/>
            <w:gridSpan w:val="2"/>
            <w:vAlign w:val="center"/>
          </w:tcPr>
          <w:p w14:paraId="3505BA7D" w14:textId="72037749" w:rsidR="006829B6" w:rsidRDefault="00677A13" w:rsidP="00677A13">
            <w:pPr>
              <w:pStyle w:val="Encabezado"/>
              <w:tabs>
                <w:tab w:val="clear" w:pos="4419"/>
                <w:tab w:val="clear" w:pos="8838"/>
              </w:tabs>
              <w:ind w:left="720" w:hanging="72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07/10/2022</w:t>
            </w:r>
          </w:p>
        </w:tc>
      </w:tr>
    </w:tbl>
    <w:p w14:paraId="479872C2" w14:textId="77777777" w:rsidR="00240DDD" w:rsidRPr="007D55EE" w:rsidRDefault="00240DDD" w:rsidP="005101AF">
      <w:pPr>
        <w:rPr>
          <w:rFonts w:ascii="Arial" w:hAnsi="Arial" w:cs="Arial"/>
          <w:b/>
          <w:sz w:val="20"/>
          <w:lang w:val="en-US"/>
        </w:rPr>
      </w:pPr>
    </w:p>
    <w:p w14:paraId="3E775724" w14:textId="77777777" w:rsidR="00813C74" w:rsidRDefault="00813C74" w:rsidP="00B1731C">
      <w:pPr>
        <w:rPr>
          <w:rFonts w:ascii="Arial" w:hAnsi="Arial" w:cs="Arial"/>
          <w:b/>
          <w:sz w:val="20"/>
        </w:rPr>
      </w:pPr>
    </w:p>
    <w:p w14:paraId="0356D1AE" w14:textId="77777777" w:rsidR="00813C74" w:rsidRDefault="00813C74" w:rsidP="00813C74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Parte 1. Selecciona la opción correcta.</w:t>
      </w:r>
    </w:p>
    <w:p w14:paraId="34B6AC45" w14:textId="77777777" w:rsidR="00813C74" w:rsidRPr="007D55EE" w:rsidRDefault="00813C74" w:rsidP="00813C74">
      <w:pPr>
        <w:rPr>
          <w:rFonts w:ascii="Arial" w:hAnsi="Arial" w:cs="Arial"/>
          <w:b/>
          <w:sz w:val="20"/>
        </w:rPr>
      </w:pPr>
    </w:p>
    <w:p w14:paraId="5EFBA569" w14:textId="2AAB7FB8" w:rsidR="00813C74" w:rsidRDefault="003F4863" w:rsidP="00813C74">
      <w:pPr>
        <w:pStyle w:val="Prrafodelista"/>
        <w:numPr>
          <w:ilvl w:val="0"/>
          <w:numId w:val="2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Esta teoría trata de negar la creencia de que los pensamientos y motivaciones internas son los responsables del aprendizaje de un </w:t>
      </w:r>
      <w:r w:rsidR="0098027F">
        <w:rPr>
          <w:rFonts w:ascii="Arial" w:hAnsi="Arial" w:cs="Arial"/>
          <w:b/>
          <w:sz w:val="20"/>
        </w:rPr>
        <w:t>comportamiento (</w:t>
      </w:r>
      <w:r w:rsidR="00813C74">
        <w:rPr>
          <w:rFonts w:ascii="Arial" w:hAnsi="Arial" w:cs="Arial"/>
          <w:b/>
          <w:sz w:val="20"/>
        </w:rPr>
        <w:t>2%)</w:t>
      </w:r>
    </w:p>
    <w:p w14:paraId="1C3D16AB" w14:textId="77777777" w:rsidR="00F753C2" w:rsidRDefault="00F753C2" w:rsidP="00F753C2">
      <w:pPr>
        <w:pStyle w:val="Prrafodelista"/>
        <w:rPr>
          <w:rFonts w:ascii="Arial" w:hAnsi="Arial" w:cs="Arial"/>
          <w:b/>
          <w:sz w:val="20"/>
        </w:rPr>
      </w:pPr>
    </w:p>
    <w:p w14:paraId="6E9B5F3B" w14:textId="7F38DF35" w:rsidR="00F753C2" w:rsidRDefault="00F753C2" w:rsidP="00F753C2">
      <w:pPr>
        <w:pStyle w:val="Prrafodelista"/>
        <w:numPr>
          <w:ilvl w:val="0"/>
          <w:numId w:val="34"/>
        </w:numPr>
        <w:rPr>
          <w:rFonts w:ascii="Arial" w:hAnsi="Arial" w:cs="Arial"/>
          <w:b/>
          <w:sz w:val="20"/>
        </w:rPr>
      </w:pPr>
      <w:r w:rsidRPr="00BF2D20">
        <w:rPr>
          <w:rFonts w:ascii="Arial" w:hAnsi="Arial" w:cs="Arial"/>
          <w:b/>
          <w:sz w:val="20"/>
          <w:highlight w:val="yellow"/>
          <w:u w:val="single"/>
        </w:rPr>
        <w:t>Conocimiento</w:t>
      </w:r>
      <w:r>
        <w:rPr>
          <w:rFonts w:ascii="Arial" w:hAnsi="Arial" w:cs="Arial"/>
          <w:b/>
          <w:sz w:val="20"/>
        </w:rPr>
        <w:t xml:space="preserve">         </w:t>
      </w:r>
      <w:r w:rsidRPr="00813C74">
        <w:rPr>
          <w:rFonts w:ascii="Arial" w:hAnsi="Arial" w:cs="Arial"/>
          <w:b/>
          <w:sz w:val="20"/>
        </w:rPr>
        <w:t>b</w:t>
      </w:r>
      <w:r>
        <w:rPr>
          <w:rFonts w:ascii="Arial" w:hAnsi="Arial" w:cs="Arial"/>
          <w:b/>
          <w:sz w:val="20"/>
        </w:rPr>
        <w:t xml:space="preserve">) Teoría x </w:t>
      </w:r>
      <w:r>
        <w:rPr>
          <w:rFonts w:ascii="Arial" w:hAnsi="Arial" w:cs="Arial"/>
          <w:b/>
          <w:sz w:val="20"/>
        </w:rPr>
        <w:tab/>
        <w:t xml:space="preserve"> c) Refuerzo positivo      d) Grupos informales </w:t>
      </w:r>
    </w:p>
    <w:p w14:paraId="59A154B7" w14:textId="77777777" w:rsidR="00F753C2" w:rsidRDefault="00F753C2" w:rsidP="00F753C2">
      <w:pPr>
        <w:pStyle w:val="Prrafodelista"/>
        <w:ind w:left="1080"/>
        <w:rPr>
          <w:rFonts w:ascii="Arial" w:hAnsi="Arial" w:cs="Arial"/>
          <w:b/>
          <w:sz w:val="20"/>
        </w:rPr>
      </w:pPr>
      <w:r w:rsidRPr="00BF2D20">
        <w:rPr>
          <w:rFonts w:ascii="Arial" w:hAnsi="Arial" w:cs="Arial"/>
          <w:b/>
          <w:sz w:val="20"/>
          <w:highlight w:val="yellow"/>
          <w:u w:val="single"/>
        </w:rPr>
        <w:t>Operante</w:t>
      </w:r>
      <w:r w:rsidRPr="00813C74">
        <w:rPr>
          <w:rFonts w:ascii="Arial" w:hAnsi="Arial" w:cs="Arial"/>
          <w:b/>
          <w:sz w:val="20"/>
        </w:rPr>
        <w:tab/>
      </w:r>
      <w:r>
        <w:rPr>
          <w:rFonts w:ascii="Arial" w:hAnsi="Arial" w:cs="Arial"/>
          <w:b/>
          <w:sz w:val="20"/>
        </w:rPr>
        <w:tab/>
        <w:t>y Teoría Y</w:t>
      </w:r>
      <w:r>
        <w:rPr>
          <w:rFonts w:ascii="Arial" w:hAnsi="Arial" w:cs="Arial"/>
          <w:b/>
          <w:sz w:val="20"/>
        </w:rPr>
        <w:tab/>
      </w:r>
    </w:p>
    <w:p w14:paraId="1D3BDB1B" w14:textId="77777777" w:rsidR="00F753C2" w:rsidRPr="00813C74" w:rsidRDefault="00F753C2" w:rsidP="00F753C2">
      <w:pPr>
        <w:pStyle w:val="Prrafodelista"/>
        <w:ind w:left="1080"/>
        <w:rPr>
          <w:rFonts w:ascii="Arial" w:hAnsi="Arial" w:cs="Arial"/>
          <w:b/>
          <w:sz w:val="20"/>
        </w:rPr>
      </w:pPr>
      <w:r w:rsidRPr="00BF2D20">
        <w:rPr>
          <w:rFonts w:ascii="Arial" w:hAnsi="Arial" w:cs="Arial"/>
          <w:b/>
          <w:sz w:val="20"/>
          <w:highlight w:val="yellow"/>
          <w:u w:val="single"/>
        </w:rPr>
        <w:t>De Skinner</w:t>
      </w:r>
      <w:r>
        <w:rPr>
          <w:rFonts w:ascii="Arial" w:hAnsi="Arial" w:cs="Arial"/>
          <w:b/>
          <w:sz w:val="20"/>
        </w:rPr>
        <w:tab/>
      </w:r>
      <w:r>
        <w:rPr>
          <w:rFonts w:ascii="Arial" w:hAnsi="Arial" w:cs="Arial"/>
          <w:b/>
          <w:sz w:val="20"/>
        </w:rPr>
        <w:tab/>
        <w:t xml:space="preserve">de McGregor  </w:t>
      </w:r>
    </w:p>
    <w:p w14:paraId="288C8F14" w14:textId="77777777" w:rsidR="00813C74" w:rsidRPr="00813C74" w:rsidRDefault="00813C74" w:rsidP="00813C74">
      <w:pPr>
        <w:rPr>
          <w:rFonts w:ascii="Arial" w:hAnsi="Arial" w:cs="Arial"/>
          <w:b/>
          <w:sz w:val="20"/>
        </w:rPr>
      </w:pPr>
    </w:p>
    <w:p w14:paraId="3359AF09" w14:textId="5DB25016" w:rsidR="003E6F76" w:rsidRDefault="003E6F76" w:rsidP="003E6F76">
      <w:pPr>
        <w:pStyle w:val="Prrafodelista"/>
        <w:numPr>
          <w:ilvl w:val="0"/>
          <w:numId w:val="2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Este tipo de </w:t>
      </w:r>
      <w:r w:rsidR="00400543">
        <w:rPr>
          <w:rFonts w:ascii="Arial" w:hAnsi="Arial" w:cs="Arial"/>
          <w:b/>
          <w:sz w:val="20"/>
        </w:rPr>
        <w:t xml:space="preserve">refuerzo tiene como objetivo aumentar una conducta deseable </w:t>
      </w:r>
      <w:r>
        <w:rPr>
          <w:rFonts w:ascii="Arial" w:hAnsi="Arial" w:cs="Arial"/>
          <w:b/>
          <w:sz w:val="20"/>
        </w:rPr>
        <w:t>(2%)</w:t>
      </w:r>
    </w:p>
    <w:p w14:paraId="0111089A" w14:textId="77777777" w:rsidR="00713EA5" w:rsidRDefault="00713EA5" w:rsidP="00713EA5">
      <w:pPr>
        <w:pStyle w:val="Prrafodelista"/>
        <w:rPr>
          <w:rFonts w:ascii="Arial" w:hAnsi="Arial" w:cs="Arial"/>
          <w:b/>
          <w:sz w:val="20"/>
        </w:rPr>
      </w:pPr>
    </w:p>
    <w:p w14:paraId="4C371FE0" w14:textId="131C1D39" w:rsidR="00A12852" w:rsidRDefault="00713EA5" w:rsidP="00713EA5">
      <w:pPr>
        <w:pStyle w:val="Prrafodelista"/>
        <w:numPr>
          <w:ilvl w:val="0"/>
          <w:numId w:val="34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Conocimiento </w:t>
      </w:r>
      <w:r w:rsidR="00A12852">
        <w:rPr>
          <w:rFonts w:ascii="Arial" w:hAnsi="Arial" w:cs="Arial"/>
          <w:b/>
          <w:sz w:val="20"/>
        </w:rPr>
        <w:t xml:space="preserve">        </w:t>
      </w:r>
      <w:r w:rsidR="00A12852" w:rsidRPr="00813C74">
        <w:rPr>
          <w:rFonts w:ascii="Arial" w:hAnsi="Arial" w:cs="Arial"/>
          <w:b/>
          <w:sz w:val="20"/>
        </w:rPr>
        <w:t>b</w:t>
      </w:r>
      <w:r w:rsidR="00A12852">
        <w:rPr>
          <w:rFonts w:ascii="Arial" w:hAnsi="Arial" w:cs="Arial"/>
          <w:b/>
          <w:sz w:val="20"/>
        </w:rPr>
        <w:t xml:space="preserve">) Teoría x </w:t>
      </w:r>
      <w:r w:rsidR="00A12852">
        <w:rPr>
          <w:rFonts w:ascii="Arial" w:hAnsi="Arial" w:cs="Arial"/>
          <w:b/>
          <w:sz w:val="20"/>
        </w:rPr>
        <w:tab/>
      </w:r>
      <w:r w:rsidR="00F753C2">
        <w:rPr>
          <w:rFonts w:ascii="Arial" w:hAnsi="Arial" w:cs="Arial"/>
          <w:b/>
          <w:sz w:val="20"/>
        </w:rPr>
        <w:t xml:space="preserve"> </w:t>
      </w:r>
      <w:r w:rsidR="00A12852">
        <w:rPr>
          <w:rFonts w:ascii="Arial" w:hAnsi="Arial" w:cs="Arial"/>
          <w:b/>
          <w:sz w:val="20"/>
        </w:rPr>
        <w:t xml:space="preserve">c) </w:t>
      </w:r>
      <w:r w:rsidR="00A12852" w:rsidRPr="00BF2D20">
        <w:rPr>
          <w:rFonts w:ascii="Arial" w:hAnsi="Arial" w:cs="Arial"/>
          <w:b/>
          <w:sz w:val="20"/>
          <w:highlight w:val="yellow"/>
          <w:u w:val="single"/>
        </w:rPr>
        <w:t>Refuerzo positivo</w:t>
      </w:r>
      <w:r w:rsidR="00F753C2">
        <w:rPr>
          <w:rFonts w:ascii="Arial" w:hAnsi="Arial" w:cs="Arial"/>
          <w:b/>
          <w:sz w:val="20"/>
        </w:rPr>
        <w:t xml:space="preserve">    </w:t>
      </w:r>
      <w:r w:rsidR="00A12852">
        <w:rPr>
          <w:rFonts w:ascii="Arial" w:hAnsi="Arial" w:cs="Arial"/>
          <w:b/>
          <w:sz w:val="20"/>
        </w:rPr>
        <w:t xml:space="preserve">  d) </w:t>
      </w:r>
      <w:r w:rsidR="00F753C2">
        <w:rPr>
          <w:rFonts w:ascii="Arial" w:hAnsi="Arial" w:cs="Arial"/>
          <w:b/>
          <w:sz w:val="20"/>
        </w:rPr>
        <w:t>G</w:t>
      </w:r>
      <w:r w:rsidR="00A12852">
        <w:rPr>
          <w:rFonts w:ascii="Arial" w:hAnsi="Arial" w:cs="Arial"/>
          <w:b/>
          <w:sz w:val="20"/>
        </w:rPr>
        <w:t xml:space="preserve">rupos informales </w:t>
      </w:r>
    </w:p>
    <w:p w14:paraId="0583B5F2" w14:textId="5C45174A" w:rsidR="00713EA5" w:rsidRDefault="00A12852" w:rsidP="00A12852">
      <w:pPr>
        <w:pStyle w:val="Prrafodelista"/>
        <w:ind w:left="108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O</w:t>
      </w:r>
      <w:r w:rsidR="00713EA5">
        <w:rPr>
          <w:rFonts w:ascii="Arial" w:hAnsi="Arial" w:cs="Arial"/>
          <w:b/>
          <w:sz w:val="20"/>
        </w:rPr>
        <w:t>perante</w:t>
      </w:r>
      <w:r w:rsidR="00713EA5" w:rsidRPr="00813C74">
        <w:rPr>
          <w:rFonts w:ascii="Arial" w:hAnsi="Arial" w:cs="Arial"/>
          <w:b/>
          <w:sz w:val="20"/>
        </w:rPr>
        <w:tab/>
      </w:r>
      <w:r>
        <w:rPr>
          <w:rFonts w:ascii="Arial" w:hAnsi="Arial" w:cs="Arial"/>
          <w:b/>
          <w:sz w:val="20"/>
        </w:rPr>
        <w:tab/>
        <w:t>y Teoría Y</w:t>
      </w:r>
      <w:r w:rsidR="00713EA5">
        <w:rPr>
          <w:rFonts w:ascii="Arial" w:hAnsi="Arial" w:cs="Arial"/>
          <w:b/>
          <w:sz w:val="20"/>
        </w:rPr>
        <w:tab/>
      </w:r>
    </w:p>
    <w:p w14:paraId="28E7A8A8" w14:textId="2FEAE66D" w:rsidR="00713EA5" w:rsidRPr="00813C74" w:rsidRDefault="00713EA5" w:rsidP="00713EA5">
      <w:pPr>
        <w:pStyle w:val="Prrafodelista"/>
        <w:ind w:left="108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De Skinner</w:t>
      </w:r>
      <w:r w:rsidR="00A12852">
        <w:rPr>
          <w:rFonts w:ascii="Arial" w:hAnsi="Arial" w:cs="Arial"/>
          <w:b/>
          <w:sz w:val="20"/>
        </w:rPr>
        <w:tab/>
      </w:r>
      <w:r w:rsidR="00A12852">
        <w:rPr>
          <w:rFonts w:ascii="Arial" w:hAnsi="Arial" w:cs="Arial"/>
          <w:b/>
          <w:sz w:val="20"/>
        </w:rPr>
        <w:tab/>
        <w:t xml:space="preserve">de McGregor  </w:t>
      </w:r>
    </w:p>
    <w:p w14:paraId="3ADC6292" w14:textId="77777777" w:rsidR="003E6F76" w:rsidRPr="00813C74" w:rsidRDefault="003E6F76" w:rsidP="003E6F76">
      <w:pPr>
        <w:rPr>
          <w:rFonts w:ascii="Arial" w:hAnsi="Arial" w:cs="Arial"/>
          <w:b/>
          <w:sz w:val="20"/>
        </w:rPr>
      </w:pPr>
    </w:p>
    <w:p w14:paraId="33BE5661" w14:textId="0323CD6B" w:rsidR="003E6F76" w:rsidRDefault="00713EA5" w:rsidP="003E6F76">
      <w:pPr>
        <w:pStyle w:val="Prrafodelista"/>
        <w:numPr>
          <w:ilvl w:val="0"/>
          <w:numId w:val="2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Esta teoría representa dos actitudes que agrupan distintas concepciones y prácticas con relación a la gestión de recurso humano.</w:t>
      </w:r>
      <w:r w:rsidR="003E6F76">
        <w:rPr>
          <w:rFonts w:ascii="Arial" w:hAnsi="Arial" w:cs="Arial"/>
          <w:b/>
          <w:sz w:val="20"/>
        </w:rPr>
        <w:t xml:space="preserve"> (2%)</w:t>
      </w:r>
    </w:p>
    <w:p w14:paraId="28048AD3" w14:textId="77777777" w:rsidR="003E6F76" w:rsidRDefault="003E6F76" w:rsidP="003E6F76">
      <w:pPr>
        <w:pStyle w:val="Prrafodelista"/>
        <w:rPr>
          <w:rFonts w:ascii="Arial" w:hAnsi="Arial" w:cs="Arial"/>
          <w:b/>
          <w:sz w:val="20"/>
        </w:rPr>
      </w:pPr>
    </w:p>
    <w:p w14:paraId="78EF98C3" w14:textId="0EC578AB" w:rsidR="00F753C2" w:rsidRDefault="00F753C2" w:rsidP="00F753C2">
      <w:pPr>
        <w:pStyle w:val="Prrafodelista"/>
        <w:numPr>
          <w:ilvl w:val="0"/>
          <w:numId w:val="36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Conocimiento         </w:t>
      </w:r>
      <w:r w:rsidRPr="00813C74">
        <w:rPr>
          <w:rFonts w:ascii="Arial" w:hAnsi="Arial" w:cs="Arial"/>
          <w:b/>
          <w:sz w:val="20"/>
        </w:rPr>
        <w:t>b</w:t>
      </w:r>
      <w:r>
        <w:rPr>
          <w:rFonts w:ascii="Arial" w:hAnsi="Arial" w:cs="Arial"/>
          <w:b/>
          <w:sz w:val="20"/>
        </w:rPr>
        <w:t xml:space="preserve">) </w:t>
      </w:r>
      <w:r w:rsidRPr="00BF2D20">
        <w:rPr>
          <w:rFonts w:ascii="Arial" w:hAnsi="Arial" w:cs="Arial"/>
          <w:b/>
          <w:sz w:val="20"/>
          <w:highlight w:val="yellow"/>
          <w:u w:val="single"/>
        </w:rPr>
        <w:t>Teoría x</w:t>
      </w:r>
      <w:r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b/>
          <w:sz w:val="20"/>
        </w:rPr>
        <w:tab/>
        <w:t xml:space="preserve"> c) Refuerzo positivo      d) Grupos informales </w:t>
      </w:r>
    </w:p>
    <w:p w14:paraId="1AC46CA0" w14:textId="77777777" w:rsidR="00F753C2" w:rsidRDefault="00F753C2" w:rsidP="00F753C2">
      <w:pPr>
        <w:pStyle w:val="Prrafodelista"/>
        <w:ind w:left="108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Operante</w:t>
      </w:r>
      <w:r w:rsidRPr="00813C74">
        <w:rPr>
          <w:rFonts w:ascii="Arial" w:hAnsi="Arial" w:cs="Arial"/>
          <w:b/>
          <w:sz w:val="20"/>
        </w:rPr>
        <w:tab/>
      </w:r>
      <w:r>
        <w:rPr>
          <w:rFonts w:ascii="Arial" w:hAnsi="Arial" w:cs="Arial"/>
          <w:b/>
          <w:sz w:val="20"/>
        </w:rPr>
        <w:tab/>
      </w:r>
      <w:r w:rsidRPr="00BF2D20">
        <w:rPr>
          <w:rFonts w:ascii="Arial" w:hAnsi="Arial" w:cs="Arial"/>
          <w:b/>
          <w:sz w:val="20"/>
          <w:highlight w:val="yellow"/>
          <w:u w:val="single"/>
        </w:rPr>
        <w:t>y Teoría Y</w:t>
      </w:r>
      <w:r>
        <w:rPr>
          <w:rFonts w:ascii="Arial" w:hAnsi="Arial" w:cs="Arial"/>
          <w:b/>
          <w:sz w:val="20"/>
        </w:rPr>
        <w:tab/>
      </w:r>
    </w:p>
    <w:p w14:paraId="7C87EC4B" w14:textId="77777777" w:rsidR="00F753C2" w:rsidRPr="00813C74" w:rsidRDefault="00F753C2" w:rsidP="00F753C2">
      <w:pPr>
        <w:pStyle w:val="Prrafodelista"/>
        <w:ind w:left="108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De Skinner</w:t>
      </w:r>
      <w:r>
        <w:rPr>
          <w:rFonts w:ascii="Arial" w:hAnsi="Arial" w:cs="Arial"/>
          <w:b/>
          <w:sz w:val="20"/>
        </w:rPr>
        <w:tab/>
      </w:r>
      <w:r>
        <w:rPr>
          <w:rFonts w:ascii="Arial" w:hAnsi="Arial" w:cs="Arial"/>
          <w:b/>
          <w:sz w:val="20"/>
        </w:rPr>
        <w:tab/>
      </w:r>
      <w:r w:rsidRPr="00BF2D20">
        <w:rPr>
          <w:rFonts w:ascii="Arial" w:hAnsi="Arial" w:cs="Arial"/>
          <w:b/>
          <w:sz w:val="20"/>
          <w:highlight w:val="yellow"/>
          <w:u w:val="single"/>
        </w:rPr>
        <w:t>de McGregor</w:t>
      </w:r>
      <w:r>
        <w:rPr>
          <w:rFonts w:ascii="Arial" w:hAnsi="Arial" w:cs="Arial"/>
          <w:b/>
          <w:sz w:val="20"/>
        </w:rPr>
        <w:t xml:space="preserve">  </w:t>
      </w:r>
    </w:p>
    <w:p w14:paraId="638A3A1D" w14:textId="48E4608C" w:rsidR="00A12852" w:rsidRDefault="00A12852" w:rsidP="003E6F76">
      <w:pPr>
        <w:pStyle w:val="Prrafodelista"/>
        <w:ind w:left="1080"/>
        <w:rPr>
          <w:rFonts w:ascii="Arial" w:hAnsi="Arial" w:cs="Arial"/>
          <w:b/>
          <w:sz w:val="20"/>
        </w:rPr>
      </w:pPr>
    </w:p>
    <w:p w14:paraId="2C0422A7" w14:textId="05B2A28F" w:rsidR="00F753C2" w:rsidRDefault="00A12852" w:rsidP="00F753C2">
      <w:pPr>
        <w:pStyle w:val="Prrafodelista"/>
        <w:numPr>
          <w:ilvl w:val="0"/>
          <w:numId w:val="2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Son alianzas que se forman naturalmente en un entorno laboral como respuesta a la necesidad de contacto social. (2%)</w:t>
      </w:r>
    </w:p>
    <w:p w14:paraId="31130923" w14:textId="77777777" w:rsidR="00F753C2" w:rsidRPr="00F753C2" w:rsidRDefault="00F753C2" w:rsidP="00F753C2">
      <w:pPr>
        <w:pStyle w:val="Prrafodelista"/>
        <w:rPr>
          <w:rFonts w:ascii="Arial" w:hAnsi="Arial" w:cs="Arial"/>
          <w:b/>
          <w:sz w:val="20"/>
        </w:rPr>
      </w:pPr>
    </w:p>
    <w:p w14:paraId="35B2187E" w14:textId="4E7C9B22" w:rsidR="00F753C2" w:rsidRPr="00BF2D20" w:rsidRDefault="00F753C2" w:rsidP="00F753C2">
      <w:pPr>
        <w:pStyle w:val="Prrafodelista"/>
        <w:numPr>
          <w:ilvl w:val="0"/>
          <w:numId w:val="37"/>
        </w:numPr>
        <w:rPr>
          <w:rFonts w:ascii="Arial" w:hAnsi="Arial" w:cs="Arial"/>
          <w:b/>
          <w:sz w:val="20"/>
          <w:u w:val="single"/>
        </w:rPr>
      </w:pPr>
      <w:r>
        <w:rPr>
          <w:rFonts w:ascii="Arial" w:hAnsi="Arial" w:cs="Arial"/>
          <w:b/>
          <w:sz w:val="20"/>
        </w:rPr>
        <w:t xml:space="preserve">Conocimiento         </w:t>
      </w:r>
      <w:r w:rsidRPr="00813C74">
        <w:rPr>
          <w:rFonts w:ascii="Arial" w:hAnsi="Arial" w:cs="Arial"/>
          <w:b/>
          <w:sz w:val="20"/>
        </w:rPr>
        <w:t>b</w:t>
      </w:r>
      <w:r>
        <w:rPr>
          <w:rFonts w:ascii="Arial" w:hAnsi="Arial" w:cs="Arial"/>
          <w:b/>
          <w:sz w:val="20"/>
        </w:rPr>
        <w:t xml:space="preserve">) Teoría x </w:t>
      </w:r>
      <w:r>
        <w:rPr>
          <w:rFonts w:ascii="Arial" w:hAnsi="Arial" w:cs="Arial"/>
          <w:b/>
          <w:sz w:val="20"/>
        </w:rPr>
        <w:tab/>
        <w:t xml:space="preserve"> c) Refuerzo positivo      d)</w:t>
      </w:r>
      <w:r w:rsidR="006867AB">
        <w:rPr>
          <w:rFonts w:ascii="Arial" w:hAnsi="Arial" w:cs="Arial"/>
          <w:b/>
          <w:sz w:val="20"/>
        </w:rPr>
        <w:t xml:space="preserve"> </w:t>
      </w:r>
      <w:r w:rsidRPr="00BF2D20">
        <w:rPr>
          <w:rFonts w:ascii="Arial" w:hAnsi="Arial" w:cs="Arial"/>
          <w:b/>
          <w:sz w:val="20"/>
          <w:highlight w:val="yellow"/>
          <w:u w:val="single"/>
        </w:rPr>
        <w:t>Grupos informales</w:t>
      </w:r>
      <w:r w:rsidRPr="00BF2D20">
        <w:rPr>
          <w:rFonts w:ascii="Arial" w:hAnsi="Arial" w:cs="Arial"/>
          <w:b/>
          <w:sz w:val="20"/>
          <w:u w:val="single"/>
        </w:rPr>
        <w:t xml:space="preserve"> </w:t>
      </w:r>
    </w:p>
    <w:p w14:paraId="0C62599E" w14:textId="77777777" w:rsidR="00F753C2" w:rsidRDefault="00F753C2" w:rsidP="00F753C2">
      <w:pPr>
        <w:pStyle w:val="Prrafodelista"/>
        <w:ind w:left="108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Operante</w:t>
      </w:r>
      <w:r w:rsidRPr="00813C74">
        <w:rPr>
          <w:rFonts w:ascii="Arial" w:hAnsi="Arial" w:cs="Arial"/>
          <w:b/>
          <w:sz w:val="20"/>
        </w:rPr>
        <w:tab/>
      </w:r>
      <w:r>
        <w:rPr>
          <w:rFonts w:ascii="Arial" w:hAnsi="Arial" w:cs="Arial"/>
          <w:b/>
          <w:sz w:val="20"/>
        </w:rPr>
        <w:tab/>
        <w:t>y Teoría Y</w:t>
      </w:r>
      <w:r>
        <w:rPr>
          <w:rFonts w:ascii="Arial" w:hAnsi="Arial" w:cs="Arial"/>
          <w:b/>
          <w:sz w:val="20"/>
        </w:rPr>
        <w:tab/>
      </w:r>
    </w:p>
    <w:p w14:paraId="3414AC96" w14:textId="77777777" w:rsidR="00F753C2" w:rsidRPr="00813C74" w:rsidRDefault="00F753C2" w:rsidP="00F753C2">
      <w:pPr>
        <w:pStyle w:val="Prrafodelista"/>
        <w:ind w:left="108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De Skinner</w:t>
      </w:r>
      <w:r>
        <w:rPr>
          <w:rFonts w:ascii="Arial" w:hAnsi="Arial" w:cs="Arial"/>
          <w:b/>
          <w:sz w:val="20"/>
        </w:rPr>
        <w:tab/>
      </w:r>
      <w:r>
        <w:rPr>
          <w:rFonts w:ascii="Arial" w:hAnsi="Arial" w:cs="Arial"/>
          <w:b/>
          <w:sz w:val="20"/>
        </w:rPr>
        <w:tab/>
        <w:t xml:space="preserve">de McGregor  </w:t>
      </w:r>
    </w:p>
    <w:p w14:paraId="7C58B7EB" w14:textId="77777777" w:rsidR="00A12852" w:rsidRPr="003E6F76" w:rsidRDefault="00A12852" w:rsidP="003E6F76">
      <w:pPr>
        <w:pStyle w:val="Prrafodelista"/>
        <w:ind w:left="1080"/>
        <w:rPr>
          <w:rFonts w:ascii="Arial" w:hAnsi="Arial" w:cs="Arial"/>
          <w:b/>
          <w:sz w:val="20"/>
        </w:rPr>
      </w:pPr>
    </w:p>
    <w:p w14:paraId="1C0EF4C6" w14:textId="77777777" w:rsidR="00813C74" w:rsidRPr="00B425FA" w:rsidRDefault="00813C74" w:rsidP="00B1731C">
      <w:pPr>
        <w:rPr>
          <w:rFonts w:ascii="Arial" w:hAnsi="Arial" w:cs="Arial"/>
          <w:b/>
          <w:sz w:val="20"/>
        </w:rPr>
      </w:pPr>
    </w:p>
    <w:p w14:paraId="60A105C0" w14:textId="77777777" w:rsidR="006867AB" w:rsidRDefault="006867AB" w:rsidP="00B1731C">
      <w:pPr>
        <w:rPr>
          <w:rFonts w:ascii="Arial" w:hAnsi="Arial" w:cs="Arial"/>
          <w:b/>
          <w:sz w:val="20"/>
        </w:rPr>
      </w:pPr>
    </w:p>
    <w:p w14:paraId="25A30CDC" w14:textId="77777777" w:rsidR="006867AB" w:rsidRDefault="006867AB" w:rsidP="00B1731C">
      <w:pPr>
        <w:rPr>
          <w:rFonts w:ascii="Arial" w:hAnsi="Arial" w:cs="Arial"/>
          <w:b/>
          <w:sz w:val="20"/>
        </w:rPr>
      </w:pPr>
    </w:p>
    <w:p w14:paraId="254E6AB3" w14:textId="77777777" w:rsidR="006867AB" w:rsidRDefault="006867AB" w:rsidP="00B1731C">
      <w:pPr>
        <w:rPr>
          <w:rFonts w:ascii="Arial" w:hAnsi="Arial" w:cs="Arial"/>
          <w:b/>
          <w:sz w:val="20"/>
        </w:rPr>
      </w:pPr>
    </w:p>
    <w:p w14:paraId="1E4C6AD8" w14:textId="77777777" w:rsidR="006867AB" w:rsidRDefault="006867AB" w:rsidP="00B1731C">
      <w:pPr>
        <w:rPr>
          <w:rFonts w:ascii="Arial" w:hAnsi="Arial" w:cs="Arial"/>
          <w:b/>
          <w:sz w:val="20"/>
        </w:rPr>
      </w:pPr>
    </w:p>
    <w:p w14:paraId="774BA615" w14:textId="77777777" w:rsidR="006867AB" w:rsidRDefault="006867AB" w:rsidP="00B1731C">
      <w:pPr>
        <w:rPr>
          <w:rFonts w:ascii="Arial" w:hAnsi="Arial" w:cs="Arial"/>
          <w:b/>
          <w:sz w:val="20"/>
        </w:rPr>
      </w:pPr>
    </w:p>
    <w:p w14:paraId="04D0FF70" w14:textId="74ABA0FB" w:rsidR="00B1731C" w:rsidRDefault="00813C74" w:rsidP="00B1731C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lastRenderedPageBreak/>
        <w:t>Parte 2</w:t>
      </w:r>
      <w:r w:rsidR="00240DDD">
        <w:rPr>
          <w:rFonts w:ascii="Arial" w:hAnsi="Arial" w:cs="Arial"/>
          <w:b/>
          <w:sz w:val="20"/>
        </w:rPr>
        <w:t>. Responder con sus palabras.</w:t>
      </w:r>
    </w:p>
    <w:p w14:paraId="60E4254E" w14:textId="77777777" w:rsidR="004402FF" w:rsidRPr="00B1731C" w:rsidRDefault="004402FF" w:rsidP="00B1731C">
      <w:pPr>
        <w:rPr>
          <w:rFonts w:ascii="Arial" w:hAnsi="Arial" w:cs="Arial"/>
          <w:b/>
          <w:sz w:val="20"/>
        </w:rPr>
      </w:pPr>
      <w:r w:rsidRPr="00B1731C">
        <w:rPr>
          <w:rFonts w:ascii="Arial" w:hAnsi="Arial" w:cs="Arial"/>
          <w:b/>
          <w:sz w:val="20"/>
        </w:rPr>
        <w:t xml:space="preserve"> </w:t>
      </w:r>
      <w:r w:rsidR="00627A7F">
        <w:rPr>
          <w:rFonts w:ascii="Arial" w:hAnsi="Arial" w:cs="Arial"/>
          <w:b/>
          <w:sz w:val="20"/>
        </w:rPr>
        <w:t xml:space="preserve">   </w:t>
      </w:r>
    </w:p>
    <w:p w14:paraId="38D6F1E3" w14:textId="07AB5020" w:rsidR="00240DDD" w:rsidRPr="0075163D" w:rsidRDefault="00627A7F" w:rsidP="00240DDD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Menciona y explica </w:t>
      </w:r>
      <w:r w:rsidR="00713EA5">
        <w:rPr>
          <w:rFonts w:ascii="Arial" w:hAnsi="Arial" w:cs="Arial"/>
          <w:b/>
          <w:sz w:val="20"/>
        </w:rPr>
        <w:t>la teoría x y la teoría y</w:t>
      </w:r>
      <w:r w:rsidR="003E6F76">
        <w:rPr>
          <w:rFonts w:ascii="Arial" w:hAnsi="Arial" w:cs="Arial"/>
          <w:b/>
          <w:sz w:val="20"/>
        </w:rPr>
        <w:t xml:space="preserve"> </w:t>
      </w:r>
      <w:r w:rsidR="00BA3A5E" w:rsidRPr="00240DDD">
        <w:rPr>
          <w:rFonts w:ascii="Arial" w:hAnsi="Arial" w:cs="Arial"/>
          <w:b/>
          <w:sz w:val="20"/>
        </w:rPr>
        <w:t>(2</w:t>
      </w:r>
      <w:r w:rsidR="00240DDD">
        <w:rPr>
          <w:rFonts w:ascii="Arial" w:hAnsi="Arial" w:cs="Arial"/>
          <w:b/>
          <w:sz w:val="20"/>
        </w:rPr>
        <w:t>%)</w:t>
      </w:r>
    </w:p>
    <w:p w14:paraId="58424FA7" w14:textId="40CCEA91" w:rsidR="0075163D" w:rsidRDefault="0075163D" w:rsidP="0075163D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Representan actitudes</w:t>
      </w:r>
      <w:r w:rsidR="002E6F47">
        <w:rPr>
          <w:rFonts w:ascii="Arial" w:hAnsi="Arial" w:cs="Arial"/>
          <w:b/>
          <w:sz w:val="20"/>
        </w:rPr>
        <w:t>.</w:t>
      </w:r>
    </w:p>
    <w:p w14:paraId="02F6A605" w14:textId="104F916C" w:rsidR="0075163D" w:rsidRDefault="00776F9B" w:rsidP="0075163D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La </w:t>
      </w:r>
      <w:r w:rsidR="00B351B3">
        <w:rPr>
          <w:rFonts w:ascii="Arial" w:hAnsi="Arial" w:cs="Arial"/>
          <w:b/>
          <w:sz w:val="20"/>
        </w:rPr>
        <w:t>teoría</w:t>
      </w:r>
      <w:r w:rsidR="0075163D">
        <w:rPr>
          <w:rFonts w:ascii="Arial" w:hAnsi="Arial" w:cs="Arial"/>
          <w:b/>
          <w:sz w:val="20"/>
        </w:rPr>
        <w:t xml:space="preserve"> X emplea el punto de vista tradicional donde dice que las personas están o son obligadas a trabajar</w:t>
      </w:r>
      <w:r w:rsidR="002E6F47">
        <w:rPr>
          <w:rFonts w:ascii="Arial" w:hAnsi="Arial" w:cs="Arial"/>
          <w:b/>
          <w:sz w:val="20"/>
        </w:rPr>
        <w:t>.</w:t>
      </w:r>
    </w:p>
    <w:p w14:paraId="4B4BB3F4" w14:textId="578AA06B" w:rsidR="0075163D" w:rsidRDefault="0075163D" w:rsidP="0075163D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La teoría Y representa el punto de vista donde los lideres promueven la participación de las personas y hacerlos sentir parte de la </w:t>
      </w:r>
      <w:r w:rsidR="00776F9B">
        <w:rPr>
          <w:rFonts w:ascii="Arial" w:hAnsi="Arial" w:cs="Arial"/>
          <w:b/>
          <w:sz w:val="20"/>
        </w:rPr>
        <w:t>organización</w:t>
      </w:r>
      <w:r w:rsidR="002E6F47">
        <w:rPr>
          <w:rFonts w:ascii="Arial" w:hAnsi="Arial" w:cs="Arial"/>
          <w:b/>
          <w:sz w:val="20"/>
        </w:rPr>
        <w:t>.</w:t>
      </w:r>
    </w:p>
    <w:p w14:paraId="0C4A158D" w14:textId="1B7F5635" w:rsidR="007B4B86" w:rsidRPr="00B1731C" w:rsidRDefault="007B4B86" w:rsidP="00240DDD">
      <w:pPr>
        <w:rPr>
          <w:rFonts w:ascii="Arial" w:hAnsi="Arial" w:cs="Arial"/>
          <w:b/>
          <w:sz w:val="20"/>
        </w:rPr>
      </w:pPr>
    </w:p>
    <w:p w14:paraId="392B7391" w14:textId="2AB63532" w:rsidR="00DD0D67" w:rsidRPr="0075163D" w:rsidRDefault="00DD0D67" w:rsidP="00DD0D67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Menciona y e</w:t>
      </w:r>
      <w:r w:rsidR="00240DDD" w:rsidRPr="00DD0D67">
        <w:rPr>
          <w:rFonts w:ascii="Arial" w:hAnsi="Arial" w:cs="Arial"/>
          <w:b/>
          <w:sz w:val="20"/>
        </w:rPr>
        <w:t xml:space="preserve">xplica </w:t>
      </w:r>
      <w:r w:rsidR="00713EA5">
        <w:rPr>
          <w:rFonts w:ascii="Arial" w:hAnsi="Arial" w:cs="Arial"/>
          <w:b/>
          <w:sz w:val="20"/>
        </w:rPr>
        <w:t>la teoría de expectativas de Vroom</w:t>
      </w:r>
      <w:r w:rsidR="005A34B3">
        <w:rPr>
          <w:rFonts w:ascii="Arial" w:hAnsi="Arial" w:cs="Arial"/>
          <w:b/>
          <w:sz w:val="20"/>
        </w:rPr>
        <w:t xml:space="preserve"> </w:t>
      </w:r>
      <w:r w:rsidR="00240DDD" w:rsidRPr="00DD0D67">
        <w:rPr>
          <w:rFonts w:ascii="Arial" w:hAnsi="Arial" w:cs="Arial"/>
          <w:b/>
          <w:sz w:val="20"/>
        </w:rPr>
        <w:t xml:space="preserve">(2%) </w:t>
      </w:r>
    </w:p>
    <w:p w14:paraId="32092D86" w14:textId="7C390DF2" w:rsidR="0075163D" w:rsidRDefault="0075163D" w:rsidP="0075163D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Un individuo tiende a comportarse de una forma tomando en cuenta el resultado de su acción</w:t>
      </w:r>
      <w:r w:rsidR="002E6F47">
        <w:rPr>
          <w:rFonts w:ascii="Arial" w:hAnsi="Arial" w:cs="Arial"/>
          <w:b/>
          <w:sz w:val="20"/>
        </w:rPr>
        <w:t>.</w:t>
      </w:r>
    </w:p>
    <w:p w14:paraId="0657AD4B" w14:textId="221F4226" w:rsidR="000A2AFD" w:rsidRPr="00DD0D67" w:rsidRDefault="000A2AFD" w:rsidP="00DD0D67">
      <w:pPr>
        <w:rPr>
          <w:rFonts w:ascii="Arial" w:hAnsi="Arial" w:cs="Arial"/>
          <w:b/>
          <w:sz w:val="20"/>
        </w:rPr>
      </w:pPr>
    </w:p>
    <w:p w14:paraId="48D11277" w14:textId="6E9ECAA0" w:rsidR="007D55EE" w:rsidRPr="0075163D" w:rsidRDefault="000A2AFD" w:rsidP="007D55EE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Menciona y explica en qué consiste</w:t>
      </w:r>
      <w:r w:rsidR="00713EA5">
        <w:rPr>
          <w:rFonts w:ascii="Arial" w:hAnsi="Arial" w:cs="Arial"/>
          <w:b/>
          <w:sz w:val="20"/>
        </w:rPr>
        <w:t xml:space="preserve"> los factores higiénicos de Herzberg </w:t>
      </w:r>
      <w:r w:rsidR="007F4AF8" w:rsidRPr="00DD0D67">
        <w:rPr>
          <w:rFonts w:ascii="Arial" w:hAnsi="Arial" w:cs="Arial"/>
          <w:b/>
          <w:sz w:val="20"/>
        </w:rPr>
        <w:t>(2%)</w:t>
      </w:r>
    </w:p>
    <w:p w14:paraId="7B5ECFD0" w14:textId="33D8FE64" w:rsidR="0075163D" w:rsidRDefault="0075163D" w:rsidP="0075163D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V</w:t>
      </w:r>
      <w:r>
        <w:rPr>
          <w:rFonts w:ascii="Arial" w:hAnsi="Arial" w:cs="Arial"/>
          <w:b/>
          <w:sz w:val="20"/>
        </w:rPr>
        <w:t>alencia:</w:t>
      </w:r>
      <w:r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b/>
          <w:sz w:val="20"/>
        </w:rPr>
        <w:t>Valoración</w:t>
      </w:r>
      <w:r>
        <w:rPr>
          <w:rFonts w:ascii="Arial" w:hAnsi="Arial" w:cs="Arial"/>
          <w:b/>
          <w:sz w:val="20"/>
        </w:rPr>
        <w:t xml:space="preserve"> de la recompensa</w:t>
      </w:r>
      <w:r w:rsidR="002E6F47">
        <w:rPr>
          <w:rFonts w:ascii="Arial" w:hAnsi="Arial" w:cs="Arial"/>
          <w:b/>
          <w:sz w:val="20"/>
        </w:rPr>
        <w:t>.</w:t>
      </w:r>
    </w:p>
    <w:p w14:paraId="7F576AC0" w14:textId="1EB31992" w:rsidR="0075163D" w:rsidRDefault="0075163D" w:rsidP="0075163D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Instrumentabilidad:</w:t>
      </w:r>
      <w:r>
        <w:rPr>
          <w:rFonts w:ascii="Arial" w:hAnsi="Arial" w:cs="Arial"/>
          <w:b/>
          <w:sz w:val="20"/>
        </w:rPr>
        <w:t xml:space="preserve"> Que tantas gratificaciones son alcanzables</w:t>
      </w:r>
      <w:r w:rsidR="002E6F47">
        <w:rPr>
          <w:rFonts w:ascii="Arial" w:hAnsi="Arial" w:cs="Arial"/>
          <w:b/>
          <w:sz w:val="20"/>
        </w:rPr>
        <w:t>.</w:t>
      </w:r>
    </w:p>
    <w:p w14:paraId="57A74242" w14:textId="57E8ADC9" w:rsidR="0075163D" w:rsidRDefault="0075163D" w:rsidP="0075163D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Expectativa:</w:t>
      </w:r>
      <w:r>
        <w:rPr>
          <w:rFonts w:ascii="Arial" w:hAnsi="Arial" w:cs="Arial"/>
          <w:b/>
          <w:sz w:val="20"/>
        </w:rPr>
        <w:t xml:space="preserve"> La percepción de la persona al querer alcanzar una meta</w:t>
      </w:r>
      <w:r w:rsidR="002E6F47">
        <w:rPr>
          <w:rFonts w:ascii="Arial" w:hAnsi="Arial" w:cs="Arial"/>
          <w:b/>
          <w:sz w:val="20"/>
        </w:rPr>
        <w:t>.</w:t>
      </w:r>
    </w:p>
    <w:p w14:paraId="5C8D6E22" w14:textId="768FEBFA" w:rsidR="007F4AF8" w:rsidRPr="007F4AF8" w:rsidRDefault="007F4AF8" w:rsidP="007F4AF8">
      <w:pPr>
        <w:rPr>
          <w:rFonts w:ascii="Arial" w:hAnsi="Arial" w:cs="Arial"/>
          <w:b/>
          <w:sz w:val="20"/>
        </w:rPr>
      </w:pPr>
    </w:p>
    <w:p w14:paraId="441696D5" w14:textId="44355787" w:rsidR="007F4AF8" w:rsidRPr="0075163D" w:rsidRDefault="00537464" w:rsidP="0075163D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Menciona 4</w:t>
      </w:r>
      <w:r w:rsidR="000A2AFD">
        <w:rPr>
          <w:rFonts w:ascii="Arial" w:hAnsi="Arial" w:cs="Arial"/>
          <w:b/>
          <w:sz w:val="20"/>
        </w:rPr>
        <w:t xml:space="preserve"> </w:t>
      </w:r>
      <w:r w:rsidR="00101E86">
        <w:rPr>
          <w:rFonts w:ascii="Arial" w:hAnsi="Arial" w:cs="Arial"/>
          <w:b/>
          <w:sz w:val="20"/>
        </w:rPr>
        <w:t xml:space="preserve">características de los grupos formales </w:t>
      </w:r>
      <w:r w:rsidR="007F4AF8" w:rsidRPr="00DD0D67">
        <w:rPr>
          <w:rFonts w:ascii="Arial" w:hAnsi="Arial" w:cs="Arial"/>
          <w:b/>
          <w:sz w:val="20"/>
        </w:rPr>
        <w:t>(2%)</w:t>
      </w:r>
    </w:p>
    <w:p w14:paraId="37756258" w14:textId="145FD742" w:rsidR="0075163D" w:rsidRDefault="0075163D" w:rsidP="0075163D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Los </w:t>
      </w:r>
      <w:r w:rsidR="005D4EAF">
        <w:rPr>
          <w:rFonts w:ascii="Arial" w:hAnsi="Arial" w:cs="Arial"/>
          <w:b/>
          <w:sz w:val="20"/>
        </w:rPr>
        <w:t xml:space="preserve">grupos los </w:t>
      </w:r>
      <w:r>
        <w:rPr>
          <w:rFonts w:ascii="Arial" w:hAnsi="Arial" w:cs="Arial"/>
          <w:b/>
          <w:sz w:val="20"/>
        </w:rPr>
        <w:t>forma</w:t>
      </w:r>
      <w:r>
        <w:rPr>
          <w:rFonts w:ascii="Arial" w:hAnsi="Arial" w:cs="Arial"/>
          <w:b/>
          <w:sz w:val="20"/>
        </w:rPr>
        <w:t xml:space="preserve"> una organización</w:t>
      </w:r>
      <w:r w:rsidR="002E6F47">
        <w:rPr>
          <w:rFonts w:ascii="Arial" w:hAnsi="Arial" w:cs="Arial"/>
          <w:b/>
          <w:sz w:val="20"/>
        </w:rPr>
        <w:t>.</w:t>
      </w:r>
    </w:p>
    <w:p w14:paraId="2D4A99B2" w14:textId="74799EF0" w:rsidR="0075163D" w:rsidRDefault="0075163D" w:rsidP="0075163D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Realizan tareas </w:t>
      </w:r>
      <w:r w:rsidR="002E6F47">
        <w:rPr>
          <w:rFonts w:ascii="Arial" w:hAnsi="Arial" w:cs="Arial"/>
          <w:b/>
          <w:sz w:val="20"/>
        </w:rPr>
        <w:t>específicas.</w:t>
      </w:r>
    </w:p>
    <w:p w14:paraId="21F6FF55" w14:textId="75F186BC" w:rsidR="0075163D" w:rsidRDefault="0075163D" w:rsidP="0075163D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Pueden ser de mando o desarrollo</w:t>
      </w:r>
      <w:r w:rsidR="002E6F47">
        <w:rPr>
          <w:rFonts w:ascii="Arial" w:hAnsi="Arial" w:cs="Arial"/>
          <w:b/>
          <w:sz w:val="20"/>
        </w:rPr>
        <w:t>.</w:t>
      </w:r>
    </w:p>
    <w:p w14:paraId="1BAE262A" w14:textId="4DCAC37F" w:rsidR="0075163D" w:rsidRPr="00C67E60" w:rsidRDefault="0075163D" w:rsidP="0075163D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Permanentes o temporales</w:t>
      </w:r>
      <w:r w:rsidR="002E6F47">
        <w:rPr>
          <w:rFonts w:ascii="Arial" w:hAnsi="Arial" w:cs="Arial"/>
          <w:b/>
          <w:sz w:val="20"/>
        </w:rPr>
        <w:t>.</w:t>
      </w:r>
    </w:p>
    <w:p w14:paraId="2B419654" w14:textId="74D1726A" w:rsidR="007B4B86" w:rsidRPr="0075163D" w:rsidRDefault="007B4B86" w:rsidP="0075163D">
      <w:pPr>
        <w:rPr>
          <w:rFonts w:ascii="Arial" w:hAnsi="Arial" w:cs="Arial"/>
          <w:b/>
          <w:sz w:val="20"/>
        </w:rPr>
      </w:pPr>
    </w:p>
    <w:p w14:paraId="0E30E3B8" w14:textId="77777777" w:rsidR="007F4AF8" w:rsidRPr="007F4AF8" w:rsidRDefault="007F4AF8" w:rsidP="007F4AF8">
      <w:pPr>
        <w:rPr>
          <w:rFonts w:ascii="Arial" w:hAnsi="Arial" w:cs="Arial"/>
          <w:b/>
          <w:sz w:val="20"/>
        </w:rPr>
      </w:pPr>
    </w:p>
    <w:p w14:paraId="049CBD19" w14:textId="08EB5802" w:rsidR="007F4AF8" w:rsidRDefault="005A34B3" w:rsidP="007F4AF8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Menciona y explica</w:t>
      </w:r>
      <w:r w:rsidR="00101E86">
        <w:rPr>
          <w:rFonts w:ascii="Arial" w:hAnsi="Arial" w:cs="Arial"/>
          <w:b/>
          <w:sz w:val="20"/>
        </w:rPr>
        <w:t xml:space="preserve"> las 3</w:t>
      </w:r>
      <w:r>
        <w:rPr>
          <w:rFonts w:ascii="Arial" w:hAnsi="Arial" w:cs="Arial"/>
          <w:b/>
          <w:sz w:val="20"/>
        </w:rPr>
        <w:t xml:space="preserve"> </w:t>
      </w:r>
      <w:r w:rsidR="00101E86">
        <w:rPr>
          <w:rFonts w:ascii="Arial" w:hAnsi="Arial" w:cs="Arial"/>
          <w:b/>
          <w:sz w:val="20"/>
        </w:rPr>
        <w:t>características de los grupos de trabajo</w:t>
      </w:r>
      <w:r w:rsidR="00963BD3">
        <w:rPr>
          <w:rFonts w:ascii="Arial" w:hAnsi="Arial" w:cs="Arial"/>
          <w:b/>
          <w:sz w:val="20"/>
        </w:rPr>
        <w:t xml:space="preserve"> </w:t>
      </w:r>
      <w:r w:rsidR="007D55EE">
        <w:rPr>
          <w:rFonts w:ascii="Arial" w:hAnsi="Arial" w:cs="Arial"/>
          <w:b/>
          <w:sz w:val="20"/>
        </w:rPr>
        <w:t>(2</w:t>
      </w:r>
      <w:r w:rsidR="007F4AF8" w:rsidRPr="00DD0D67">
        <w:rPr>
          <w:rFonts w:ascii="Arial" w:hAnsi="Arial" w:cs="Arial"/>
          <w:b/>
          <w:sz w:val="20"/>
        </w:rPr>
        <w:t>%)</w:t>
      </w:r>
    </w:p>
    <w:p w14:paraId="63D45689" w14:textId="78D351FF" w:rsidR="00537464" w:rsidRDefault="00B351B3" w:rsidP="00F524DB">
      <w:pPr>
        <w:ind w:left="720" w:hanging="72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Estructura</w:t>
      </w:r>
      <w:r w:rsidR="0007704F">
        <w:rPr>
          <w:rFonts w:ascii="Arial" w:hAnsi="Arial" w:cs="Arial"/>
          <w:b/>
          <w:sz w:val="20"/>
        </w:rPr>
        <w:t xml:space="preserve"> del grupo</w:t>
      </w:r>
      <w:r w:rsidR="00E44D6B">
        <w:rPr>
          <w:rFonts w:ascii="Arial" w:hAnsi="Arial" w:cs="Arial"/>
          <w:b/>
          <w:sz w:val="20"/>
        </w:rPr>
        <w:t xml:space="preserve"> hacia los individuos</w:t>
      </w:r>
      <w:r w:rsidR="002E6F47">
        <w:rPr>
          <w:rFonts w:ascii="Arial" w:hAnsi="Arial" w:cs="Arial"/>
          <w:b/>
          <w:sz w:val="20"/>
        </w:rPr>
        <w:t>.</w:t>
      </w:r>
    </w:p>
    <w:p w14:paraId="063B3737" w14:textId="5DFDAABB" w:rsidR="00B351B3" w:rsidRPr="00E44D6B" w:rsidRDefault="00B351B3" w:rsidP="00537464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Los objetivos</w:t>
      </w:r>
      <w:r w:rsidR="0007704F">
        <w:rPr>
          <w:rFonts w:ascii="Arial" w:hAnsi="Arial" w:cs="Arial"/>
          <w:b/>
          <w:sz w:val="20"/>
        </w:rPr>
        <w:t xml:space="preserve"> del grupo</w:t>
      </w:r>
      <w:r w:rsidR="00E44D6B">
        <w:rPr>
          <w:rFonts w:ascii="Arial" w:hAnsi="Arial" w:cs="Arial"/>
          <w:b/>
          <w:sz w:val="20"/>
        </w:rPr>
        <w:t xml:space="preserve"> hacia las </w:t>
      </w:r>
      <w:r w:rsidR="00E44D6B" w:rsidRPr="00E44D6B">
        <w:rPr>
          <w:rFonts w:ascii="Arial" w:hAnsi="Arial" w:cs="Arial"/>
          <w:b/>
          <w:sz w:val="20"/>
        </w:rPr>
        <w:t>actividade</w:t>
      </w:r>
      <w:r w:rsidR="00E44D6B">
        <w:rPr>
          <w:rFonts w:ascii="Arial" w:hAnsi="Arial" w:cs="Arial"/>
          <w:b/>
          <w:sz w:val="20"/>
        </w:rPr>
        <w:t>s que realizan</w:t>
      </w:r>
      <w:r w:rsidR="002E6F47">
        <w:rPr>
          <w:rFonts w:ascii="Arial" w:hAnsi="Arial" w:cs="Arial"/>
          <w:b/>
          <w:sz w:val="20"/>
        </w:rPr>
        <w:t>.</w:t>
      </w:r>
    </w:p>
    <w:p w14:paraId="2E437F79" w14:textId="23A5A478" w:rsidR="00B351B3" w:rsidRPr="00E44D6B" w:rsidRDefault="00B351B3" w:rsidP="00537464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La </w:t>
      </w:r>
      <w:r w:rsidR="00E44D6B" w:rsidRPr="00E44D6B">
        <w:rPr>
          <w:rFonts w:ascii="Arial" w:hAnsi="Arial" w:cs="Arial"/>
          <w:b/>
          <w:sz w:val="20"/>
        </w:rPr>
        <w:t>cohesión. El tamaño y</w:t>
      </w:r>
      <w:r w:rsidR="00E44D6B">
        <w:rPr>
          <w:rFonts w:ascii="Arial" w:hAnsi="Arial" w:cs="Arial"/>
          <w:b/>
          <w:sz w:val="20"/>
        </w:rPr>
        <w:t xml:space="preserve"> la dependencia de los individuos</w:t>
      </w:r>
      <w:r w:rsidR="007A7A73">
        <w:rPr>
          <w:rFonts w:ascii="Arial" w:hAnsi="Arial" w:cs="Arial"/>
          <w:b/>
          <w:sz w:val="20"/>
        </w:rPr>
        <w:t xml:space="preserve"> al grupo para satisfacer necesidades.</w:t>
      </w:r>
    </w:p>
    <w:p w14:paraId="6408A933" w14:textId="77777777" w:rsidR="00537464" w:rsidRDefault="00537464" w:rsidP="00537464">
      <w:pPr>
        <w:rPr>
          <w:rFonts w:ascii="Arial" w:hAnsi="Arial" w:cs="Arial"/>
          <w:b/>
          <w:sz w:val="20"/>
        </w:rPr>
      </w:pPr>
    </w:p>
    <w:p w14:paraId="3B4FE4CA" w14:textId="77777777" w:rsidR="00537464" w:rsidRPr="00537464" w:rsidRDefault="00537464" w:rsidP="00537464">
      <w:pPr>
        <w:rPr>
          <w:rFonts w:ascii="Arial" w:hAnsi="Arial" w:cs="Arial"/>
          <w:b/>
          <w:sz w:val="20"/>
        </w:rPr>
      </w:pPr>
    </w:p>
    <w:p w14:paraId="0308FC5E" w14:textId="6F00B34C" w:rsidR="00537464" w:rsidRDefault="00963BD3" w:rsidP="00537464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Desarrolla un ejemplo acerca de las 4 etapas de desarrollo de un grupo </w:t>
      </w:r>
      <w:r w:rsidR="00537464">
        <w:rPr>
          <w:rFonts w:ascii="Arial" w:hAnsi="Arial" w:cs="Arial"/>
          <w:b/>
          <w:sz w:val="20"/>
        </w:rPr>
        <w:t>(2</w:t>
      </w:r>
      <w:r w:rsidR="00537464" w:rsidRPr="00DD0D67">
        <w:rPr>
          <w:rFonts w:ascii="Arial" w:hAnsi="Arial" w:cs="Arial"/>
          <w:b/>
          <w:sz w:val="20"/>
        </w:rPr>
        <w:t>%)</w:t>
      </w:r>
    </w:p>
    <w:p w14:paraId="0AC6539B" w14:textId="1497667F" w:rsidR="00537464" w:rsidRPr="00537464" w:rsidRDefault="00F66B4B" w:rsidP="00537464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TIDS 4-1</w:t>
      </w:r>
    </w:p>
    <w:p w14:paraId="6E300C6B" w14:textId="25BD0757" w:rsidR="00F66B4B" w:rsidRDefault="00F66B4B" w:rsidP="007F4AF8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Incertidumbre. Los individuos dudan si están en la carrera correcta para ellos.</w:t>
      </w:r>
    </w:p>
    <w:p w14:paraId="46FF0DAD" w14:textId="2A443AA7" w:rsidR="00F66B4B" w:rsidRDefault="00F66B4B" w:rsidP="007F4AF8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Cuestionamiento. Los individuos </w:t>
      </w:r>
      <w:r w:rsidR="00AD65D2">
        <w:rPr>
          <w:rFonts w:ascii="Arial" w:hAnsi="Arial" w:cs="Arial"/>
          <w:b/>
          <w:sz w:val="20"/>
        </w:rPr>
        <w:t>analizan con forme aprenden.</w:t>
      </w:r>
    </w:p>
    <w:p w14:paraId="5FE579A6" w14:textId="39D65AD6" w:rsidR="00F66B4B" w:rsidRDefault="00F66B4B" w:rsidP="007F4AF8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Aceptación.</w:t>
      </w:r>
      <w:r w:rsidR="00AD65D2">
        <w:rPr>
          <w:rFonts w:ascii="Arial" w:hAnsi="Arial" w:cs="Arial"/>
          <w:b/>
          <w:sz w:val="20"/>
        </w:rPr>
        <w:t xml:space="preserve">  Aceptan que esta carrera es la correcta y hay mucho trabajo por realizar.</w:t>
      </w:r>
    </w:p>
    <w:p w14:paraId="7582104A" w14:textId="6C81ECF3" w:rsidR="007F4AF8" w:rsidRDefault="00F66B4B" w:rsidP="007F4AF8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Realización y desempeño</w:t>
      </w:r>
      <w:r>
        <w:rPr>
          <w:rFonts w:ascii="Arial" w:hAnsi="Arial" w:cs="Arial"/>
          <w:b/>
          <w:sz w:val="20"/>
        </w:rPr>
        <w:t>.</w:t>
      </w:r>
      <w:r w:rsidR="00AD65D2">
        <w:rPr>
          <w:rFonts w:ascii="Arial" w:hAnsi="Arial" w:cs="Arial"/>
          <w:b/>
          <w:sz w:val="20"/>
        </w:rPr>
        <w:t xml:space="preserve"> El individuo </w:t>
      </w:r>
      <w:r w:rsidR="005725ED">
        <w:rPr>
          <w:rFonts w:ascii="Arial" w:hAnsi="Arial" w:cs="Arial"/>
          <w:b/>
          <w:sz w:val="20"/>
        </w:rPr>
        <w:t xml:space="preserve">selecciona que área mejor desarrolla y se </w:t>
      </w:r>
      <w:r w:rsidR="005725ED" w:rsidRPr="005725ED">
        <w:rPr>
          <w:rFonts w:ascii="Arial" w:hAnsi="Arial" w:cs="Arial"/>
          <w:b/>
          <w:sz w:val="20"/>
        </w:rPr>
        <w:t xml:space="preserve">desempeña </w:t>
      </w:r>
      <w:r w:rsidR="005725ED">
        <w:rPr>
          <w:rFonts w:ascii="Arial" w:hAnsi="Arial" w:cs="Arial"/>
          <w:b/>
          <w:sz w:val="20"/>
        </w:rPr>
        <w:t>en ella.</w:t>
      </w:r>
    </w:p>
    <w:p w14:paraId="19B7D372" w14:textId="77777777" w:rsidR="00537464" w:rsidRDefault="00537464" w:rsidP="007F4AF8">
      <w:pPr>
        <w:rPr>
          <w:rFonts w:ascii="Arial" w:hAnsi="Arial" w:cs="Arial"/>
          <w:b/>
          <w:sz w:val="20"/>
        </w:rPr>
      </w:pPr>
    </w:p>
    <w:p w14:paraId="3C378E9C" w14:textId="77777777" w:rsidR="007F4AF8" w:rsidRDefault="007F4AF8" w:rsidP="007F4AF8">
      <w:pPr>
        <w:rPr>
          <w:rFonts w:ascii="Arial" w:hAnsi="Arial" w:cs="Arial"/>
          <w:b/>
          <w:sz w:val="20"/>
        </w:rPr>
      </w:pPr>
    </w:p>
    <w:p w14:paraId="2F70B2AF" w14:textId="77777777" w:rsidR="006867AB" w:rsidRDefault="006867AB" w:rsidP="008629A7">
      <w:pPr>
        <w:rPr>
          <w:rFonts w:ascii="Arial" w:hAnsi="Arial" w:cs="Arial"/>
          <w:b/>
          <w:sz w:val="20"/>
        </w:rPr>
      </w:pPr>
    </w:p>
    <w:p w14:paraId="5700F0FA" w14:textId="3DAF6BED" w:rsidR="00776F9B" w:rsidRDefault="00776F9B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br w:type="page"/>
      </w:r>
    </w:p>
    <w:p w14:paraId="131B85B5" w14:textId="3ED6F1A4" w:rsidR="00D72CA8" w:rsidRDefault="00963BD3" w:rsidP="008629A7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Parte 3. Responder </w:t>
      </w:r>
      <w:r w:rsidR="00C73BF9">
        <w:rPr>
          <w:rFonts w:ascii="Arial" w:hAnsi="Arial" w:cs="Arial"/>
          <w:b/>
          <w:sz w:val="20"/>
        </w:rPr>
        <w:t xml:space="preserve">verdadero (v) o falso (f). </w:t>
      </w:r>
    </w:p>
    <w:p w14:paraId="6E7ADF4D" w14:textId="77777777" w:rsidR="00D72CA8" w:rsidRDefault="00D72CA8" w:rsidP="008629A7">
      <w:pPr>
        <w:rPr>
          <w:rFonts w:ascii="Arial" w:hAnsi="Arial" w:cs="Arial"/>
          <w:b/>
          <w:sz w:val="20"/>
        </w:rPr>
      </w:pPr>
    </w:p>
    <w:p w14:paraId="10FDDE5B" w14:textId="39832F24" w:rsidR="00386765" w:rsidRDefault="00AF4E87" w:rsidP="00D72CA8">
      <w:pPr>
        <w:pStyle w:val="Prrafodelista"/>
        <w:numPr>
          <w:ilvl w:val="0"/>
          <w:numId w:val="3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El g</w:t>
      </w:r>
      <w:r w:rsidR="00473074">
        <w:rPr>
          <w:rFonts w:ascii="Arial" w:hAnsi="Arial" w:cs="Arial"/>
          <w:b/>
          <w:sz w:val="20"/>
        </w:rPr>
        <w:t>rado de madurez</w:t>
      </w:r>
      <w:r>
        <w:rPr>
          <w:rFonts w:ascii="Arial" w:hAnsi="Arial" w:cs="Arial"/>
          <w:b/>
          <w:sz w:val="20"/>
        </w:rPr>
        <w:t xml:space="preserve"> consta de diferentes niveles que buscan reconocer la importanc</w:t>
      </w:r>
      <w:r w:rsidR="00416596">
        <w:rPr>
          <w:rFonts w:ascii="Arial" w:hAnsi="Arial" w:cs="Arial"/>
          <w:b/>
          <w:sz w:val="20"/>
        </w:rPr>
        <w:t xml:space="preserve">ia la formación de un grupo. </w:t>
      </w:r>
      <w:proofErr w:type="gramStart"/>
      <w:r w:rsidR="00416596">
        <w:rPr>
          <w:rFonts w:ascii="Arial" w:hAnsi="Arial" w:cs="Arial"/>
          <w:b/>
          <w:sz w:val="20"/>
        </w:rPr>
        <w:t xml:space="preserve">( </w:t>
      </w:r>
      <w:bookmarkStart w:id="0" w:name="_GoBack"/>
      <w:bookmarkEnd w:id="0"/>
      <w:r w:rsidR="00C10F26">
        <w:rPr>
          <w:rFonts w:ascii="Arial" w:hAnsi="Arial" w:cs="Arial"/>
          <w:b/>
          <w:sz w:val="20"/>
        </w:rPr>
        <w:t>V</w:t>
      </w:r>
      <w:proofErr w:type="gramEnd"/>
      <w:r>
        <w:rPr>
          <w:rFonts w:ascii="Arial" w:hAnsi="Arial" w:cs="Arial"/>
          <w:b/>
          <w:sz w:val="20"/>
        </w:rPr>
        <w:t xml:space="preserve"> )</w:t>
      </w:r>
    </w:p>
    <w:p w14:paraId="40DADC80" w14:textId="0809807F" w:rsidR="00AF4E87" w:rsidRDefault="00AF4E87" w:rsidP="00D72CA8">
      <w:pPr>
        <w:pStyle w:val="Prrafodelista"/>
        <w:numPr>
          <w:ilvl w:val="0"/>
          <w:numId w:val="3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El grado de pertinencia determina una distinta noción de identidad propia. </w:t>
      </w:r>
      <w:proofErr w:type="gramStart"/>
      <w:r>
        <w:rPr>
          <w:rFonts w:ascii="Arial" w:hAnsi="Arial" w:cs="Arial"/>
          <w:b/>
          <w:sz w:val="20"/>
        </w:rPr>
        <w:t xml:space="preserve">( </w:t>
      </w:r>
      <w:r w:rsidR="00780630">
        <w:rPr>
          <w:rFonts w:ascii="Arial" w:hAnsi="Arial" w:cs="Arial"/>
          <w:b/>
          <w:sz w:val="20"/>
        </w:rPr>
        <w:t>F</w:t>
      </w:r>
      <w:proofErr w:type="gramEnd"/>
      <w:r>
        <w:rPr>
          <w:rFonts w:ascii="Arial" w:hAnsi="Arial" w:cs="Arial"/>
          <w:b/>
          <w:sz w:val="20"/>
        </w:rPr>
        <w:t xml:space="preserve"> )</w:t>
      </w:r>
    </w:p>
    <w:p w14:paraId="27F17705" w14:textId="7705210D" w:rsidR="00AF4E87" w:rsidRDefault="00AF4E87" w:rsidP="00D72CA8">
      <w:pPr>
        <w:pStyle w:val="Prrafodelista"/>
        <w:numPr>
          <w:ilvl w:val="0"/>
          <w:numId w:val="3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Grupos primarios, secundarios, formales e informares son los distintos niveles los cuales miden la metodología de madurez de un grupo. </w:t>
      </w:r>
      <w:proofErr w:type="gramStart"/>
      <w:r>
        <w:rPr>
          <w:rFonts w:ascii="Arial" w:hAnsi="Arial" w:cs="Arial"/>
          <w:b/>
          <w:sz w:val="20"/>
        </w:rPr>
        <w:t xml:space="preserve">( </w:t>
      </w:r>
      <w:r w:rsidR="00991E9C">
        <w:rPr>
          <w:rFonts w:ascii="Arial" w:hAnsi="Arial" w:cs="Arial"/>
          <w:b/>
          <w:sz w:val="20"/>
        </w:rPr>
        <w:t>F</w:t>
      </w:r>
      <w:proofErr w:type="gramEnd"/>
      <w:r>
        <w:rPr>
          <w:rFonts w:ascii="Arial" w:hAnsi="Arial" w:cs="Arial"/>
          <w:b/>
          <w:sz w:val="20"/>
        </w:rPr>
        <w:t xml:space="preserve"> ) </w:t>
      </w:r>
    </w:p>
    <w:p w14:paraId="15BF1DEA" w14:textId="1AD1F240" w:rsidR="001F3150" w:rsidRDefault="001F3150" w:rsidP="00D72CA8">
      <w:pPr>
        <w:pStyle w:val="Prrafodelista"/>
        <w:numPr>
          <w:ilvl w:val="0"/>
          <w:numId w:val="3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Incertidumbre, Cuestionamiento, Aceptación, Realización y desempeño son etapas de desarrollo de un grupo. </w:t>
      </w:r>
      <w:proofErr w:type="gramStart"/>
      <w:r>
        <w:rPr>
          <w:rFonts w:ascii="Arial" w:hAnsi="Arial" w:cs="Arial"/>
          <w:b/>
          <w:sz w:val="20"/>
        </w:rPr>
        <w:t xml:space="preserve">( </w:t>
      </w:r>
      <w:r w:rsidR="00991E9C">
        <w:rPr>
          <w:rFonts w:ascii="Arial" w:hAnsi="Arial" w:cs="Arial"/>
          <w:b/>
          <w:sz w:val="20"/>
        </w:rPr>
        <w:t>V</w:t>
      </w:r>
      <w:proofErr w:type="gramEnd"/>
      <w:r>
        <w:rPr>
          <w:rFonts w:ascii="Arial" w:hAnsi="Arial" w:cs="Arial"/>
          <w:b/>
          <w:sz w:val="20"/>
        </w:rPr>
        <w:t xml:space="preserve"> ) </w:t>
      </w:r>
    </w:p>
    <w:p w14:paraId="2022C4B4" w14:textId="0347504E" w:rsidR="001F3150" w:rsidRPr="00D72CA8" w:rsidRDefault="001F3150" w:rsidP="00D72CA8">
      <w:pPr>
        <w:pStyle w:val="Prrafodelista"/>
        <w:numPr>
          <w:ilvl w:val="0"/>
          <w:numId w:val="3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La cohesión se compone por el tamaño del grupo, la </w:t>
      </w:r>
      <w:r w:rsidR="006867AB">
        <w:rPr>
          <w:rFonts w:ascii="Arial" w:hAnsi="Arial" w:cs="Arial"/>
          <w:b/>
          <w:sz w:val="20"/>
        </w:rPr>
        <w:t>dependencia</w:t>
      </w:r>
      <w:r>
        <w:rPr>
          <w:rFonts w:ascii="Arial" w:hAnsi="Arial" w:cs="Arial"/>
          <w:b/>
          <w:sz w:val="20"/>
        </w:rPr>
        <w:t xml:space="preserve"> de los integrantes, un acuerdo de metas</w:t>
      </w:r>
      <w:r w:rsidR="003815A2">
        <w:rPr>
          <w:rFonts w:ascii="Arial" w:hAnsi="Arial" w:cs="Arial"/>
          <w:b/>
          <w:sz w:val="20"/>
        </w:rPr>
        <w:t xml:space="preserve"> etc…</w:t>
      </w:r>
      <w:r w:rsidR="00A12852">
        <w:rPr>
          <w:rFonts w:ascii="Arial" w:hAnsi="Arial" w:cs="Arial"/>
          <w:b/>
          <w:sz w:val="20"/>
        </w:rPr>
        <w:t xml:space="preserve"> </w:t>
      </w:r>
      <w:proofErr w:type="gramStart"/>
      <w:r w:rsidR="00A12852">
        <w:rPr>
          <w:rFonts w:ascii="Arial" w:hAnsi="Arial" w:cs="Arial"/>
          <w:b/>
          <w:sz w:val="20"/>
        </w:rPr>
        <w:t xml:space="preserve">( </w:t>
      </w:r>
      <w:r w:rsidR="00991E9C">
        <w:rPr>
          <w:rFonts w:ascii="Arial" w:hAnsi="Arial" w:cs="Arial"/>
          <w:b/>
          <w:sz w:val="20"/>
        </w:rPr>
        <w:t>V</w:t>
      </w:r>
      <w:proofErr w:type="gramEnd"/>
      <w:r w:rsidR="00A12852">
        <w:rPr>
          <w:rFonts w:ascii="Arial" w:hAnsi="Arial" w:cs="Arial"/>
          <w:b/>
          <w:sz w:val="20"/>
        </w:rPr>
        <w:t xml:space="preserve"> )</w:t>
      </w:r>
    </w:p>
    <w:p w14:paraId="7647FD48" w14:textId="77777777" w:rsidR="00386765" w:rsidRPr="00835117" w:rsidRDefault="00386765" w:rsidP="00BA5481">
      <w:pPr>
        <w:rPr>
          <w:sz w:val="20"/>
        </w:rPr>
      </w:pPr>
    </w:p>
    <w:sectPr w:rsidR="00386765" w:rsidRPr="00835117" w:rsidSect="00BA5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1418" w:right="1418" w:bottom="1418" w:left="1418" w:header="426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2ED34E" w14:textId="77777777" w:rsidR="002901C7" w:rsidRDefault="002901C7">
      <w:r>
        <w:separator/>
      </w:r>
    </w:p>
  </w:endnote>
  <w:endnote w:type="continuationSeparator" w:id="0">
    <w:p w14:paraId="423203EE" w14:textId="77777777" w:rsidR="002901C7" w:rsidRDefault="00290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DD6CE3" w14:textId="77777777" w:rsidR="00C34CEA" w:rsidRDefault="00C34CE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E8BFE0" w14:textId="77777777" w:rsidR="00C73BF9" w:rsidRPr="00A605C3" w:rsidRDefault="00C73BF9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 xml:space="preserve">Tipo de reactivo                                                                                       </w:t>
    </w:r>
    <w:r>
      <w:rPr>
        <w:rFonts w:ascii="Arial" w:hAnsi="Arial" w:cs="Arial"/>
        <w:b/>
        <w:bCs/>
        <w:sz w:val="14"/>
        <w:szCs w:val="14"/>
      </w:rPr>
      <w:t xml:space="preserve">Tipo de </w:t>
    </w:r>
    <w:r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  </w:t>
    </w:r>
    <w:r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>
      <w:rPr>
        <w:rFonts w:ascii="Arial" w:hAnsi="Arial" w:cs="Arial"/>
        <w:b/>
        <w:bCs/>
        <w:sz w:val="14"/>
        <w:szCs w:val="14"/>
      </w:rPr>
      <w:t xml:space="preserve"> </w:t>
    </w:r>
    <w:r w:rsidRPr="00A92192">
      <w:rPr>
        <w:rFonts w:ascii="Arial" w:hAnsi="Arial" w:cs="Arial"/>
        <w:bCs/>
        <w:sz w:val="14"/>
        <w:szCs w:val="14"/>
      </w:rPr>
      <w:t>FAC-EA-04</w:t>
    </w:r>
  </w:p>
  <w:p w14:paraId="2315CF0A" w14:textId="77777777" w:rsidR="00C73BF9" w:rsidRPr="00A605C3" w:rsidRDefault="00C73BF9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Falso/Verdadero                                                                 </w:t>
    </w:r>
    <w:r>
      <w:rPr>
        <w:rFonts w:ascii="Arial" w:hAnsi="Arial" w:cs="Arial"/>
        <w:bCs/>
        <w:sz w:val="14"/>
        <w:szCs w:val="14"/>
      </w:rPr>
      <w:t xml:space="preserve">  </w:t>
    </w:r>
    <w:r w:rsidRPr="00A605C3">
      <w:rPr>
        <w:rFonts w:ascii="Arial" w:hAnsi="Arial" w:cs="Arial"/>
        <w:bCs/>
        <w:sz w:val="14"/>
        <w:szCs w:val="14"/>
      </w:rPr>
      <w:t xml:space="preserve">   1. Rubrica</w:t>
    </w:r>
    <w:r>
      <w:rPr>
        <w:rFonts w:ascii="Arial" w:hAnsi="Arial" w:cs="Arial"/>
        <w:bCs/>
        <w:sz w:val="14"/>
        <w:szCs w:val="14"/>
      </w:rPr>
      <w:t xml:space="preserve">                                                                                                  REV02</w:t>
    </w:r>
  </w:p>
  <w:p w14:paraId="16B4843C" w14:textId="77777777" w:rsidR="00C73BF9" w:rsidRPr="00A605C3" w:rsidRDefault="00C73BF9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Pr="00A605C3">
      <w:rPr>
        <w:rFonts w:ascii="Arial" w:hAnsi="Arial" w:cs="Arial"/>
        <w:bCs/>
        <w:sz w:val="14"/>
        <w:szCs w:val="14"/>
      </w:rPr>
      <w:t>2. Lista de cotejo</w:t>
    </w:r>
  </w:p>
  <w:p w14:paraId="26419DDB" w14:textId="77777777" w:rsidR="00C73BF9" w:rsidRPr="00A605C3" w:rsidRDefault="00C73BF9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3E51ACE8" w14:textId="77777777" w:rsidR="00C73BF9" w:rsidRPr="00A605C3" w:rsidRDefault="00C73BF9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5E630BA8" w14:textId="77777777" w:rsidR="00C73BF9" w:rsidRPr="00A605C3" w:rsidRDefault="00C73BF9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18C321E5" w14:textId="77777777" w:rsidR="00C73BF9" w:rsidRPr="00A605C3" w:rsidRDefault="00C73BF9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10F81D52" w14:textId="77777777" w:rsidR="00C73BF9" w:rsidRPr="00A605C3" w:rsidRDefault="00C73BF9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19897F13" w14:textId="77777777" w:rsidR="00C73BF9" w:rsidRPr="00860C4E" w:rsidRDefault="00C73BF9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F6510B" w14:textId="77777777" w:rsidR="00C34CEA" w:rsidRDefault="00C34C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8D72AE" w14:textId="77777777" w:rsidR="002901C7" w:rsidRDefault="002901C7">
      <w:r>
        <w:separator/>
      </w:r>
    </w:p>
  </w:footnote>
  <w:footnote w:type="continuationSeparator" w:id="0">
    <w:p w14:paraId="1B7C8C2F" w14:textId="77777777" w:rsidR="002901C7" w:rsidRDefault="002901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8E5B3" w14:textId="77777777" w:rsidR="00C34CEA" w:rsidRDefault="00C34CE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2468D3" w14:textId="77777777" w:rsidR="00C73BF9" w:rsidRPr="00C30ACA" w:rsidRDefault="00C73BF9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42C6545E" wp14:editId="4D9F6899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2" name="Imagen 42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777C963D" wp14:editId="019C8824">
          <wp:extent cx="1080000" cy="423516"/>
          <wp:effectExtent l="0" t="0" r="6350" b="0"/>
          <wp:docPr id="43" name="Imagen 4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lang w:val="es-ES"/>
      </w:rPr>
      <w:t xml:space="preserve">                                                           </w:t>
    </w:r>
    <w:r w:rsidRPr="00835117">
      <w:rPr>
        <w:rFonts w:ascii="Arial" w:hAnsi="Arial" w:cs="Arial"/>
        <w:sz w:val="18"/>
        <w:szCs w:val="18"/>
        <w:lang w:val="es-ES"/>
      </w:rPr>
      <w:t>Univer</w:t>
    </w:r>
    <w:r>
      <w:rPr>
        <w:rFonts w:ascii="Arial" w:hAnsi="Arial" w:cs="Arial"/>
        <w:sz w:val="18"/>
        <w:szCs w:val="18"/>
        <w:lang w:val="es-ES"/>
      </w:rPr>
      <w:t>sidad Tecnológica de San Luis Rí</w:t>
    </w:r>
    <w:r w:rsidRPr="00835117">
      <w:rPr>
        <w:rFonts w:ascii="Arial" w:hAnsi="Arial" w:cs="Arial"/>
        <w:sz w:val="18"/>
        <w:szCs w:val="18"/>
        <w:lang w:val="es-ES"/>
      </w:rPr>
      <w:t>o Colorado</w:t>
    </w:r>
  </w:p>
  <w:p w14:paraId="53D633E7" w14:textId="77777777" w:rsidR="00C73BF9" w:rsidRPr="00835117" w:rsidRDefault="00C73BF9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>
      <w:rPr>
        <w:sz w:val="14"/>
        <w:szCs w:val="14"/>
        <w:lang w:val="es-ES"/>
      </w:rPr>
      <w:t xml:space="preserve">                                                                                          </w:t>
    </w:r>
    <w:r>
      <w:rPr>
        <w:rFonts w:ascii="Arial" w:hAnsi="Arial" w:cs="Arial"/>
        <w:sz w:val="18"/>
        <w:szCs w:val="18"/>
      </w:rPr>
      <w:t xml:space="preserve">Dirección </w:t>
    </w:r>
    <w:r w:rsidRPr="00835117">
      <w:rPr>
        <w:rFonts w:ascii="Arial" w:hAnsi="Arial" w:cs="Arial"/>
        <w:sz w:val="18"/>
        <w:szCs w:val="18"/>
      </w:rPr>
      <w:t>académica</w:t>
    </w:r>
  </w:p>
  <w:p w14:paraId="5B92092C" w14:textId="77777777" w:rsidR="00C73BF9" w:rsidRPr="00C30ACA" w:rsidRDefault="00C73BF9" w:rsidP="003A7308">
    <w:pPr>
      <w:pStyle w:val="Encabezado"/>
      <w:rPr>
        <w:sz w:val="14"/>
        <w:szCs w:val="14"/>
        <w:lang w:val="es-ES"/>
      </w:rPr>
    </w:pPr>
  </w:p>
  <w:p w14:paraId="0C76B82D" w14:textId="77777777" w:rsidR="00C73BF9" w:rsidRDefault="00C73BF9" w:rsidP="00BA5481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D1F88CB" wp14:editId="6DCFCB08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008240" w14:textId="77777777" w:rsidR="00C73BF9" w:rsidRPr="00DA36D5" w:rsidRDefault="00C73BF9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6D1F88CB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14:paraId="3C008240" w14:textId="77777777" w:rsidR="00C73BF9" w:rsidRPr="00DA36D5" w:rsidRDefault="00C73BF9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        </w:t>
    </w:r>
    <w:r w:rsidRPr="00835117">
      <w:rPr>
        <w:rFonts w:ascii="Arial" w:hAnsi="Arial" w:cs="Arial"/>
      </w:rPr>
      <w:t>Instrumento de evaluación</w:t>
    </w: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C73BF9" w14:paraId="0B33CEED" w14:textId="77777777" w:rsidTr="00BA5481">
      <w:trPr>
        <w:trHeight w:val="424"/>
      </w:trPr>
      <w:tc>
        <w:tcPr>
          <w:tcW w:w="588" w:type="pct"/>
          <w:vAlign w:val="bottom"/>
        </w:tcPr>
        <w:p w14:paraId="41844BFF" w14:textId="77777777" w:rsidR="00C73BF9" w:rsidRDefault="00C73BF9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0B645194" w14:textId="77777777" w:rsidR="00C73BF9" w:rsidRPr="005101AF" w:rsidRDefault="00C73BF9" w:rsidP="00394B36">
          <w:pPr>
            <w:pStyle w:val="Encabezado"/>
            <w:rPr>
              <w:rFonts w:ascii="Arial" w:hAnsi="Arial" w:cs="Arial"/>
              <w:szCs w:val="20"/>
            </w:rPr>
          </w:pPr>
        </w:p>
        <w:p w14:paraId="229A4960" w14:textId="008FCF2B" w:rsidR="00C73BF9" w:rsidRPr="005101AF" w:rsidRDefault="00C73BF9" w:rsidP="00394B36">
          <w:pPr>
            <w:pStyle w:val="Encabezad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szCs w:val="20"/>
            </w:rPr>
            <w:t>Dirección de equipo</w:t>
          </w:r>
          <w:r w:rsidR="00C34CEA">
            <w:rPr>
              <w:rFonts w:ascii="Arial" w:hAnsi="Arial" w:cs="Arial"/>
              <w:szCs w:val="20"/>
            </w:rPr>
            <w:t>s</w:t>
          </w:r>
          <w:r>
            <w:rPr>
              <w:rFonts w:ascii="Arial" w:hAnsi="Arial" w:cs="Arial"/>
              <w:szCs w:val="20"/>
            </w:rPr>
            <w:t xml:space="preserve"> de alto rendimiento </w:t>
          </w:r>
          <w:r w:rsidRPr="005101AF">
            <w:rPr>
              <w:rFonts w:ascii="Arial" w:hAnsi="Arial" w:cs="Arial"/>
              <w:szCs w:val="20"/>
            </w:rPr>
            <w:t xml:space="preserve">  </w:t>
          </w:r>
        </w:p>
      </w:tc>
      <w:tc>
        <w:tcPr>
          <w:tcW w:w="510" w:type="pct"/>
          <w:vAlign w:val="bottom"/>
        </w:tcPr>
        <w:p w14:paraId="13FD9A9B" w14:textId="77777777" w:rsidR="00C73BF9" w:rsidRDefault="00C73BF9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0320DEAA" w14:textId="77777777" w:rsidR="00C73BF9" w:rsidRDefault="00C73BF9" w:rsidP="00164D48">
          <w:pPr>
            <w:pStyle w:val="Encabezado"/>
            <w:rPr>
              <w:rFonts w:ascii="Arial" w:hAnsi="Arial" w:cs="Arial"/>
            </w:rPr>
          </w:pPr>
        </w:p>
        <w:p w14:paraId="1F0AD5A2" w14:textId="77777777" w:rsidR="00C73BF9" w:rsidRDefault="00C73BF9" w:rsidP="00164D48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   1             </w:t>
          </w:r>
        </w:p>
      </w:tc>
      <w:tc>
        <w:tcPr>
          <w:tcW w:w="1119" w:type="pct"/>
          <w:vAlign w:val="bottom"/>
        </w:tcPr>
        <w:p w14:paraId="7DB27254" w14:textId="77777777" w:rsidR="00C73BF9" w:rsidRDefault="00C73BF9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41D9067D" w14:textId="77777777" w:rsidR="00C73BF9" w:rsidRPr="00BA5481" w:rsidRDefault="00C73BF9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</w:p>
        <w:p w14:paraId="3DDABA8F" w14:textId="77777777" w:rsidR="00C73BF9" w:rsidRPr="00BA5481" w:rsidRDefault="00C73BF9" w:rsidP="00BA5481">
          <w:pPr>
            <w:rPr>
              <w:rFonts w:ascii="Arial" w:hAnsi="Arial" w:cs="Arial"/>
            </w:rPr>
          </w:pPr>
          <w:r w:rsidRPr="00BA5481">
            <w:rPr>
              <w:rFonts w:ascii="Arial" w:hAnsi="Arial" w:cs="Arial"/>
            </w:rPr>
            <w:t>3</w:t>
          </w:r>
        </w:p>
      </w:tc>
    </w:tr>
    <w:tr w:rsidR="00C73BF9" w14:paraId="00884F00" w14:textId="77777777" w:rsidTr="00394B36">
      <w:trPr>
        <w:trHeight w:val="340"/>
      </w:trPr>
      <w:tc>
        <w:tcPr>
          <w:tcW w:w="588" w:type="pct"/>
          <w:vAlign w:val="bottom"/>
        </w:tcPr>
        <w:p w14:paraId="5D961ECE" w14:textId="77777777" w:rsidR="00C73BF9" w:rsidRDefault="00C73BF9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6328B454" w14:textId="77777777" w:rsidR="00C73BF9" w:rsidRDefault="00C73BF9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Evaluación</w:t>
          </w:r>
        </w:p>
      </w:tc>
      <w:tc>
        <w:tcPr>
          <w:tcW w:w="510" w:type="pct"/>
          <w:tcBorders>
            <w:bottom w:val="nil"/>
          </w:tcBorders>
          <w:vAlign w:val="center"/>
        </w:tcPr>
        <w:p w14:paraId="2B9ADF25" w14:textId="77777777" w:rsidR="00C73BF9" w:rsidRDefault="00C73BF9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6F6F661B" w14:textId="77777777" w:rsidR="00C73BF9" w:rsidRDefault="00C73BF9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1FAD0795" w14:textId="77777777" w:rsidR="00C73BF9" w:rsidRDefault="00C73BF9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4C0896A6" w14:textId="150445C5" w:rsidR="00C73BF9" w:rsidRDefault="00C73BF9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1, 2 y 3</w:t>
          </w:r>
        </w:p>
      </w:tc>
    </w:tr>
  </w:tbl>
  <w:p w14:paraId="084B6DAC" w14:textId="77777777" w:rsidR="00C73BF9" w:rsidRDefault="00C73BF9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7ACDDE0" wp14:editId="1DC8D0D7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33004" w14:textId="77777777" w:rsidR="00C34CEA" w:rsidRDefault="00C34CE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B0F14"/>
    <w:multiLevelType w:val="hybridMultilevel"/>
    <w:tmpl w:val="5D3E98DE"/>
    <w:lvl w:ilvl="0" w:tplc="C78E05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8041CE"/>
    <w:multiLevelType w:val="hybridMultilevel"/>
    <w:tmpl w:val="0B94999A"/>
    <w:lvl w:ilvl="0" w:tplc="C78E05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3DD45C3"/>
    <w:multiLevelType w:val="hybridMultilevel"/>
    <w:tmpl w:val="0B94999A"/>
    <w:lvl w:ilvl="0" w:tplc="C78E05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2D2C62"/>
    <w:multiLevelType w:val="hybridMultilevel"/>
    <w:tmpl w:val="0B94999A"/>
    <w:lvl w:ilvl="0" w:tplc="C78E05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C64296"/>
    <w:multiLevelType w:val="hybridMultilevel"/>
    <w:tmpl w:val="C0DC3F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3242761"/>
    <w:multiLevelType w:val="hybridMultilevel"/>
    <w:tmpl w:val="0B94999A"/>
    <w:lvl w:ilvl="0" w:tplc="C78E05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9D1442E"/>
    <w:multiLevelType w:val="hybridMultilevel"/>
    <w:tmpl w:val="D90E776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8F6AE6"/>
    <w:multiLevelType w:val="hybridMultilevel"/>
    <w:tmpl w:val="4F5619AA"/>
    <w:lvl w:ilvl="0" w:tplc="39D04E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0403C7"/>
    <w:multiLevelType w:val="hybridMultilevel"/>
    <w:tmpl w:val="8B20BF60"/>
    <w:lvl w:ilvl="0" w:tplc="6F547C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1325DF1"/>
    <w:multiLevelType w:val="hybridMultilevel"/>
    <w:tmpl w:val="3C3AC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0444A2"/>
    <w:multiLevelType w:val="hybridMultilevel"/>
    <w:tmpl w:val="F0DCB7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7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D1978"/>
    <w:multiLevelType w:val="hybridMultilevel"/>
    <w:tmpl w:val="0B94999A"/>
    <w:lvl w:ilvl="0" w:tplc="C78E05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ABE77B9"/>
    <w:multiLevelType w:val="hybridMultilevel"/>
    <w:tmpl w:val="25467688"/>
    <w:lvl w:ilvl="0" w:tplc="3192F3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CF65A6F"/>
    <w:multiLevelType w:val="hybridMultilevel"/>
    <w:tmpl w:val="2634DAC4"/>
    <w:lvl w:ilvl="0" w:tplc="A212F8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5"/>
  </w:num>
  <w:num w:numId="3">
    <w:abstractNumId w:val="32"/>
  </w:num>
  <w:num w:numId="4">
    <w:abstractNumId w:val="21"/>
  </w:num>
  <w:num w:numId="5">
    <w:abstractNumId w:val="4"/>
  </w:num>
  <w:num w:numId="6">
    <w:abstractNumId w:val="13"/>
  </w:num>
  <w:num w:numId="7">
    <w:abstractNumId w:val="15"/>
  </w:num>
  <w:num w:numId="8">
    <w:abstractNumId w:val="2"/>
  </w:num>
  <w:num w:numId="9">
    <w:abstractNumId w:val="24"/>
  </w:num>
  <w:num w:numId="10">
    <w:abstractNumId w:val="26"/>
  </w:num>
  <w:num w:numId="11">
    <w:abstractNumId w:val="36"/>
  </w:num>
  <w:num w:numId="12">
    <w:abstractNumId w:val="34"/>
  </w:num>
  <w:num w:numId="13">
    <w:abstractNumId w:val="6"/>
  </w:num>
  <w:num w:numId="14">
    <w:abstractNumId w:val="9"/>
  </w:num>
  <w:num w:numId="15">
    <w:abstractNumId w:val="30"/>
  </w:num>
  <w:num w:numId="16">
    <w:abstractNumId w:val="11"/>
  </w:num>
  <w:num w:numId="17">
    <w:abstractNumId w:val="3"/>
  </w:num>
  <w:num w:numId="18">
    <w:abstractNumId w:val="8"/>
  </w:num>
  <w:num w:numId="19">
    <w:abstractNumId w:val="18"/>
  </w:num>
  <w:num w:numId="20">
    <w:abstractNumId w:val="14"/>
  </w:num>
  <w:num w:numId="21">
    <w:abstractNumId w:val="31"/>
  </w:num>
  <w:num w:numId="22">
    <w:abstractNumId w:val="27"/>
  </w:num>
  <w:num w:numId="23">
    <w:abstractNumId w:val="10"/>
  </w:num>
  <w:num w:numId="24">
    <w:abstractNumId w:val="12"/>
  </w:num>
  <w:num w:numId="25">
    <w:abstractNumId w:val="19"/>
  </w:num>
  <w:num w:numId="26">
    <w:abstractNumId w:val="20"/>
  </w:num>
  <w:num w:numId="27">
    <w:abstractNumId w:val="5"/>
  </w:num>
  <w:num w:numId="28">
    <w:abstractNumId w:val="25"/>
  </w:num>
  <w:num w:numId="29">
    <w:abstractNumId w:val="33"/>
  </w:num>
  <w:num w:numId="30">
    <w:abstractNumId w:val="22"/>
  </w:num>
  <w:num w:numId="31">
    <w:abstractNumId w:val="29"/>
  </w:num>
  <w:num w:numId="32">
    <w:abstractNumId w:val="17"/>
  </w:num>
  <w:num w:numId="33">
    <w:abstractNumId w:val="0"/>
  </w:num>
  <w:num w:numId="34">
    <w:abstractNumId w:val="28"/>
  </w:num>
  <w:num w:numId="35">
    <w:abstractNumId w:val="23"/>
  </w:num>
  <w:num w:numId="36">
    <w:abstractNumId w:val="1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0653E"/>
    <w:rsid w:val="00007684"/>
    <w:rsid w:val="00011E25"/>
    <w:rsid w:val="0001444F"/>
    <w:rsid w:val="0002123B"/>
    <w:rsid w:val="00025C87"/>
    <w:rsid w:val="00031EE7"/>
    <w:rsid w:val="00041CDA"/>
    <w:rsid w:val="0004449C"/>
    <w:rsid w:val="00045668"/>
    <w:rsid w:val="00064459"/>
    <w:rsid w:val="0007704F"/>
    <w:rsid w:val="00090D81"/>
    <w:rsid w:val="0009654B"/>
    <w:rsid w:val="000A2AFD"/>
    <w:rsid w:val="00101E86"/>
    <w:rsid w:val="00110477"/>
    <w:rsid w:val="00111F17"/>
    <w:rsid w:val="001343FB"/>
    <w:rsid w:val="00145D16"/>
    <w:rsid w:val="00147413"/>
    <w:rsid w:val="00153A5D"/>
    <w:rsid w:val="00161F56"/>
    <w:rsid w:val="00164D48"/>
    <w:rsid w:val="00176516"/>
    <w:rsid w:val="001837B4"/>
    <w:rsid w:val="00194F14"/>
    <w:rsid w:val="0019759C"/>
    <w:rsid w:val="001B0C8C"/>
    <w:rsid w:val="001C0B81"/>
    <w:rsid w:val="001E1AB6"/>
    <w:rsid w:val="001F3150"/>
    <w:rsid w:val="00203AB8"/>
    <w:rsid w:val="00204B56"/>
    <w:rsid w:val="00234862"/>
    <w:rsid w:val="00240DDD"/>
    <w:rsid w:val="00250DA4"/>
    <w:rsid w:val="00256298"/>
    <w:rsid w:val="002645F1"/>
    <w:rsid w:val="00264D10"/>
    <w:rsid w:val="002901C7"/>
    <w:rsid w:val="002A28F8"/>
    <w:rsid w:val="002A3EC5"/>
    <w:rsid w:val="002A489B"/>
    <w:rsid w:val="002B1691"/>
    <w:rsid w:val="002B16B0"/>
    <w:rsid w:val="002B5890"/>
    <w:rsid w:val="002E1C08"/>
    <w:rsid w:val="002E6F47"/>
    <w:rsid w:val="002F4915"/>
    <w:rsid w:val="003151DB"/>
    <w:rsid w:val="00317AF8"/>
    <w:rsid w:val="003278D5"/>
    <w:rsid w:val="00330757"/>
    <w:rsid w:val="0033572D"/>
    <w:rsid w:val="00341E87"/>
    <w:rsid w:val="00345065"/>
    <w:rsid w:val="0035092C"/>
    <w:rsid w:val="003529F4"/>
    <w:rsid w:val="003815A2"/>
    <w:rsid w:val="00381C91"/>
    <w:rsid w:val="00386765"/>
    <w:rsid w:val="0039468B"/>
    <w:rsid w:val="00394B36"/>
    <w:rsid w:val="0039738C"/>
    <w:rsid w:val="003A04D7"/>
    <w:rsid w:val="003A7308"/>
    <w:rsid w:val="003B5430"/>
    <w:rsid w:val="003B5E3B"/>
    <w:rsid w:val="003E6F76"/>
    <w:rsid w:val="003F1AF8"/>
    <w:rsid w:val="003F362B"/>
    <w:rsid w:val="003F3A23"/>
    <w:rsid w:val="003F4863"/>
    <w:rsid w:val="00400543"/>
    <w:rsid w:val="004102A4"/>
    <w:rsid w:val="00416596"/>
    <w:rsid w:val="004304A5"/>
    <w:rsid w:val="004402FF"/>
    <w:rsid w:val="0044598F"/>
    <w:rsid w:val="004543CA"/>
    <w:rsid w:val="004549A6"/>
    <w:rsid w:val="00455C07"/>
    <w:rsid w:val="00464901"/>
    <w:rsid w:val="00473074"/>
    <w:rsid w:val="00477C9D"/>
    <w:rsid w:val="004C2531"/>
    <w:rsid w:val="004E3589"/>
    <w:rsid w:val="004F1597"/>
    <w:rsid w:val="005101AF"/>
    <w:rsid w:val="00510CEA"/>
    <w:rsid w:val="0052169B"/>
    <w:rsid w:val="00537464"/>
    <w:rsid w:val="0054022E"/>
    <w:rsid w:val="00542522"/>
    <w:rsid w:val="00546657"/>
    <w:rsid w:val="005518A1"/>
    <w:rsid w:val="005725ED"/>
    <w:rsid w:val="005A34B3"/>
    <w:rsid w:val="005A6C68"/>
    <w:rsid w:val="005B0ABD"/>
    <w:rsid w:val="005B1534"/>
    <w:rsid w:val="005C04EC"/>
    <w:rsid w:val="005C5337"/>
    <w:rsid w:val="005C742B"/>
    <w:rsid w:val="005D2F28"/>
    <w:rsid w:val="005D4EAF"/>
    <w:rsid w:val="005E45F2"/>
    <w:rsid w:val="005F20A6"/>
    <w:rsid w:val="00611B40"/>
    <w:rsid w:val="00612713"/>
    <w:rsid w:val="00616CF0"/>
    <w:rsid w:val="00627A7F"/>
    <w:rsid w:val="006514E2"/>
    <w:rsid w:val="00667E54"/>
    <w:rsid w:val="00677A13"/>
    <w:rsid w:val="006829B6"/>
    <w:rsid w:val="006857DA"/>
    <w:rsid w:val="006867AB"/>
    <w:rsid w:val="006A36BD"/>
    <w:rsid w:val="006A4CCB"/>
    <w:rsid w:val="006B6ECF"/>
    <w:rsid w:val="006C4B96"/>
    <w:rsid w:val="006D7449"/>
    <w:rsid w:val="00713EA5"/>
    <w:rsid w:val="00715B9A"/>
    <w:rsid w:val="007410AC"/>
    <w:rsid w:val="00746970"/>
    <w:rsid w:val="0075163D"/>
    <w:rsid w:val="00751C01"/>
    <w:rsid w:val="00754F06"/>
    <w:rsid w:val="00757563"/>
    <w:rsid w:val="00774758"/>
    <w:rsid w:val="00776F9B"/>
    <w:rsid w:val="00780630"/>
    <w:rsid w:val="00785FEE"/>
    <w:rsid w:val="00786741"/>
    <w:rsid w:val="007A0F27"/>
    <w:rsid w:val="007A7A73"/>
    <w:rsid w:val="007B199B"/>
    <w:rsid w:val="007B4B86"/>
    <w:rsid w:val="007C0D4D"/>
    <w:rsid w:val="007D55EE"/>
    <w:rsid w:val="007E453D"/>
    <w:rsid w:val="007F4AF8"/>
    <w:rsid w:val="00807764"/>
    <w:rsid w:val="00813C74"/>
    <w:rsid w:val="00823756"/>
    <w:rsid w:val="00834220"/>
    <w:rsid w:val="00835117"/>
    <w:rsid w:val="008511AE"/>
    <w:rsid w:val="00860C4E"/>
    <w:rsid w:val="008629A7"/>
    <w:rsid w:val="00871E37"/>
    <w:rsid w:val="00877F02"/>
    <w:rsid w:val="008A06A0"/>
    <w:rsid w:val="008A5188"/>
    <w:rsid w:val="008A5AC2"/>
    <w:rsid w:val="008A6CDA"/>
    <w:rsid w:val="008C0E73"/>
    <w:rsid w:val="008E58DD"/>
    <w:rsid w:val="009048E2"/>
    <w:rsid w:val="009069A6"/>
    <w:rsid w:val="00963BD3"/>
    <w:rsid w:val="00975177"/>
    <w:rsid w:val="009751F7"/>
    <w:rsid w:val="0098027F"/>
    <w:rsid w:val="00983781"/>
    <w:rsid w:val="00984ED0"/>
    <w:rsid w:val="00985108"/>
    <w:rsid w:val="00991E9C"/>
    <w:rsid w:val="00995EA7"/>
    <w:rsid w:val="009A06F2"/>
    <w:rsid w:val="009A3DF8"/>
    <w:rsid w:val="009C27FF"/>
    <w:rsid w:val="00A1080D"/>
    <w:rsid w:val="00A12852"/>
    <w:rsid w:val="00A12F0F"/>
    <w:rsid w:val="00A22AAE"/>
    <w:rsid w:val="00A27064"/>
    <w:rsid w:val="00A605C3"/>
    <w:rsid w:val="00A642A5"/>
    <w:rsid w:val="00A651DA"/>
    <w:rsid w:val="00A82027"/>
    <w:rsid w:val="00A92192"/>
    <w:rsid w:val="00AB7882"/>
    <w:rsid w:val="00AC5E1E"/>
    <w:rsid w:val="00AD65D2"/>
    <w:rsid w:val="00AD7A89"/>
    <w:rsid w:val="00AF4E87"/>
    <w:rsid w:val="00B015BC"/>
    <w:rsid w:val="00B0608A"/>
    <w:rsid w:val="00B14056"/>
    <w:rsid w:val="00B1731C"/>
    <w:rsid w:val="00B1756E"/>
    <w:rsid w:val="00B351B3"/>
    <w:rsid w:val="00B35FD1"/>
    <w:rsid w:val="00B425FA"/>
    <w:rsid w:val="00B429E0"/>
    <w:rsid w:val="00B61718"/>
    <w:rsid w:val="00B74533"/>
    <w:rsid w:val="00BA22AF"/>
    <w:rsid w:val="00BA3A5E"/>
    <w:rsid w:val="00BA5481"/>
    <w:rsid w:val="00BB7AB1"/>
    <w:rsid w:val="00BD4DCD"/>
    <w:rsid w:val="00BD722F"/>
    <w:rsid w:val="00BE2ADB"/>
    <w:rsid w:val="00BE5FD7"/>
    <w:rsid w:val="00BF2D20"/>
    <w:rsid w:val="00C04327"/>
    <w:rsid w:val="00C10F26"/>
    <w:rsid w:val="00C1182B"/>
    <w:rsid w:val="00C20319"/>
    <w:rsid w:val="00C21881"/>
    <w:rsid w:val="00C30ACA"/>
    <w:rsid w:val="00C34CEA"/>
    <w:rsid w:val="00C462BE"/>
    <w:rsid w:val="00C73BF9"/>
    <w:rsid w:val="00C86A79"/>
    <w:rsid w:val="00CA181E"/>
    <w:rsid w:val="00CA1DDA"/>
    <w:rsid w:val="00CB6162"/>
    <w:rsid w:val="00CC5AFE"/>
    <w:rsid w:val="00CE2E56"/>
    <w:rsid w:val="00CF557A"/>
    <w:rsid w:val="00D07E60"/>
    <w:rsid w:val="00D204A8"/>
    <w:rsid w:val="00D23916"/>
    <w:rsid w:val="00D50138"/>
    <w:rsid w:val="00D72CA8"/>
    <w:rsid w:val="00D80F8E"/>
    <w:rsid w:val="00D92ABB"/>
    <w:rsid w:val="00D9591C"/>
    <w:rsid w:val="00DA36D5"/>
    <w:rsid w:val="00DB2B4A"/>
    <w:rsid w:val="00DB6ACD"/>
    <w:rsid w:val="00DC4D8A"/>
    <w:rsid w:val="00DC7609"/>
    <w:rsid w:val="00DD0D67"/>
    <w:rsid w:val="00DF0906"/>
    <w:rsid w:val="00DF5F11"/>
    <w:rsid w:val="00E053B9"/>
    <w:rsid w:val="00E17B99"/>
    <w:rsid w:val="00E3564A"/>
    <w:rsid w:val="00E36DF3"/>
    <w:rsid w:val="00E449DB"/>
    <w:rsid w:val="00E44D6B"/>
    <w:rsid w:val="00E632F8"/>
    <w:rsid w:val="00E66E8E"/>
    <w:rsid w:val="00E756D7"/>
    <w:rsid w:val="00EA2C26"/>
    <w:rsid w:val="00EA430F"/>
    <w:rsid w:val="00EC0E60"/>
    <w:rsid w:val="00ED3C82"/>
    <w:rsid w:val="00EE2760"/>
    <w:rsid w:val="00EF10B3"/>
    <w:rsid w:val="00EF230E"/>
    <w:rsid w:val="00F01FB1"/>
    <w:rsid w:val="00F02F0E"/>
    <w:rsid w:val="00F039B2"/>
    <w:rsid w:val="00F14D65"/>
    <w:rsid w:val="00F31646"/>
    <w:rsid w:val="00F36D3B"/>
    <w:rsid w:val="00F524DB"/>
    <w:rsid w:val="00F57A01"/>
    <w:rsid w:val="00F66B4B"/>
    <w:rsid w:val="00F73762"/>
    <w:rsid w:val="00F753C2"/>
    <w:rsid w:val="00F75D73"/>
    <w:rsid w:val="00FB495E"/>
    <w:rsid w:val="00FB6360"/>
    <w:rsid w:val="00FD49C7"/>
    <w:rsid w:val="00FE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82C5E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835ED-FD3F-4DA7-88C9-FC65D519F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538</Words>
  <Characters>2961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Victor Galvan</cp:lastModifiedBy>
  <cp:revision>22</cp:revision>
  <cp:lastPrinted>2022-10-07T03:20:00Z</cp:lastPrinted>
  <dcterms:created xsi:type="dcterms:W3CDTF">2022-10-07T03:22:00Z</dcterms:created>
  <dcterms:modified xsi:type="dcterms:W3CDTF">2022-10-08T01:07:00Z</dcterms:modified>
</cp:coreProperties>
</file>