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0A5" w:rsidRPr="007920A5" w:rsidRDefault="007920A5" w:rsidP="007920A5">
      <w:pPr>
        <w:jc w:val="center"/>
        <w:rPr>
          <w:rFonts w:asciiTheme="majorHAnsi" w:hAnsiTheme="majorHAnsi" w:cstheme="majorHAnsi"/>
          <w:b/>
          <w:sz w:val="32"/>
        </w:rPr>
      </w:pPr>
      <w:r w:rsidRPr="007920A5">
        <w:rPr>
          <w:rFonts w:asciiTheme="majorHAnsi" w:hAnsiTheme="majorHAnsi" w:cstheme="majorHAnsi"/>
          <w:b/>
          <w:sz w:val="32"/>
        </w:rPr>
        <w:t>Sensor WL100-2P4429</w:t>
      </w:r>
    </w:p>
    <w:p w:rsidR="007920A5" w:rsidRDefault="007920A5" w:rsidP="007920A5"/>
    <w:p w:rsidR="007920A5" w:rsidRDefault="007920A5" w:rsidP="007920A5">
      <w:proofErr w:type="spellStart"/>
      <w:r>
        <w:t>Saida</w:t>
      </w:r>
      <w:proofErr w:type="spellEnd"/>
      <w:r>
        <w:t xml:space="preserve"> de comu</w:t>
      </w:r>
      <w:r>
        <w:t>tação</w:t>
      </w:r>
      <w:r>
        <w:t>: PNP</w:t>
      </w:r>
    </w:p>
    <w:p w:rsidR="007920A5" w:rsidRDefault="007920A5" w:rsidP="007920A5"/>
    <w:p w:rsidR="007920A5" w:rsidRDefault="007920A5" w:rsidP="007920A5">
      <w:proofErr w:type="spellStart"/>
      <w:r>
        <w:t>Nivel</w:t>
      </w:r>
      <w:proofErr w:type="spellEnd"/>
      <w:r>
        <w:t xml:space="preserve"> de tensão: 10V ~ 30V</w:t>
      </w:r>
    </w:p>
    <w:p w:rsidR="007920A5" w:rsidRDefault="007920A5" w:rsidP="007920A5">
      <w:r w:rsidRPr="007920A5">
        <w:drawing>
          <wp:anchor distT="0" distB="0" distL="114300" distR="114300" simplePos="0" relativeHeight="251658240" behindDoc="1" locked="0" layoutInCell="1" allowOverlap="1" wp14:anchorId="45068DC3">
            <wp:simplePos x="0" y="0"/>
            <wp:positionH relativeFrom="column">
              <wp:posOffset>2105025</wp:posOffset>
            </wp:positionH>
            <wp:positionV relativeFrom="paragraph">
              <wp:posOffset>11430</wp:posOffset>
            </wp:positionV>
            <wp:extent cx="3457575" cy="20574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0A5" w:rsidRPr="007920A5" w:rsidRDefault="007920A5" w:rsidP="007920A5">
      <w:r>
        <w:t xml:space="preserve"> </w:t>
      </w:r>
      <w:r w:rsidRPr="007920A5">
        <w:rPr>
          <w:b/>
        </w:rPr>
        <w:t>LIGAÇÃO SENSOR</w:t>
      </w:r>
    </w:p>
    <w:p w:rsidR="007920A5" w:rsidRDefault="007920A5" w:rsidP="007920A5">
      <w:proofErr w:type="spellStart"/>
      <w:r>
        <w:t>Brn</w:t>
      </w:r>
      <w:proofErr w:type="spellEnd"/>
      <w:r>
        <w:t>: 1 +(L+)</w:t>
      </w:r>
    </w:p>
    <w:p w:rsidR="007920A5" w:rsidRDefault="007920A5" w:rsidP="007920A5">
      <w:proofErr w:type="spellStart"/>
      <w:r>
        <w:t>Wht</w:t>
      </w:r>
      <w:proofErr w:type="spellEnd"/>
      <w:r>
        <w:t xml:space="preserve">: 2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</w:p>
    <w:p w:rsidR="007920A5" w:rsidRDefault="007920A5" w:rsidP="007920A5">
      <w:proofErr w:type="spellStart"/>
      <w:r>
        <w:t>Blu</w:t>
      </w:r>
      <w:proofErr w:type="spellEnd"/>
      <w:r>
        <w:t>: 3 -(M)</w:t>
      </w:r>
    </w:p>
    <w:p w:rsidR="007920A5" w:rsidRDefault="007920A5" w:rsidP="007920A5">
      <w:proofErr w:type="spellStart"/>
      <w:r>
        <w:t>Bk</w:t>
      </w:r>
      <w:proofErr w:type="spellEnd"/>
      <w:r>
        <w:t>: 4 Q</w:t>
      </w:r>
    </w:p>
    <w:p w:rsidR="007920A5" w:rsidRDefault="007920A5" w:rsidP="007920A5"/>
    <w:p w:rsidR="007920A5" w:rsidRDefault="007920A5" w:rsidP="007920A5"/>
    <w:p w:rsidR="007920A5" w:rsidRPr="007920A5" w:rsidRDefault="007920A5" w:rsidP="007920A5">
      <w:pPr>
        <w:rPr>
          <w:b/>
        </w:rPr>
      </w:pPr>
      <w:proofErr w:type="spellStart"/>
      <w:r w:rsidRPr="007920A5">
        <w:rPr>
          <w:b/>
        </w:rPr>
        <w:t>Brn</w:t>
      </w:r>
      <w:proofErr w:type="spellEnd"/>
      <w:r w:rsidRPr="007920A5">
        <w:rPr>
          <w:b/>
        </w:rPr>
        <w:t xml:space="preserve"> (Brown - Pino 1: +L)</w:t>
      </w:r>
    </w:p>
    <w:p w:rsidR="007920A5" w:rsidRDefault="007920A5" w:rsidP="007920A5">
      <w:pPr>
        <w:pStyle w:val="PargrafodaLista"/>
        <w:numPr>
          <w:ilvl w:val="0"/>
          <w:numId w:val="1"/>
        </w:numPr>
      </w:pPr>
      <w:r>
        <w:t>Este é o positivo da alimentação do sensor.</w:t>
      </w:r>
    </w:p>
    <w:p w:rsidR="007920A5" w:rsidRDefault="007920A5" w:rsidP="007920A5">
      <w:pPr>
        <w:pStyle w:val="PargrafodaLista"/>
        <w:numPr>
          <w:ilvl w:val="0"/>
          <w:numId w:val="1"/>
        </w:numPr>
      </w:pPr>
      <w:r>
        <w:t>Deve ser conectado ao +V (geralmente 24 VDC, mas confirme no manual do sensor).</w:t>
      </w:r>
    </w:p>
    <w:p w:rsidR="007920A5" w:rsidRDefault="007920A5" w:rsidP="007920A5"/>
    <w:p w:rsidR="007920A5" w:rsidRPr="007920A5" w:rsidRDefault="007920A5" w:rsidP="007920A5">
      <w:pPr>
        <w:rPr>
          <w:b/>
        </w:rPr>
      </w:pPr>
      <w:proofErr w:type="spellStart"/>
      <w:r w:rsidRPr="007920A5">
        <w:rPr>
          <w:b/>
        </w:rPr>
        <w:t>Wht</w:t>
      </w:r>
      <w:proofErr w:type="spellEnd"/>
      <w:r w:rsidRPr="007920A5">
        <w:rPr>
          <w:b/>
        </w:rPr>
        <w:t xml:space="preserve"> (White - Pino 2: </w:t>
      </w:r>
      <w:proofErr w:type="spellStart"/>
      <w:r w:rsidRPr="007920A5">
        <w:rPr>
          <w:b/>
        </w:rPr>
        <w:t>Not</w:t>
      </w:r>
      <w:proofErr w:type="spellEnd"/>
      <w:r w:rsidRPr="007920A5">
        <w:rPr>
          <w:b/>
        </w:rPr>
        <w:t xml:space="preserve"> </w:t>
      </w:r>
      <w:proofErr w:type="spellStart"/>
      <w:r w:rsidRPr="007920A5">
        <w:rPr>
          <w:b/>
        </w:rPr>
        <w:t>Connected</w:t>
      </w:r>
      <w:proofErr w:type="spellEnd"/>
      <w:r w:rsidRPr="007920A5">
        <w:rPr>
          <w:b/>
        </w:rPr>
        <w:t>)</w:t>
      </w:r>
    </w:p>
    <w:p w:rsidR="007920A5" w:rsidRDefault="007920A5" w:rsidP="007920A5"/>
    <w:p w:rsidR="007920A5" w:rsidRDefault="007920A5" w:rsidP="007920A5">
      <w:pPr>
        <w:pStyle w:val="PargrafodaLista"/>
        <w:numPr>
          <w:ilvl w:val="0"/>
          <w:numId w:val="2"/>
        </w:numPr>
      </w:pPr>
      <w:r>
        <w:t>Indica que este terminal pode estar sem uso em algumas configurações ou aplicações específicas.</w:t>
      </w:r>
    </w:p>
    <w:p w:rsidR="00724EB8" w:rsidRDefault="007920A5" w:rsidP="007920A5">
      <w:pPr>
        <w:pStyle w:val="PargrafodaLista"/>
        <w:numPr>
          <w:ilvl w:val="0"/>
          <w:numId w:val="2"/>
        </w:numPr>
      </w:pPr>
      <w:r>
        <w:t>Se o esquema ou manual do sensor indicar que este terminal é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", você não precisa usá-lo.</w:t>
      </w:r>
    </w:p>
    <w:p w:rsidR="007920A5" w:rsidRPr="007920A5" w:rsidRDefault="007920A5" w:rsidP="007920A5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7920A5">
        <w:rPr>
          <w:rFonts w:eastAsia="Times New Roman" w:cstheme="minorHAnsi"/>
          <w:b/>
          <w:bCs/>
          <w:lang w:eastAsia="pt-BR"/>
        </w:rPr>
        <w:t>Blu</w:t>
      </w:r>
      <w:proofErr w:type="spellEnd"/>
      <w:r w:rsidRPr="007920A5">
        <w:rPr>
          <w:rFonts w:eastAsia="Times New Roman" w:cstheme="minorHAnsi"/>
          <w:b/>
          <w:bCs/>
          <w:lang w:eastAsia="pt-BR"/>
        </w:rPr>
        <w:t xml:space="preserve"> (Blue - Pino 3: -M)</w:t>
      </w:r>
    </w:p>
    <w:p w:rsidR="007920A5" w:rsidRPr="007920A5" w:rsidRDefault="007920A5" w:rsidP="00792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920A5">
        <w:rPr>
          <w:rFonts w:eastAsia="Times New Roman" w:cstheme="minorHAnsi"/>
          <w:lang w:eastAsia="pt-BR"/>
        </w:rPr>
        <w:t xml:space="preserve">Este é o </w:t>
      </w:r>
      <w:r w:rsidRPr="007920A5">
        <w:rPr>
          <w:rFonts w:eastAsia="Times New Roman" w:cstheme="minorHAnsi"/>
          <w:bCs/>
          <w:lang w:eastAsia="pt-BR"/>
        </w:rPr>
        <w:t>negativo da alimentação</w:t>
      </w:r>
      <w:r w:rsidRPr="007920A5">
        <w:rPr>
          <w:rFonts w:eastAsia="Times New Roman" w:cstheme="minorHAnsi"/>
          <w:lang w:eastAsia="pt-BR"/>
        </w:rPr>
        <w:t xml:space="preserve"> ou </w:t>
      </w:r>
      <w:r w:rsidRPr="007920A5">
        <w:rPr>
          <w:rFonts w:eastAsia="Times New Roman" w:cstheme="minorHAnsi"/>
          <w:bCs/>
          <w:lang w:eastAsia="pt-BR"/>
        </w:rPr>
        <w:t>terra</w:t>
      </w:r>
      <w:r w:rsidRPr="007920A5">
        <w:rPr>
          <w:rFonts w:eastAsia="Times New Roman" w:cstheme="minorHAnsi"/>
          <w:lang w:eastAsia="pt-BR"/>
        </w:rPr>
        <w:t xml:space="preserve"> (GND).</w:t>
      </w:r>
    </w:p>
    <w:p w:rsidR="007920A5" w:rsidRDefault="007920A5" w:rsidP="00792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7920A5">
        <w:rPr>
          <w:rFonts w:eastAsia="Times New Roman" w:cstheme="minorHAnsi"/>
          <w:lang w:eastAsia="pt-BR"/>
        </w:rPr>
        <w:t>Deve ser conectado ao negativo do circuito de alimentação.</w:t>
      </w:r>
    </w:p>
    <w:p w:rsidR="007920A5" w:rsidRDefault="007920A5" w:rsidP="007920A5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7920A5" w:rsidRPr="007920A5" w:rsidRDefault="007920A5" w:rsidP="007920A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Cs w:val="24"/>
          <w:lang w:eastAsia="pt-BR"/>
        </w:rPr>
      </w:pPr>
      <w:proofErr w:type="spellStart"/>
      <w:r w:rsidRPr="007920A5">
        <w:rPr>
          <w:rFonts w:asciiTheme="majorHAnsi" w:eastAsia="Times New Roman" w:hAnsiTheme="majorHAnsi" w:cstheme="majorHAnsi"/>
          <w:b/>
          <w:bCs/>
          <w:szCs w:val="24"/>
          <w:lang w:eastAsia="pt-BR"/>
        </w:rPr>
        <w:t>Bk</w:t>
      </w:r>
      <w:proofErr w:type="spellEnd"/>
      <w:r w:rsidRPr="007920A5">
        <w:rPr>
          <w:rFonts w:asciiTheme="majorHAnsi" w:eastAsia="Times New Roman" w:hAnsiTheme="majorHAnsi" w:cstheme="majorHAnsi"/>
          <w:b/>
          <w:bCs/>
          <w:szCs w:val="24"/>
          <w:lang w:eastAsia="pt-BR"/>
        </w:rPr>
        <w:t xml:space="preserve"> (Black - Pino 4: Q)</w:t>
      </w:r>
    </w:p>
    <w:p w:rsidR="007920A5" w:rsidRPr="007920A5" w:rsidRDefault="007920A5" w:rsidP="00792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pt-BR"/>
        </w:rPr>
      </w:pPr>
      <w:r w:rsidRPr="007920A5">
        <w:rPr>
          <w:rFonts w:asciiTheme="majorHAnsi" w:eastAsia="Times New Roman" w:hAnsiTheme="majorHAnsi" w:cstheme="majorHAnsi"/>
          <w:szCs w:val="24"/>
          <w:lang w:eastAsia="pt-BR"/>
        </w:rPr>
        <w:t xml:space="preserve">Este é o </w:t>
      </w:r>
      <w:r w:rsidRPr="007920A5">
        <w:rPr>
          <w:rFonts w:asciiTheme="majorHAnsi" w:eastAsia="Times New Roman" w:hAnsiTheme="majorHAnsi" w:cstheme="majorHAnsi"/>
          <w:bCs/>
          <w:szCs w:val="24"/>
          <w:lang w:eastAsia="pt-BR"/>
        </w:rPr>
        <w:t>sinal de saída</w:t>
      </w:r>
      <w:r w:rsidRPr="007920A5">
        <w:rPr>
          <w:rFonts w:asciiTheme="majorHAnsi" w:eastAsia="Times New Roman" w:hAnsiTheme="majorHAnsi" w:cstheme="majorHAnsi"/>
          <w:szCs w:val="24"/>
          <w:lang w:eastAsia="pt-BR"/>
        </w:rPr>
        <w:t xml:space="preserve"> do sensor.</w:t>
      </w:r>
    </w:p>
    <w:p w:rsidR="007920A5" w:rsidRPr="007920A5" w:rsidRDefault="007920A5" w:rsidP="00792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pt-BR"/>
        </w:rPr>
      </w:pPr>
      <w:r w:rsidRPr="007920A5">
        <w:rPr>
          <w:rFonts w:asciiTheme="majorHAnsi" w:eastAsia="Times New Roman" w:hAnsiTheme="majorHAnsi" w:cstheme="majorHAnsi"/>
          <w:szCs w:val="24"/>
          <w:lang w:eastAsia="pt-BR"/>
        </w:rPr>
        <w:t>Quando o sensor detecta um objeto (ou a condição para a qual foi configurado), ele muda o estado dessa saída.</w:t>
      </w:r>
      <w:bookmarkStart w:id="0" w:name="_GoBack"/>
      <w:bookmarkEnd w:id="0"/>
    </w:p>
    <w:p w:rsidR="007920A5" w:rsidRPr="007920A5" w:rsidRDefault="007920A5" w:rsidP="00792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pt-BR"/>
        </w:rPr>
      </w:pPr>
      <w:r w:rsidRPr="007920A5">
        <w:rPr>
          <w:rFonts w:asciiTheme="majorHAnsi" w:eastAsia="Times New Roman" w:hAnsiTheme="majorHAnsi" w:cstheme="majorHAnsi"/>
          <w:szCs w:val="24"/>
          <w:lang w:eastAsia="pt-BR"/>
        </w:rPr>
        <w:t xml:space="preserve">A saída pode ser </w:t>
      </w:r>
      <w:r w:rsidRPr="007920A5">
        <w:rPr>
          <w:rFonts w:asciiTheme="majorHAnsi" w:eastAsia="Times New Roman" w:hAnsiTheme="majorHAnsi" w:cstheme="majorHAnsi"/>
          <w:bCs/>
          <w:szCs w:val="24"/>
          <w:lang w:eastAsia="pt-BR"/>
        </w:rPr>
        <w:t>PNP</w:t>
      </w:r>
      <w:r w:rsidRPr="007920A5">
        <w:rPr>
          <w:rFonts w:asciiTheme="majorHAnsi" w:eastAsia="Times New Roman" w:hAnsiTheme="majorHAnsi" w:cstheme="majorHAnsi"/>
          <w:szCs w:val="24"/>
          <w:lang w:eastAsia="pt-BR"/>
        </w:rPr>
        <w:t xml:space="preserve"> (positivo na saída) ou </w:t>
      </w:r>
      <w:r w:rsidRPr="007920A5">
        <w:rPr>
          <w:rFonts w:asciiTheme="majorHAnsi" w:eastAsia="Times New Roman" w:hAnsiTheme="majorHAnsi" w:cstheme="majorHAnsi"/>
          <w:bCs/>
          <w:szCs w:val="24"/>
          <w:lang w:eastAsia="pt-BR"/>
        </w:rPr>
        <w:t>NPN</w:t>
      </w:r>
      <w:r w:rsidRPr="007920A5">
        <w:rPr>
          <w:rFonts w:asciiTheme="majorHAnsi" w:eastAsia="Times New Roman" w:hAnsiTheme="majorHAnsi" w:cstheme="majorHAnsi"/>
          <w:szCs w:val="24"/>
          <w:lang w:eastAsia="pt-BR"/>
        </w:rPr>
        <w:t xml:space="preserve"> (negativo na saída), dependendo do modelo. Verifique no manual para saber qual é a configuração.</w:t>
      </w:r>
    </w:p>
    <w:p w:rsidR="007920A5" w:rsidRPr="007920A5" w:rsidRDefault="007920A5" w:rsidP="007920A5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7920A5" w:rsidRDefault="007920A5" w:rsidP="007920A5"/>
    <w:sectPr w:rsidR="00792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1750"/>
    <w:multiLevelType w:val="multilevel"/>
    <w:tmpl w:val="2DE0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C3B20"/>
    <w:multiLevelType w:val="hybridMultilevel"/>
    <w:tmpl w:val="0D666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3313D"/>
    <w:multiLevelType w:val="hybridMultilevel"/>
    <w:tmpl w:val="581E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23796"/>
    <w:multiLevelType w:val="multilevel"/>
    <w:tmpl w:val="528E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A5"/>
    <w:rsid w:val="00724EB8"/>
    <w:rsid w:val="0079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32A5"/>
  <w15:chartTrackingRefBased/>
  <w15:docId w15:val="{AD42A630-734F-456A-A08B-4EBC704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20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20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Vitor(Note)</dc:creator>
  <cp:keywords/>
  <dc:description/>
  <cp:lastModifiedBy>Vitor(Note)</cp:lastModifiedBy>
  <cp:revision>1</cp:revision>
  <dcterms:created xsi:type="dcterms:W3CDTF">2025-01-07T21:34:00Z</dcterms:created>
  <dcterms:modified xsi:type="dcterms:W3CDTF">2025-01-07T23:11:00Z</dcterms:modified>
</cp:coreProperties>
</file>