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09D76" w14:textId="45F04E1A" w:rsidR="00AD7A3B" w:rsidRPr="00932C74" w:rsidRDefault="00AD7A3B" w:rsidP="00932C74">
      <w:pPr>
        <w:jc w:val="center"/>
        <w:rPr>
          <w:rFonts w:eastAsiaTheme="minorEastAsia"/>
          <w:sz w:val="50"/>
          <w:szCs w:val="50"/>
        </w:rPr>
      </w:pPr>
      <m:oMathPara>
        <m:oMath>
          <m:r>
            <w:rPr>
              <w:rFonts w:ascii="Cambria Math" w:hAnsi="Cambria Math"/>
              <w:sz w:val="50"/>
              <w:szCs w:val="50"/>
            </w:rPr>
            <m:t>Rapport</m:t>
          </m:r>
        </m:oMath>
      </m:oMathPara>
    </w:p>
    <w:p w14:paraId="2EF110B7" w14:textId="11E231E0" w:rsidR="00932C74" w:rsidRPr="00932C74" w:rsidRDefault="00A1682D" w:rsidP="00932C74">
      <w:pPr>
        <w:jc w:val="center"/>
        <w:rPr>
          <w:rFonts w:eastAsiaTheme="minorEastAsia"/>
          <w:sz w:val="50"/>
          <w:szCs w:val="50"/>
        </w:rPr>
      </w:pPr>
      <w:r w:rsidRPr="00A1682D">
        <w:rPr>
          <w:noProof/>
          <w:sz w:val="24"/>
          <w:szCs w:val="24"/>
        </w:rPr>
        <mc:AlternateContent>
          <mc:Choice Requires="wps">
            <w:drawing>
              <wp:anchor distT="45720" distB="45720" distL="114300" distR="114300" simplePos="0" relativeHeight="251666432" behindDoc="0" locked="0" layoutInCell="1" allowOverlap="1" wp14:anchorId="70FA8351" wp14:editId="0693BB47">
                <wp:simplePos x="0" y="0"/>
                <wp:positionH relativeFrom="column">
                  <wp:posOffset>-148681</wp:posOffset>
                </wp:positionH>
                <wp:positionV relativeFrom="paragraph">
                  <wp:posOffset>-510721</wp:posOffset>
                </wp:positionV>
                <wp:extent cx="1099185" cy="674914"/>
                <wp:effectExtent l="0" t="0" r="5715"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185" cy="674914"/>
                        </a:xfrm>
                        <a:prstGeom prst="rect">
                          <a:avLst/>
                        </a:prstGeom>
                        <a:solidFill>
                          <a:srgbClr val="FFFFFF"/>
                        </a:solidFill>
                        <a:ln w="9525">
                          <a:noFill/>
                          <a:miter lim="800000"/>
                          <a:headEnd/>
                          <a:tailEnd/>
                        </a:ln>
                      </wps:spPr>
                      <wps:txbx>
                        <w:txbxContent>
                          <w:p w14:paraId="2489FEDD" w14:textId="31584E07" w:rsidR="00A1682D" w:rsidRPr="00C04580" w:rsidRDefault="00A1682D" w:rsidP="00A1682D">
                            <w:pPr>
                              <w:pStyle w:val="Pieddepage"/>
                              <w:rPr>
                                <w:i/>
                                <w:iCs/>
                                <w:lang w:val="en-GB"/>
                              </w:rPr>
                            </w:pPr>
                            <w:r w:rsidRPr="00C04580">
                              <w:rPr>
                                <w:i/>
                                <w:iCs/>
                                <w:lang w:val="en-GB"/>
                              </w:rPr>
                              <w:t>Victor Goubet</w:t>
                            </w:r>
                          </w:p>
                          <w:p w14:paraId="5D0320FA" w14:textId="41D01C66" w:rsidR="00A1682D" w:rsidRPr="00C04580" w:rsidRDefault="00A1682D" w:rsidP="00A1682D">
                            <w:pPr>
                              <w:pStyle w:val="Pieddepage"/>
                              <w:rPr>
                                <w:i/>
                                <w:iCs/>
                                <w:lang w:val="en-GB"/>
                              </w:rPr>
                            </w:pPr>
                            <w:r w:rsidRPr="00C04580">
                              <w:rPr>
                                <w:i/>
                                <w:iCs/>
                                <w:lang w:val="en-GB"/>
                              </w:rPr>
                              <w:t>Thomas Graff</w:t>
                            </w:r>
                          </w:p>
                          <w:p w14:paraId="67DE460D" w14:textId="178D951E" w:rsidR="00354989" w:rsidRPr="00C04580" w:rsidRDefault="00354989" w:rsidP="00A1682D">
                            <w:pPr>
                              <w:pStyle w:val="Pieddepage"/>
                              <w:rPr>
                                <w:i/>
                                <w:iCs/>
                                <w:lang w:val="en-GB"/>
                              </w:rPr>
                            </w:pPr>
                            <w:r w:rsidRPr="00C04580">
                              <w:rPr>
                                <w:i/>
                                <w:iCs/>
                                <w:lang w:val="en-GB"/>
                              </w:rPr>
                              <w:t>TD D</w:t>
                            </w:r>
                          </w:p>
                          <w:p w14:paraId="6FDCAC2C" w14:textId="1F91A449" w:rsidR="00A1682D" w:rsidRPr="00C04580" w:rsidRDefault="00A1682D">
                            <w:pPr>
                              <w:rPr>
                                <w:i/>
                                <w:iCs/>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FA8351" id="_x0000_t202" coordsize="21600,21600" o:spt="202" path="m,l,21600r21600,l21600,xe">
                <v:stroke joinstyle="miter"/>
                <v:path gradientshapeok="t" o:connecttype="rect"/>
              </v:shapetype>
              <v:shape id="Zone de texte 2" o:spid="_x0000_s1026" type="#_x0000_t202" style="position:absolute;left:0;text-align:left;margin-left:-11.7pt;margin-top:-40.2pt;width:86.55pt;height:5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" stroked="f">
                <v:textbox>
                  <w:txbxContent>
                    <w:p w14:paraId="2489FEDD" w14:textId="31584E07" w:rsidR="00A1682D" w:rsidRPr="00C04580" w:rsidRDefault="00A1682D" w:rsidP="00A1682D">
                      <w:pPr>
                        <w:pStyle w:val="Pieddepage"/>
                        <w:rPr>
                          <w:i/>
                          <w:iCs/>
                          <w:lang w:val="en-GB"/>
                        </w:rPr>
                      </w:pPr>
                      <w:r w:rsidRPr="00C04580">
                        <w:rPr>
                          <w:i/>
                          <w:iCs/>
                          <w:lang w:val="en-GB"/>
                        </w:rPr>
                        <w:t>Victor Goubet</w:t>
                      </w:r>
                    </w:p>
                    <w:p w14:paraId="5D0320FA" w14:textId="41D01C66" w:rsidR="00A1682D" w:rsidRPr="00C04580" w:rsidRDefault="00A1682D" w:rsidP="00A1682D">
                      <w:pPr>
                        <w:pStyle w:val="Pieddepage"/>
                        <w:rPr>
                          <w:i/>
                          <w:iCs/>
                          <w:lang w:val="en-GB"/>
                        </w:rPr>
                      </w:pPr>
                      <w:r w:rsidRPr="00C04580">
                        <w:rPr>
                          <w:i/>
                          <w:iCs/>
                          <w:lang w:val="en-GB"/>
                        </w:rPr>
                        <w:t>Thomas Graff</w:t>
                      </w:r>
                    </w:p>
                    <w:p w14:paraId="67DE460D" w14:textId="178D951E" w:rsidR="00354989" w:rsidRPr="00C04580" w:rsidRDefault="00354989" w:rsidP="00A1682D">
                      <w:pPr>
                        <w:pStyle w:val="Pieddepage"/>
                        <w:rPr>
                          <w:i/>
                          <w:iCs/>
                          <w:lang w:val="en-GB"/>
                        </w:rPr>
                      </w:pPr>
                      <w:r w:rsidRPr="00C04580">
                        <w:rPr>
                          <w:i/>
                          <w:iCs/>
                          <w:lang w:val="en-GB"/>
                        </w:rPr>
                        <w:t>TD D</w:t>
                      </w:r>
                    </w:p>
                    <w:p w14:paraId="6FDCAC2C" w14:textId="1F91A449" w:rsidR="00A1682D" w:rsidRPr="00C04580" w:rsidRDefault="00A1682D">
                      <w:pPr>
                        <w:rPr>
                          <w:i/>
                          <w:iCs/>
                          <w:lang w:val="en-GB"/>
                        </w:rPr>
                      </w:pPr>
                    </w:p>
                  </w:txbxContent>
                </v:textbox>
              </v:shape>
            </w:pict>
          </mc:Fallback>
        </mc:AlternateContent>
      </w:r>
    </w:p>
    <w:p w14:paraId="71D759CC" w14:textId="1608E92F" w:rsidR="00D802DE" w:rsidRPr="00031E6E" w:rsidRDefault="00D802DE" w:rsidP="00D802DE">
      <w:pPr>
        <w:rPr>
          <w:i/>
          <w:iCs/>
        </w:rPr>
      </w:pPr>
      <w:r w:rsidRPr="00031E6E">
        <w:rPr>
          <w:i/>
          <w:iCs/>
        </w:rPr>
        <w:t>Le programme fournit est un MinMax intégrant un élagage Alpha-Beta et une fonction heuristique. Nous pouvons nous pencher sur ses quelques spécificités :</w:t>
      </w:r>
    </w:p>
    <w:p w14:paraId="1AC254AC" w14:textId="23E5DCD3" w:rsidR="00FD6687" w:rsidRDefault="003F05D0" w:rsidP="00D802DE">
      <w:pPr>
        <w:rPr>
          <w:b/>
          <w:bCs/>
          <w:sz w:val="24"/>
          <w:szCs w:val="24"/>
        </w:rPr>
      </w:pPr>
      <m:oMath>
        <m:r>
          <w:rPr>
            <w:rFonts w:ascii="Cambria Math" w:hAnsi="Cambria Math"/>
            <w:sz w:val="26"/>
            <w:szCs w:val="26"/>
            <w:u w:val="single"/>
          </w:rPr>
          <m:t>Action</m:t>
        </m:r>
      </m:oMath>
      <w:r w:rsidR="00FD6687">
        <w:rPr>
          <w:sz w:val="24"/>
          <w:szCs w:val="24"/>
        </w:rPr>
        <w:t>:</w:t>
      </w:r>
      <w:r w:rsidR="00D802DE" w:rsidRPr="00D802DE">
        <w:rPr>
          <w:b/>
          <w:bCs/>
          <w:sz w:val="24"/>
          <w:szCs w:val="24"/>
        </w:rPr>
        <w:t xml:space="preserve">  </w:t>
      </w:r>
    </w:p>
    <w:p w14:paraId="070924B3" w14:textId="06B2BBFB" w:rsidR="00D802DE" w:rsidRDefault="00D802DE" w:rsidP="00D802DE">
      <w:pPr>
        <w:rPr>
          <w:sz w:val="24"/>
          <w:szCs w:val="24"/>
        </w:rPr>
      </w:pPr>
      <w:r>
        <w:rPr>
          <w:sz w:val="24"/>
          <w:szCs w:val="24"/>
        </w:rPr>
        <w:t xml:space="preserve">Pour la fonction action on préfère parcourir chaque colonne en partant du bas. En effet cela permet lors des premiers coups d’arriver à la tête de pile plus rapidement et donc d’arrêter la boucle plus rapidement. Cela est d’autant plus utile du fait que c’est lors des premiers coups que le programme est le plus long à réfléchir. </w:t>
      </w:r>
    </w:p>
    <w:p w14:paraId="3BFD42EB" w14:textId="77777777" w:rsidR="00FA0CCA" w:rsidRDefault="00FA0CCA" w:rsidP="00D802DE">
      <w:pPr>
        <w:rPr>
          <w:sz w:val="24"/>
          <w:szCs w:val="24"/>
        </w:rPr>
      </w:pPr>
    </w:p>
    <w:p w14:paraId="7A94A11D" w14:textId="77777777" w:rsidR="00FD6687" w:rsidRDefault="00FD6687" w:rsidP="00D802DE">
      <w:pPr>
        <w:rPr>
          <w:sz w:val="24"/>
          <w:szCs w:val="24"/>
        </w:rPr>
      </w:pPr>
      <m:oMath>
        <m:r>
          <w:rPr>
            <w:rFonts w:ascii="Cambria Math" w:hAnsi="Cambria Math"/>
            <w:sz w:val="26"/>
            <w:szCs w:val="26"/>
            <w:u w:val="single"/>
          </w:rPr>
          <m:t>MinMax -MaxValue-MinValue</m:t>
        </m:r>
      </m:oMath>
      <w:r w:rsidR="00D802DE">
        <w:rPr>
          <w:sz w:val="24"/>
          <w:szCs w:val="24"/>
        </w:rPr>
        <w:t xml:space="preserve">: </w:t>
      </w:r>
    </w:p>
    <w:p w14:paraId="6CA0689B" w14:textId="68684CC0" w:rsidR="00753A07" w:rsidRDefault="00753A07" w:rsidP="00D802DE">
      <w:pPr>
        <w:rPr>
          <w:sz w:val="24"/>
          <w:szCs w:val="24"/>
        </w:rPr>
      </w:pPr>
      <w:r w:rsidRPr="00753A07">
        <w:rPr>
          <w:noProof/>
          <w:sz w:val="24"/>
          <w:szCs w:val="24"/>
        </w:rPr>
        <mc:AlternateContent>
          <mc:Choice Requires="wps">
            <w:drawing>
              <wp:anchor distT="45720" distB="45720" distL="114300" distR="114300" simplePos="0" relativeHeight="251661312" behindDoc="1" locked="0" layoutInCell="1" allowOverlap="1" wp14:anchorId="43BD1994" wp14:editId="38880F06">
                <wp:simplePos x="0" y="0"/>
                <wp:positionH relativeFrom="margin">
                  <wp:posOffset>-78740</wp:posOffset>
                </wp:positionH>
                <wp:positionV relativeFrom="paragraph">
                  <wp:posOffset>1431925</wp:posOffset>
                </wp:positionV>
                <wp:extent cx="6096000" cy="1404620"/>
                <wp:effectExtent l="0" t="0" r="0" b="5080"/>
                <wp:wrapTight wrapText="bothSides">
                  <wp:wrapPolygon edited="0">
                    <wp:start x="0" y="0"/>
                    <wp:lineTo x="0" y="21330"/>
                    <wp:lineTo x="21533" y="21330"/>
                    <wp:lineTo x="21533"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14:paraId="2E0FF182" w14:textId="7EA73152" w:rsidR="00753A07" w:rsidRPr="00753A07" w:rsidRDefault="00753A07" w:rsidP="00753A07">
                            <w:pPr>
                              <w:ind w:left="2124" w:hanging="2124"/>
                              <w:rPr>
                                <w:sz w:val="24"/>
                                <w:szCs w:val="24"/>
                              </w:rPr>
                            </w:pPr>
                            <m:oMath>
                              <m:r>
                                <w:rPr>
                                  <w:rFonts w:ascii="Cambria Math" w:hAnsi="Cambria Math"/>
                                  <w:sz w:val="26"/>
                                  <w:szCs w:val="26"/>
                                  <w:u w:val="single"/>
                                </w:rPr>
                                <m:t>TerminalUtility</m:t>
                              </m:r>
                            </m:oMath>
                            <w:r>
                              <w:rPr>
                                <w:sz w:val="24"/>
                                <w:szCs w:val="24"/>
                              </w:rPr>
                              <w:t>:</w:t>
                            </w:r>
                            <w:r w:rsidRPr="00FD6687">
                              <w:rPr>
                                <w:sz w:val="24"/>
                                <w:szCs w:val="24"/>
                              </w:rPr>
                              <w:t xml:space="preserve"> </w:t>
                            </w:r>
                          </w:p>
                          <w:p w14:paraId="60D9FDA4" w14:textId="6EEECC7A" w:rsidR="00753A07" w:rsidRPr="00F35163" w:rsidRDefault="00753A07">
                            <w:pPr>
                              <w:rPr>
                                <w:sz w:val="24"/>
                                <w:szCs w:val="24"/>
                              </w:rPr>
                            </w:pPr>
                            <w:r w:rsidRPr="00F35163">
                              <w:rPr>
                                <w:sz w:val="24"/>
                                <w:szCs w:val="24"/>
                              </w:rPr>
                              <w:t xml:space="preserve">Ici on a choisi de regrouper la fonction terminal et utility en une seule fonction. En effet dans le cas du puissance 4 la fonction d’évaluation des scores reprend certaines mécaniques utilisées dans Terminal. On retourne donc à chaque fois un résultat du type </w:t>
                            </w:r>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IsTerminal, Score</m:t>
                                  </m:r>
                                </m:e>
                              </m:d>
                              <m:r>
                                <w:rPr>
                                  <w:rFonts w:ascii="Cambria Math" w:eastAsiaTheme="minorEastAsia" w:hAnsi="Cambria Math"/>
                                  <w:sz w:val="24"/>
                                  <w:szCs w:val="24"/>
                                </w:rPr>
                                <m:t>.</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BD1994" id="_x0000_s1027" type="#_x0000_t202" style="position:absolute;margin-left:-6.2pt;margin-top:112.75pt;width:480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" stroked="f">
                <v:textbox style="mso-fit-shape-to-text:t">
                  <w:txbxContent>
                    <w:p w14:paraId="2E0FF182" w14:textId="7EA73152" w:rsidR="00753A07" w:rsidRPr="00753A07" w:rsidRDefault="00753A07" w:rsidP="00753A07">
                      <w:pPr>
                        <w:ind w:left="2124" w:hanging="2124"/>
                        <w:rPr>
                          <w:sz w:val="24"/>
                          <w:szCs w:val="24"/>
                        </w:rPr>
                      </w:pPr>
                      <m:oMath>
                        <m:r>
                          <w:rPr>
                            <w:rFonts w:ascii="Cambria Math" w:hAnsi="Cambria Math"/>
                            <w:sz w:val="26"/>
                            <w:szCs w:val="26"/>
                            <w:u w:val="single"/>
                          </w:rPr>
                          <m:t>TerminalUtility</m:t>
                        </m:r>
                      </m:oMath>
                      <w:r>
                        <w:rPr>
                          <w:sz w:val="24"/>
                          <w:szCs w:val="24"/>
                        </w:rPr>
                        <w:t>:</w:t>
                      </w:r>
                      <w:r w:rsidRPr="00FD6687">
                        <w:rPr>
                          <w:sz w:val="24"/>
                          <w:szCs w:val="24"/>
                        </w:rPr>
                        <w:t xml:space="preserve"> </w:t>
                      </w:r>
                    </w:p>
                    <w:p w14:paraId="60D9FDA4" w14:textId="6EEECC7A" w:rsidR="00753A07" w:rsidRPr="00F35163" w:rsidRDefault="00753A07">
                      <w:pPr>
                        <w:rPr>
                          <w:sz w:val="24"/>
                          <w:szCs w:val="24"/>
                        </w:rPr>
                      </w:pPr>
                      <w:r w:rsidRPr="00F35163">
                        <w:rPr>
                          <w:sz w:val="24"/>
                          <w:szCs w:val="24"/>
                        </w:rPr>
                        <w:t xml:space="preserve">Ici on a choisi de regrouper la fonction terminal et utility en une seule fonction. En effet dans le cas du puissance 4 la fonction d’évaluation des scores reprend certaines mécaniques utilisées dans Terminal. On retourne donc à chaque fois un résultat du type </w:t>
                      </w:r>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IsTerminal, Score</m:t>
                            </m:r>
                          </m:e>
                        </m:d>
                        <m:r>
                          <w:rPr>
                            <w:rFonts w:ascii="Cambria Math" w:eastAsiaTheme="minorEastAsia" w:hAnsi="Cambria Math"/>
                            <w:sz w:val="24"/>
                            <w:szCs w:val="24"/>
                          </w:rPr>
                          <m:t>.</m:t>
                        </m:r>
                      </m:oMath>
                    </w:p>
                  </w:txbxContent>
                </v:textbox>
                <w10:wrap type="tight" anchorx="margin"/>
              </v:shape>
            </w:pict>
          </mc:Fallback>
        </mc:AlternateContent>
      </w:r>
      <w:r w:rsidR="00D802DE">
        <w:rPr>
          <w:sz w:val="24"/>
          <w:szCs w:val="24"/>
        </w:rPr>
        <w:t xml:space="preserve">Pour chaque </w:t>
      </w:r>
      <w:r w:rsidR="00DA25C6">
        <w:rPr>
          <w:sz w:val="24"/>
          <w:szCs w:val="24"/>
        </w:rPr>
        <w:t>choix</w:t>
      </w:r>
      <w:r w:rsidR="00D802DE">
        <w:rPr>
          <w:sz w:val="24"/>
          <w:szCs w:val="24"/>
        </w:rPr>
        <w:t xml:space="preserve"> d’une action on ne retourne pas uniquement sont score mais également la profondeur de cette action on a donc un résultat de la forme [score, profondeur]. Cela </w:t>
      </w:r>
      <w:r w:rsidR="00DA25C6">
        <w:rPr>
          <w:sz w:val="24"/>
          <w:szCs w:val="24"/>
        </w:rPr>
        <w:t>est utile dans le cas ou on doit faire le choix entre plusieurs actions de même score. Ici on choisira l’action qui est la moins profonde. Cela a du sens car plus une action est profonde plus on a accumulé d’</w:t>
      </w:r>
      <w:r w:rsidR="007F5B0D">
        <w:rPr>
          <w:sz w:val="24"/>
          <w:szCs w:val="24"/>
        </w:rPr>
        <w:t>erreurs</w:t>
      </w:r>
      <w:r w:rsidR="00DA25C6">
        <w:rPr>
          <w:sz w:val="24"/>
          <w:szCs w:val="24"/>
        </w:rPr>
        <w:t xml:space="preserve"> à cause de nos hypothèses. On prend donc l’action avec le moins d’approximation</w:t>
      </w:r>
      <w:r w:rsidR="002E3253">
        <w:rPr>
          <w:sz w:val="24"/>
          <w:szCs w:val="24"/>
        </w:rPr>
        <w:t>s</w:t>
      </w:r>
      <w:r w:rsidR="00DA25C6">
        <w:rPr>
          <w:sz w:val="24"/>
          <w:szCs w:val="24"/>
        </w:rPr>
        <w:t xml:space="preserve">. </w:t>
      </w:r>
    </w:p>
    <w:p w14:paraId="7B9481B8" w14:textId="04DF4A33" w:rsidR="00FA0CCA" w:rsidRDefault="00FA0CCA" w:rsidP="00D802DE">
      <w:pPr>
        <w:rPr>
          <w:sz w:val="24"/>
          <w:szCs w:val="24"/>
        </w:rPr>
      </w:pPr>
      <m:oMath>
        <m:r>
          <w:rPr>
            <w:rFonts w:ascii="Cambria Math" w:hAnsi="Cambria Math"/>
            <w:sz w:val="26"/>
            <w:szCs w:val="26"/>
            <w:u w:val="single"/>
          </w:rPr>
          <m:t>Heuristique</m:t>
        </m:r>
      </m:oMath>
      <w:r w:rsidR="005D1C74">
        <w:rPr>
          <w:sz w:val="24"/>
          <w:szCs w:val="24"/>
        </w:rPr>
        <w:t xml:space="preserve">: </w:t>
      </w:r>
    </w:p>
    <w:p w14:paraId="3D5E825C" w14:textId="2034B74A" w:rsidR="00FA0CCA" w:rsidRDefault="005D1C74" w:rsidP="00D802DE">
      <w:pPr>
        <w:rPr>
          <w:sz w:val="24"/>
          <w:szCs w:val="24"/>
        </w:rPr>
      </w:pPr>
      <w:r>
        <w:rPr>
          <w:sz w:val="24"/>
          <w:szCs w:val="24"/>
        </w:rPr>
        <w:t xml:space="preserve">Pour évaluer une grille on va évaluer chacune des actions possibles au tour </w:t>
      </w:r>
      <w:r w:rsidR="000F1C49">
        <w:rPr>
          <w:sz w:val="24"/>
          <w:szCs w:val="24"/>
        </w:rPr>
        <w:t>suivant</w:t>
      </w:r>
      <w:r>
        <w:rPr>
          <w:sz w:val="24"/>
          <w:szCs w:val="24"/>
        </w:rPr>
        <w:t xml:space="preserve">. Pour évaluer une action on va se mettre premièrement dans la peau du joueur locale, puis, dans celle de l’adversaire. </w:t>
      </w:r>
      <w:r w:rsidR="00A84715">
        <w:rPr>
          <w:sz w:val="24"/>
          <w:szCs w:val="24"/>
        </w:rPr>
        <w:t xml:space="preserve">On aura donc pour chaque action une </w:t>
      </w:r>
      <m:oMath>
        <m:r>
          <w:rPr>
            <w:rFonts w:ascii="Cambria Math" w:eastAsiaTheme="minorEastAsia" w:hAnsi="Cambria Math"/>
            <w:sz w:val="24"/>
            <w:szCs w:val="24"/>
          </w:rPr>
          <m:t>FitnessLocal</m:t>
        </m:r>
      </m:oMath>
      <w:r w:rsidR="008D7A1F">
        <w:rPr>
          <w:sz w:val="24"/>
          <w:szCs w:val="24"/>
        </w:rPr>
        <w:t xml:space="preserve"> </w:t>
      </w:r>
      <w:r w:rsidR="00A84715">
        <w:rPr>
          <w:sz w:val="24"/>
          <w:szCs w:val="24"/>
        </w:rPr>
        <w:t xml:space="preserve">et une </w:t>
      </w:r>
      <m:oMath>
        <m:r>
          <w:rPr>
            <w:rFonts w:ascii="Cambria Math" w:eastAsiaTheme="minorEastAsia" w:hAnsi="Cambria Math"/>
            <w:sz w:val="24"/>
            <w:szCs w:val="24"/>
          </w:rPr>
          <m:t>FitnessAdversaire</m:t>
        </m:r>
      </m:oMath>
      <w:r w:rsidR="000F1C49">
        <w:rPr>
          <w:sz w:val="24"/>
          <w:szCs w:val="24"/>
        </w:rPr>
        <w:t>.</w:t>
      </w:r>
      <w:r w:rsidR="00A84715">
        <w:rPr>
          <w:sz w:val="24"/>
          <w:szCs w:val="24"/>
        </w:rPr>
        <w:t xml:space="preserve"> Afin d’évaluer le score total de la grille on somme les </w:t>
      </w:r>
      <m:oMath>
        <m:r>
          <w:rPr>
            <w:rFonts w:ascii="Cambria Math" w:eastAsiaTheme="minorEastAsia" w:hAnsi="Cambria Math"/>
            <w:sz w:val="24"/>
            <w:szCs w:val="24"/>
          </w:rPr>
          <m:t>FitnessLocal</m:t>
        </m:r>
      </m:oMath>
      <w:r w:rsidR="008D7A1F">
        <w:rPr>
          <w:sz w:val="24"/>
          <w:szCs w:val="24"/>
        </w:rPr>
        <w:t xml:space="preserve"> </w:t>
      </w:r>
      <w:r w:rsidR="00A84715">
        <w:rPr>
          <w:sz w:val="24"/>
          <w:szCs w:val="24"/>
        </w:rPr>
        <w:t xml:space="preserve">et on soustrait les </w:t>
      </w:r>
      <m:oMath>
        <m:r>
          <w:rPr>
            <w:rFonts w:ascii="Cambria Math" w:eastAsiaTheme="minorEastAsia" w:hAnsi="Cambria Math"/>
            <w:sz w:val="24"/>
            <w:szCs w:val="24"/>
          </w:rPr>
          <m:t>FitnessAdversaire</m:t>
        </m:r>
      </m:oMath>
      <w:r w:rsidR="00A84715">
        <w:rPr>
          <w:sz w:val="24"/>
          <w:szCs w:val="24"/>
        </w:rPr>
        <w:t xml:space="preserve">. Cependant on ajoute un coefficient d’attaque devant la somme des </w:t>
      </w:r>
      <m:oMath>
        <m:r>
          <w:rPr>
            <w:rFonts w:ascii="Cambria Math" w:eastAsiaTheme="minorEastAsia" w:hAnsi="Cambria Math"/>
            <w:sz w:val="24"/>
            <w:szCs w:val="24"/>
          </w:rPr>
          <m:t>FitnessLocal</m:t>
        </m:r>
      </m:oMath>
      <w:r w:rsidR="008D7A1F">
        <w:rPr>
          <w:sz w:val="24"/>
          <w:szCs w:val="24"/>
        </w:rPr>
        <w:t xml:space="preserve"> </w:t>
      </w:r>
      <w:r w:rsidR="00A84715">
        <w:rPr>
          <w:sz w:val="24"/>
          <w:szCs w:val="24"/>
        </w:rPr>
        <w:t xml:space="preserve">et un de défense devant celle des </w:t>
      </w:r>
      <m:oMath>
        <m:r>
          <w:rPr>
            <w:rFonts w:ascii="Cambria Math" w:eastAsiaTheme="minorEastAsia" w:hAnsi="Cambria Math"/>
            <w:sz w:val="24"/>
            <w:szCs w:val="24"/>
          </w:rPr>
          <m:t>FitnessAdversaire</m:t>
        </m:r>
      </m:oMath>
      <w:r w:rsidR="00A84715">
        <w:rPr>
          <w:sz w:val="24"/>
          <w:szCs w:val="24"/>
        </w:rPr>
        <w:t xml:space="preserve">. </w:t>
      </w:r>
    </w:p>
    <w:p w14:paraId="55675694" w14:textId="7CEB31C3" w:rsidR="00A84715" w:rsidRDefault="00A84715" w:rsidP="00D802DE">
      <w:pPr>
        <w:rPr>
          <w:sz w:val="24"/>
          <w:szCs w:val="24"/>
        </w:rPr>
      </w:pPr>
      <w:r>
        <w:rPr>
          <w:sz w:val="24"/>
          <w:szCs w:val="24"/>
        </w:rPr>
        <w:t>On a donc l’expression du score d’une grille :</w:t>
      </w:r>
    </w:p>
    <w:p w14:paraId="6749CAF3" w14:textId="65E1067D" w:rsidR="00FA0CCA" w:rsidRDefault="00FA0CCA" w:rsidP="00D802DE">
      <w:pPr>
        <w:rPr>
          <w:sz w:val="24"/>
          <w:szCs w:val="24"/>
        </w:rPr>
      </w:pPr>
      <w:r>
        <w:rPr>
          <w:b/>
          <w:bCs/>
          <w:noProof/>
          <w:sz w:val="24"/>
          <w:szCs w:val="24"/>
          <w:u w:val="single"/>
        </w:rPr>
        <mc:AlternateContent>
          <mc:Choice Requires="wps">
            <w:drawing>
              <wp:anchor distT="0" distB="0" distL="114300" distR="114300" simplePos="0" relativeHeight="251659264" behindDoc="0" locked="0" layoutInCell="1" allowOverlap="1" wp14:anchorId="545BBABB" wp14:editId="19399F73">
                <wp:simplePos x="0" y="0"/>
                <wp:positionH relativeFrom="margin">
                  <wp:posOffset>50800</wp:posOffset>
                </wp:positionH>
                <wp:positionV relativeFrom="paragraph">
                  <wp:posOffset>210185</wp:posOffset>
                </wp:positionV>
                <wp:extent cx="5760720" cy="6324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5760720" cy="632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45679" id="Rectangle 1" o:spid="_x0000_s1026" style="position:absolute;margin-left:4pt;margin-top:16.55pt;width:453.6pt;height:49.8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" filled="f" strokecolor="black [3213]" strokeweight="1pt">
                <w10:wrap anchorx="margin"/>
              </v:rect>
            </w:pict>
          </mc:Fallback>
        </mc:AlternateContent>
      </w:r>
    </w:p>
    <w:p w14:paraId="3EC68DBE" w14:textId="2FCDD203" w:rsidR="00FD6687" w:rsidRPr="00383D46" w:rsidRDefault="00FA0CCA" w:rsidP="00FD6687">
      <w:pPr>
        <w:rPr>
          <w:color w:val="FF0000"/>
          <w:sz w:val="24"/>
          <w:szCs w:val="24"/>
        </w:rPr>
      </w:pPr>
      <m:oMathPara>
        <m:oMath>
          <m:r>
            <w:rPr>
              <w:rFonts w:ascii="Cambria Math" w:hAnsi="Cambria Math"/>
              <w:color w:val="FF0000"/>
              <w:sz w:val="26"/>
              <w:szCs w:val="26"/>
            </w:rPr>
            <m:t>score=</m:t>
          </m:r>
          <m:nary>
            <m:naryPr>
              <m:chr m:val="∑"/>
              <m:limLoc m:val="undOvr"/>
              <m:grow m:val="1"/>
              <m:supHide m:val="1"/>
              <m:ctrlPr>
                <w:rPr>
                  <w:rFonts w:ascii="Cambria Math" w:hAnsi="Cambria Math"/>
                  <w:i/>
                  <w:color w:val="FF0000"/>
                  <w:sz w:val="26"/>
                  <w:szCs w:val="26"/>
                </w:rPr>
              </m:ctrlPr>
            </m:naryPr>
            <m:sub>
              <m:r>
                <w:rPr>
                  <w:rFonts w:ascii="Cambria Math" w:hAnsi="Cambria Math"/>
                  <w:color w:val="FF0000"/>
                  <w:sz w:val="26"/>
                  <w:szCs w:val="26"/>
                </w:rPr>
                <m:t xml:space="preserve">∀ a ∈ actions(s) </m:t>
              </m:r>
            </m:sub>
            <m:sup/>
            <m:e>
              <m:r>
                <w:rPr>
                  <w:rFonts w:ascii="Cambria Math" w:hAnsi="Cambria Math"/>
                  <w:color w:val="FF0000"/>
                  <w:sz w:val="26"/>
                  <w:szCs w:val="26"/>
                </w:rPr>
                <m:t>( CA*fitnessLocal(a)-CD*fitnessAdversaire</m:t>
              </m:r>
              <m:d>
                <m:dPr>
                  <m:ctrlPr>
                    <w:rPr>
                      <w:rFonts w:ascii="Cambria Math" w:hAnsi="Cambria Math"/>
                      <w:i/>
                      <w:color w:val="FF0000"/>
                      <w:sz w:val="26"/>
                      <w:szCs w:val="26"/>
                    </w:rPr>
                  </m:ctrlPr>
                </m:dPr>
                <m:e>
                  <m:r>
                    <w:rPr>
                      <w:rFonts w:ascii="Cambria Math" w:hAnsi="Cambria Math"/>
                      <w:color w:val="FF0000"/>
                      <w:sz w:val="26"/>
                      <w:szCs w:val="26"/>
                    </w:rPr>
                    <m:t>a</m:t>
                  </m:r>
                </m:e>
              </m:d>
              <m:r>
                <w:rPr>
                  <w:rFonts w:ascii="Cambria Math" w:hAnsi="Cambria Math"/>
                  <w:color w:val="FF0000"/>
                  <w:sz w:val="26"/>
                  <w:szCs w:val="26"/>
                </w:rPr>
                <m:t xml:space="preserve"> )</m:t>
              </m:r>
            </m:e>
          </m:nary>
        </m:oMath>
      </m:oMathPara>
    </w:p>
    <w:p w14:paraId="5A2766E1" w14:textId="03D936E1" w:rsidR="001F5D3E" w:rsidRDefault="005D7280" w:rsidP="005D7280">
      <w:pPr>
        <w:rPr>
          <w:rFonts w:eastAsiaTheme="minorEastAsia"/>
          <w:iCs/>
          <w:sz w:val="24"/>
          <w:szCs w:val="24"/>
        </w:rPr>
      </w:pPr>
      <w:r w:rsidRPr="001F5D3E">
        <w:rPr>
          <w:sz w:val="24"/>
          <w:szCs w:val="24"/>
        </w:rPr>
        <w:lastRenderedPageBreak/>
        <w:t xml:space="preserve">Pour obtenir ces deux fitness on appelle la fonction </w:t>
      </w:r>
      <m:oMath>
        <m:r>
          <w:rPr>
            <w:rFonts w:ascii="Cambria Math" w:eastAsiaTheme="minorEastAsia" w:hAnsi="Cambria Math"/>
            <w:sz w:val="24"/>
            <w:szCs w:val="24"/>
          </w:rPr>
          <m:t>EvalAction(a)</m:t>
        </m:r>
      </m:oMath>
      <w:r w:rsidRPr="001F5D3E">
        <w:rPr>
          <w:rFonts w:eastAsiaTheme="minorEastAsia"/>
          <w:sz w:val="24"/>
          <w:szCs w:val="24"/>
        </w:rPr>
        <w:t xml:space="preserve"> qui retourne un tableau </w:t>
      </w:r>
      <w:r w:rsidR="000F1C49">
        <w:rPr>
          <w:rFonts w:eastAsiaTheme="minorEastAsia"/>
          <w:sz w:val="24"/>
          <w:szCs w:val="24"/>
        </w:rPr>
        <w:t>« </w:t>
      </w:r>
      <w:r w:rsidRPr="001F5D3E">
        <w:rPr>
          <w:rFonts w:eastAsiaTheme="minorEastAsia"/>
          <w:sz w:val="24"/>
          <w:szCs w:val="24"/>
        </w:rPr>
        <w:t>Fitness</w:t>
      </w:r>
      <w:r w:rsidR="000F1C49">
        <w:rPr>
          <w:rFonts w:eastAsiaTheme="minorEastAsia"/>
          <w:sz w:val="24"/>
          <w:szCs w:val="24"/>
        </w:rPr>
        <w:t> »</w:t>
      </w:r>
      <w:r w:rsidRPr="001F5D3E">
        <w:rPr>
          <w:rFonts w:eastAsiaTheme="minorEastAsia"/>
          <w:sz w:val="24"/>
          <w:szCs w:val="24"/>
        </w:rPr>
        <w:t xml:space="preserve"> du type </w:t>
      </w:r>
      <m:oMath>
        <m:r>
          <w:rPr>
            <w:rFonts w:ascii="Cambria Math" w:eastAsiaTheme="minorEastAsia" w:hAnsi="Cambria Math"/>
            <w:sz w:val="24"/>
            <w:szCs w:val="24"/>
          </w:rPr>
          <m:t>[FitnessLocal,FitnessAdversaire]</m:t>
        </m:r>
      </m:oMath>
      <w:r w:rsidR="001F5D3E">
        <w:rPr>
          <w:rFonts w:eastAsiaTheme="minorEastAsia"/>
          <w:iCs/>
          <w:sz w:val="24"/>
          <w:szCs w:val="24"/>
        </w:rPr>
        <w:t xml:space="preserve">. </w:t>
      </w:r>
    </w:p>
    <w:p w14:paraId="5032743D" w14:textId="78AA76E7" w:rsidR="005D7280" w:rsidRPr="001F5D3E" w:rsidRDefault="001F5D3E" w:rsidP="00FD6687">
      <w:pPr>
        <w:rPr>
          <w:rFonts w:eastAsiaTheme="minorEastAsia"/>
          <w:sz w:val="24"/>
          <w:szCs w:val="24"/>
        </w:rPr>
      </w:pPr>
      <w:r>
        <w:rPr>
          <w:rFonts w:eastAsiaTheme="minorEastAsia"/>
          <w:iCs/>
          <w:sz w:val="24"/>
          <w:szCs w:val="24"/>
        </w:rPr>
        <w:t>Ce tableau Fitness est calculé de la façon suivante :</w:t>
      </w:r>
      <w:r>
        <w:rPr>
          <w:rFonts w:eastAsiaTheme="minorEastAsia"/>
          <w:noProof/>
          <w:color w:val="000000" w:themeColor="text1"/>
          <w:sz w:val="24"/>
          <w:szCs w:val="24"/>
        </w:rPr>
        <mc:AlternateContent>
          <mc:Choice Requires="wps">
            <w:drawing>
              <wp:anchor distT="0" distB="0" distL="114300" distR="114300" simplePos="0" relativeHeight="251664384" behindDoc="0" locked="0" layoutInCell="1" allowOverlap="1" wp14:anchorId="109140A9" wp14:editId="431A2ACD">
                <wp:simplePos x="0" y="0"/>
                <wp:positionH relativeFrom="margin">
                  <wp:align>center</wp:align>
                </wp:positionH>
                <wp:positionV relativeFrom="paragraph">
                  <wp:posOffset>231140</wp:posOffset>
                </wp:positionV>
                <wp:extent cx="3768436" cy="581660"/>
                <wp:effectExtent l="0" t="0" r="22860" b="27940"/>
                <wp:wrapNone/>
                <wp:docPr id="3" name="Rectangle 3"/>
                <wp:cNvGraphicFramePr/>
                <a:graphic xmlns:a="http://schemas.openxmlformats.org/drawingml/2006/main">
                  <a:graphicData uri="http://schemas.microsoft.com/office/word/2010/wordprocessingShape">
                    <wps:wsp>
                      <wps:cNvSpPr/>
                      <wps:spPr>
                        <a:xfrm>
                          <a:off x="0" y="0"/>
                          <a:ext cx="3768436" cy="581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A5630" id="Rectangle 3" o:spid="_x0000_s1026" style="position:absolute;margin-left:0;margin-top:18.2pt;width:296.75pt;height:45.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" filled="f" strokecolor="black [3213]" strokeweight="1pt">
                <w10:wrap anchorx="margin"/>
              </v:rect>
            </w:pict>
          </mc:Fallback>
        </mc:AlternateContent>
      </w:r>
    </w:p>
    <w:p w14:paraId="7C4FDA5B" w14:textId="7AE06576" w:rsidR="005D7280" w:rsidRPr="00095D35" w:rsidRDefault="001F5D3E" w:rsidP="00FD6687">
      <w:pPr>
        <w:rPr>
          <w:rFonts w:eastAsiaTheme="minorEastAsia"/>
          <w:color w:val="FF0000"/>
          <w:sz w:val="24"/>
          <w:szCs w:val="24"/>
        </w:rPr>
      </w:pPr>
      <m:oMathPara>
        <m:oMath>
          <m:r>
            <w:rPr>
              <w:rFonts w:ascii="Cambria Math" w:eastAsiaTheme="minorEastAsia" w:hAnsi="Cambria Math"/>
              <w:color w:val="FF0000"/>
              <w:sz w:val="24"/>
              <w:szCs w:val="24"/>
            </w:rPr>
            <m:t>Fitness=</m:t>
          </m:r>
          <m:nary>
            <m:naryPr>
              <m:chr m:val="∑"/>
              <m:limLoc m:val="undOvr"/>
              <m:grow m:val="1"/>
              <m:supHide m:val="1"/>
              <m:ctrlPr>
                <w:rPr>
                  <w:rFonts w:ascii="Cambria Math" w:eastAsiaTheme="minorEastAsia" w:hAnsi="Cambria Math"/>
                  <w:i/>
                  <w:color w:val="FF0000"/>
                  <w:sz w:val="24"/>
                  <w:szCs w:val="24"/>
                </w:rPr>
              </m:ctrlPr>
            </m:naryPr>
            <m:sub>
              <m:r>
                <w:rPr>
                  <w:rFonts w:ascii="Cambria Math" w:eastAsiaTheme="minorEastAsia" w:hAnsi="Cambria Math"/>
                  <w:color w:val="FF0000"/>
                  <w:sz w:val="24"/>
                  <w:szCs w:val="24"/>
                </w:rPr>
                <m:t>xϵ[L,C,D1,D2]</m:t>
              </m:r>
            </m:sub>
            <m:sup/>
            <m:e>
              <m:r>
                <w:rPr>
                  <w:rFonts w:ascii="Cambria Math" w:eastAsiaTheme="minorEastAsia" w:hAnsi="Cambria Math"/>
                  <w:color w:val="FF0000"/>
                  <w:sz w:val="24"/>
                  <w:szCs w:val="24"/>
                </w:rPr>
                <m:t>EvalLCD(x,</m:t>
              </m:r>
              <m:d>
                <m:dPr>
                  <m:begChr m:val="["/>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joueur1,joueur2]</m:t>
                  </m:r>
                </m:e>
              </m:d>
            </m:e>
          </m:nary>
        </m:oMath>
      </m:oMathPara>
    </w:p>
    <w:p w14:paraId="2F7BCCB7" w14:textId="77777777" w:rsidR="002E0867" w:rsidRDefault="002E0867" w:rsidP="00FD6687">
      <w:pPr>
        <w:rPr>
          <w:sz w:val="24"/>
          <w:szCs w:val="24"/>
        </w:rPr>
      </w:pPr>
    </w:p>
    <w:p w14:paraId="2B63911A" w14:textId="7A138A30" w:rsidR="00FD6687" w:rsidRDefault="00FD6687" w:rsidP="00FD6687">
      <w:pPr>
        <w:rPr>
          <w:rFonts w:eastAsiaTheme="minorEastAsia"/>
          <w:sz w:val="26"/>
          <w:szCs w:val="26"/>
        </w:rPr>
      </w:pPr>
      <w:r>
        <w:rPr>
          <w:sz w:val="24"/>
          <w:szCs w:val="24"/>
        </w:rPr>
        <w:t xml:space="preserve">Il reste donc à </w:t>
      </w:r>
      <w:r w:rsidR="001F5D3E">
        <w:rPr>
          <w:sz w:val="24"/>
          <w:szCs w:val="24"/>
        </w:rPr>
        <w:t>savoir comment calculer la fitness d’une L</w:t>
      </w:r>
      <w:r w:rsidR="0016473E">
        <w:rPr>
          <w:sz w:val="24"/>
          <w:szCs w:val="24"/>
        </w:rPr>
        <w:t>/</w:t>
      </w:r>
      <w:r w:rsidR="001F5D3E">
        <w:rPr>
          <w:sz w:val="24"/>
          <w:szCs w:val="24"/>
        </w:rPr>
        <w:t>C</w:t>
      </w:r>
      <w:r w:rsidR="0016473E">
        <w:rPr>
          <w:sz w:val="24"/>
          <w:szCs w:val="24"/>
        </w:rPr>
        <w:t>/</w:t>
      </w:r>
      <w:r w:rsidR="001F5D3E">
        <w:rPr>
          <w:sz w:val="24"/>
          <w:szCs w:val="24"/>
        </w:rPr>
        <w:t>D</w:t>
      </w:r>
      <w:r>
        <w:rPr>
          <w:sz w:val="24"/>
          <w:szCs w:val="24"/>
        </w:rPr>
        <w:t xml:space="preserve">. Pour cela on définit une fonction </w:t>
      </w:r>
      <m:oMath>
        <m:r>
          <w:rPr>
            <w:rFonts w:ascii="Cambria Math" w:hAnsi="Cambria Math"/>
            <w:sz w:val="26"/>
            <w:szCs w:val="26"/>
          </w:rPr>
          <m:t>EvalLCD</m:t>
        </m:r>
      </m:oMath>
    </w:p>
    <w:p w14:paraId="46CD95CF" w14:textId="1B90BDE6" w:rsidR="00B363B7" w:rsidRDefault="00B363B7" w:rsidP="00FD6687">
      <w:pPr>
        <w:rPr>
          <w:sz w:val="24"/>
          <w:szCs w:val="24"/>
        </w:rPr>
      </w:pPr>
      <w:r>
        <w:rPr>
          <w:sz w:val="24"/>
          <w:szCs w:val="24"/>
        </w:rPr>
        <w:t xml:space="preserve">Cette fonction prend en entrée une Ligne Colonne ou Diagonale ainsi que </w:t>
      </w:r>
      <w:r w:rsidR="000314A9">
        <w:rPr>
          <w:sz w:val="24"/>
          <w:szCs w:val="24"/>
        </w:rPr>
        <w:t>les joueurs</w:t>
      </w:r>
      <w:r>
        <w:rPr>
          <w:sz w:val="24"/>
          <w:szCs w:val="24"/>
        </w:rPr>
        <w:t xml:space="preserve"> et retourne un résultat du type </w:t>
      </w:r>
      <m:oMath>
        <m:r>
          <w:rPr>
            <w:rFonts w:ascii="Cambria Math" w:eastAsiaTheme="minorEastAsia" w:hAnsi="Cambria Math"/>
            <w:sz w:val="24"/>
            <w:szCs w:val="24"/>
          </w:rPr>
          <m:t>[FitnessLocal,FitnessAdversaire]</m:t>
        </m:r>
      </m:oMath>
      <w:r w:rsidR="00C82799" w:rsidRPr="00C82799">
        <w:rPr>
          <w:sz w:val="24"/>
          <w:szCs w:val="24"/>
        </w:rPr>
        <w:t xml:space="preserve"> </w:t>
      </w:r>
      <w:r w:rsidR="00C82799" w:rsidRPr="00C82799">
        <w:rPr>
          <w:i/>
          <w:iCs/>
          <w:sz w:val="24"/>
          <w:szCs w:val="24"/>
        </w:rPr>
        <w:t>(juste pour la LCD)</w:t>
      </w:r>
      <w:r w:rsidRPr="00C82799">
        <w:rPr>
          <w:i/>
          <w:iCs/>
          <w:sz w:val="24"/>
          <w:szCs w:val="24"/>
        </w:rPr>
        <w:t>.</w:t>
      </w:r>
    </w:p>
    <w:p w14:paraId="0F85F362" w14:textId="77777777" w:rsidR="00B363B7" w:rsidRDefault="00B363B7" w:rsidP="00FD6687">
      <w:pPr>
        <w:rPr>
          <w:sz w:val="24"/>
          <w:szCs w:val="24"/>
        </w:rPr>
      </w:pPr>
      <w:r>
        <w:rPr>
          <w:sz w:val="24"/>
          <w:szCs w:val="24"/>
        </w:rPr>
        <w:t xml:space="preserve">Pour calculer chacune des deux fitness on commence par réduire la LCD à la limite de jouabilité. </w:t>
      </w:r>
    </w:p>
    <w:p w14:paraId="4D2BC88E" w14:textId="2EFECC57" w:rsidR="00B363B7" w:rsidRDefault="00B363B7" w:rsidP="00FD6687">
      <w:pPr>
        <w:rPr>
          <w:rFonts w:eastAsiaTheme="minorEastAsia"/>
          <w:color w:val="70AD47" w:themeColor="accent6"/>
          <w:sz w:val="24"/>
          <w:szCs w:val="24"/>
        </w:rPr>
      </w:pPr>
      <w:r>
        <w:rPr>
          <w:sz w:val="24"/>
          <w:szCs w:val="24"/>
        </w:rPr>
        <w:t>Par exemple si on a la ligne</w:t>
      </w:r>
      <w:r w:rsidR="00583763">
        <w:rPr>
          <w:sz w:val="24"/>
          <w:szCs w:val="24"/>
        </w:rPr>
        <w:t> </w:t>
      </w:r>
      <w:r>
        <w:rPr>
          <w:sz w:val="24"/>
          <w:szCs w:val="24"/>
        </w:rPr>
        <w:t xml:space="preserve">:  </w:t>
      </w:r>
      <m:oMath>
        <m:r>
          <w:rPr>
            <w:rFonts w:ascii="Cambria Math" w:hAnsi="Cambria Math"/>
            <w:color w:val="70AD47" w:themeColor="accent6"/>
            <w:sz w:val="24"/>
            <w:szCs w:val="24"/>
          </w:rPr>
          <m:t>[. |.|X|O|.|action|.|O]</m:t>
        </m:r>
      </m:oMath>
      <w:r>
        <w:rPr>
          <w:rFonts w:eastAsiaTheme="minorEastAsia"/>
          <w:sz w:val="26"/>
          <w:szCs w:val="26"/>
        </w:rPr>
        <w:t xml:space="preserve"> on la restreint à </w:t>
      </w:r>
      <m:oMath>
        <m:r>
          <w:rPr>
            <w:rFonts w:ascii="Cambria Math" w:hAnsi="Cambria Math"/>
            <w:color w:val="70AD47" w:themeColor="accent6"/>
            <w:sz w:val="24"/>
            <w:szCs w:val="24"/>
          </w:rPr>
          <m:t>[X|O|.|action|.|O]</m:t>
        </m:r>
      </m:oMath>
    </w:p>
    <w:p w14:paraId="7DADCE68" w14:textId="5F50926D" w:rsidR="00E84474" w:rsidRDefault="00E84474" w:rsidP="00FD6687">
      <w:pPr>
        <w:rPr>
          <w:rFonts w:eastAsiaTheme="minorEastAsia"/>
          <w:color w:val="000000" w:themeColor="text1"/>
          <w:sz w:val="24"/>
          <w:szCs w:val="24"/>
        </w:rPr>
      </w:pPr>
      <w:r>
        <w:rPr>
          <w:rFonts w:eastAsiaTheme="minorEastAsia"/>
          <w:color w:val="000000" w:themeColor="text1"/>
          <w:sz w:val="24"/>
          <w:szCs w:val="24"/>
        </w:rPr>
        <w:t>Ensuite, on va traiter chaque zone</w:t>
      </w:r>
      <w:r w:rsidR="00FF32AA">
        <w:rPr>
          <w:rFonts w:eastAsiaTheme="minorEastAsia"/>
          <w:color w:val="000000" w:themeColor="text1"/>
          <w:sz w:val="24"/>
          <w:szCs w:val="24"/>
        </w:rPr>
        <w:t>s</w:t>
      </w:r>
      <w:r>
        <w:rPr>
          <w:rFonts w:eastAsiaTheme="minorEastAsia"/>
          <w:color w:val="000000" w:themeColor="text1"/>
          <w:sz w:val="24"/>
          <w:szCs w:val="24"/>
        </w:rPr>
        <w:t xml:space="preserve"> de potentiel alignement, dans cet exemple on en a 3</w:t>
      </w:r>
      <w:r w:rsidR="00583763">
        <w:rPr>
          <w:rFonts w:eastAsiaTheme="minorEastAsia"/>
          <w:color w:val="000000" w:themeColor="text1"/>
          <w:sz w:val="24"/>
          <w:szCs w:val="24"/>
        </w:rPr>
        <w:t> </w:t>
      </w:r>
      <w:r>
        <w:rPr>
          <w:rFonts w:eastAsiaTheme="minorEastAsia"/>
          <w:color w:val="000000" w:themeColor="text1"/>
          <w:sz w:val="24"/>
          <w:szCs w:val="24"/>
        </w:rPr>
        <w:t>:</w:t>
      </w:r>
    </w:p>
    <w:p w14:paraId="27E1AC5A" w14:textId="09A4A2F5" w:rsidR="00E84474" w:rsidRPr="00E84474" w:rsidRDefault="00031E6E" w:rsidP="00FD6687">
      <w:pPr>
        <w:rPr>
          <w:rFonts w:eastAsiaTheme="minorEastAsia"/>
          <w:color w:val="70AD47" w:themeColor="accent6"/>
          <w:sz w:val="24"/>
          <w:szCs w:val="24"/>
        </w:rPr>
      </w:pPr>
      <m:oMathPara>
        <m:oMathParaPr>
          <m:jc m:val="left"/>
        </m:oMathParaPr>
        <m:oMath>
          <m:r>
            <w:rPr>
              <w:rFonts w:ascii="Cambria Math" w:hAnsi="Cambria Math"/>
              <w:color w:val="000000" w:themeColor="text1"/>
              <w:sz w:val="24"/>
              <w:szCs w:val="24"/>
            </w:rPr>
            <m:t>•</m:t>
          </m:r>
          <m:r>
            <w:rPr>
              <w:rFonts w:ascii="Cambria Math" w:hAnsi="Cambria Math"/>
              <w:color w:val="70AD47" w:themeColor="accent6"/>
              <w:sz w:val="24"/>
              <w:szCs w:val="24"/>
            </w:rPr>
            <m:t>[X</m:t>
          </m:r>
          <m:d>
            <m:dPr>
              <m:begChr m:val="|"/>
              <m:endChr m:val="|"/>
              <m:ctrlPr>
                <w:rPr>
                  <w:rFonts w:ascii="Cambria Math" w:hAnsi="Cambria Math"/>
                  <w:i/>
                  <w:color w:val="70AD47" w:themeColor="accent6"/>
                  <w:sz w:val="24"/>
                  <w:szCs w:val="24"/>
                </w:rPr>
              </m:ctrlPr>
            </m:dPr>
            <m:e>
              <m:r>
                <w:rPr>
                  <w:rFonts w:ascii="Cambria Math" w:hAnsi="Cambria Math"/>
                  <w:color w:val="70AD47" w:themeColor="accent6"/>
                  <w:sz w:val="24"/>
                  <w:szCs w:val="24"/>
                </w:rPr>
                <m:t>O</m:t>
              </m:r>
            </m:e>
          </m:d>
          <m:r>
            <w:rPr>
              <w:rFonts w:ascii="Cambria Math" w:hAnsi="Cambria Math"/>
              <w:color w:val="70AD47" w:themeColor="accent6"/>
              <w:sz w:val="24"/>
              <w:szCs w:val="24"/>
            </w:rPr>
            <m:t>.|action]</m:t>
          </m:r>
        </m:oMath>
      </m:oMathPara>
    </w:p>
    <w:p w14:paraId="538BC98F" w14:textId="27F4E6BC" w:rsidR="00E84474" w:rsidRPr="00E84474" w:rsidRDefault="00031E6E" w:rsidP="00E84474">
      <w:pPr>
        <w:rPr>
          <w:rFonts w:eastAsiaTheme="minorEastAsia"/>
          <w:color w:val="70AD47" w:themeColor="accent6"/>
          <w:sz w:val="24"/>
          <w:szCs w:val="24"/>
        </w:rPr>
      </w:pPr>
      <m:oMathPara>
        <m:oMathParaPr>
          <m:jc m:val="left"/>
        </m:oMathParaPr>
        <m:oMath>
          <m:r>
            <w:rPr>
              <w:rFonts w:ascii="Cambria Math" w:hAnsi="Cambria Math"/>
              <w:color w:val="000000" w:themeColor="text1"/>
              <w:sz w:val="24"/>
              <w:szCs w:val="24"/>
            </w:rPr>
            <m:t>•</m:t>
          </m:r>
          <m:r>
            <w:rPr>
              <w:rFonts w:ascii="Cambria Math" w:hAnsi="Cambria Math"/>
              <w:color w:val="70AD47" w:themeColor="accent6"/>
              <w:sz w:val="24"/>
              <w:szCs w:val="24"/>
            </w:rPr>
            <m:t>[O|.</m:t>
          </m:r>
          <m:d>
            <m:dPr>
              <m:begChr m:val="|"/>
              <m:endChr m:val="|"/>
              <m:ctrlPr>
                <w:rPr>
                  <w:rFonts w:ascii="Cambria Math" w:hAnsi="Cambria Math"/>
                  <w:i/>
                  <w:color w:val="70AD47" w:themeColor="accent6"/>
                  <w:sz w:val="24"/>
                  <w:szCs w:val="24"/>
                </w:rPr>
              </m:ctrlPr>
            </m:dPr>
            <m:e>
              <m:r>
                <w:rPr>
                  <w:rFonts w:ascii="Cambria Math" w:hAnsi="Cambria Math"/>
                  <w:color w:val="70AD47" w:themeColor="accent6"/>
                  <w:sz w:val="24"/>
                  <w:szCs w:val="24"/>
                </w:rPr>
                <m:t>action</m:t>
              </m:r>
            </m:e>
          </m:d>
          <m:r>
            <w:rPr>
              <w:rFonts w:ascii="Cambria Math" w:hAnsi="Cambria Math"/>
              <w:color w:val="70AD47" w:themeColor="accent6"/>
              <w:sz w:val="24"/>
              <w:szCs w:val="24"/>
            </w:rPr>
            <m:t>.]</m:t>
          </m:r>
        </m:oMath>
      </m:oMathPara>
    </w:p>
    <w:p w14:paraId="22F3EBF0" w14:textId="7944769C" w:rsidR="00E84474" w:rsidRPr="00E84474" w:rsidRDefault="00031E6E" w:rsidP="00FD6687">
      <w:pPr>
        <w:rPr>
          <w:rFonts w:eastAsiaTheme="minorEastAsia"/>
          <w:color w:val="000000" w:themeColor="text1"/>
          <w:sz w:val="24"/>
          <w:szCs w:val="24"/>
        </w:rPr>
      </w:pPr>
      <m:oMathPara>
        <m:oMathParaPr>
          <m:jc m:val="left"/>
        </m:oMathParaPr>
        <m:oMath>
          <m:r>
            <w:rPr>
              <w:rFonts w:ascii="Cambria Math" w:hAnsi="Cambria Math"/>
              <w:color w:val="000000" w:themeColor="text1"/>
              <w:sz w:val="24"/>
              <w:szCs w:val="24"/>
            </w:rPr>
            <m:t>•</m:t>
          </m:r>
          <m:r>
            <w:rPr>
              <w:rFonts w:ascii="Cambria Math" w:hAnsi="Cambria Math"/>
              <w:color w:val="70AD47" w:themeColor="accent6"/>
              <w:sz w:val="24"/>
              <w:szCs w:val="24"/>
            </w:rPr>
            <m:t>[.|action|.|O]</m:t>
          </m:r>
        </m:oMath>
      </m:oMathPara>
    </w:p>
    <w:p w14:paraId="4D64A5F7" w14:textId="5E0BC108" w:rsidR="00E84474" w:rsidRDefault="00E84474" w:rsidP="00FD6687">
      <w:pPr>
        <w:rPr>
          <w:sz w:val="24"/>
          <w:szCs w:val="24"/>
        </w:rPr>
      </w:pPr>
      <w:r>
        <w:rPr>
          <w:sz w:val="24"/>
          <w:szCs w:val="24"/>
        </w:rPr>
        <w:t xml:space="preserve">Pour chacun des ces cas on va regarder s’il est possible de gagner et si oui, combien de pions ont déjà été placés. On augmentera alors le fitness en conséquence. </w:t>
      </w:r>
    </w:p>
    <w:p w14:paraId="772A80B0" w14:textId="4CB961D1" w:rsidR="00E84474" w:rsidRDefault="00E84474" w:rsidP="00E84474">
      <w:pPr>
        <w:rPr>
          <w:rFonts w:eastAsiaTheme="minorEastAsia"/>
          <w:color w:val="000000" w:themeColor="text1"/>
          <w:sz w:val="24"/>
          <w:szCs w:val="24"/>
        </w:rPr>
      </w:pPr>
      <w:r>
        <w:rPr>
          <w:sz w:val="24"/>
          <w:szCs w:val="24"/>
        </w:rPr>
        <w:t>Ici on voit que dans le 1</w:t>
      </w:r>
      <w:r w:rsidRPr="00E84474">
        <w:rPr>
          <w:sz w:val="24"/>
          <w:szCs w:val="24"/>
          <w:vertAlign w:val="superscript"/>
        </w:rPr>
        <w:t>er</w:t>
      </w:r>
      <w:r>
        <w:rPr>
          <w:sz w:val="24"/>
          <w:szCs w:val="24"/>
        </w:rPr>
        <w:t xml:space="preserve"> cas il est impossible de gagner pour les deux joueurs,</w:t>
      </w:r>
      <w:r w:rsidRPr="00E84474">
        <w:rPr>
          <w:sz w:val="24"/>
          <w:szCs w:val="24"/>
        </w:rPr>
        <w:t xml:space="preserve"> </w:t>
      </w:r>
      <w:r>
        <w:rPr>
          <w:sz w:val="24"/>
          <w:szCs w:val="24"/>
        </w:rPr>
        <w:t xml:space="preserve">on retourne donc </w:t>
      </w:r>
      <m:oMath>
        <m:r>
          <w:rPr>
            <w:rFonts w:ascii="Cambria Math" w:hAnsi="Cambria Math"/>
            <w:color w:val="000000" w:themeColor="text1"/>
            <w:sz w:val="24"/>
            <w:szCs w:val="24"/>
          </w:rPr>
          <m:t>[[False,none],[False,none]</m:t>
        </m:r>
      </m:oMath>
      <w:r>
        <w:rPr>
          <w:rFonts w:eastAsiaTheme="minorEastAsia"/>
          <w:color w:val="000000" w:themeColor="text1"/>
          <w:sz w:val="24"/>
          <w:szCs w:val="24"/>
        </w:rPr>
        <w:t xml:space="preserve"> et on n’augmente pas les fitness. </w:t>
      </w:r>
    </w:p>
    <w:p w14:paraId="748A603E" w14:textId="531EA298" w:rsidR="00583763" w:rsidRDefault="00E84474" w:rsidP="00E84474">
      <w:pPr>
        <w:rPr>
          <w:rFonts w:eastAsiaTheme="minorEastAsia"/>
          <w:color w:val="000000" w:themeColor="text1"/>
          <w:sz w:val="24"/>
          <w:szCs w:val="24"/>
        </w:rPr>
      </w:pPr>
      <w:r>
        <w:rPr>
          <w:rFonts w:eastAsiaTheme="minorEastAsia"/>
          <w:color w:val="000000" w:themeColor="text1"/>
          <w:sz w:val="24"/>
          <w:szCs w:val="24"/>
        </w:rPr>
        <w:t>D</w:t>
      </w:r>
      <w:r>
        <w:rPr>
          <w:sz w:val="24"/>
          <w:szCs w:val="24"/>
        </w:rPr>
        <w:t>ans le 2</w:t>
      </w:r>
      <w:r w:rsidRPr="00E84474">
        <w:rPr>
          <w:sz w:val="24"/>
          <w:szCs w:val="24"/>
          <w:vertAlign w:val="superscript"/>
        </w:rPr>
        <w:t>ème</w:t>
      </w:r>
      <w:r>
        <w:rPr>
          <w:sz w:val="24"/>
          <w:szCs w:val="24"/>
        </w:rPr>
        <w:t xml:space="preserve"> cas, le joueur </w:t>
      </w:r>
      <m:oMath>
        <m:r>
          <w:rPr>
            <w:rFonts w:ascii="Cambria Math" w:hAnsi="Cambria Math"/>
            <w:color w:val="70AD47" w:themeColor="accent6"/>
            <w:sz w:val="24"/>
            <w:szCs w:val="24"/>
          </w:rPr>
          <m:t>O</m:t>
        </m:r>
      </m:oMath>
      <w:r>
        <w:rPr>
          <w:sz w:val="24"/>
          <w:szCs w:val="24"/>
        </w:rPr>
        <w:t xml:space="preserve"> peut gagner et il y a déjà un pion de plac</w:t>
      </w:r>
      <w:r w:rsidR="00FF32AA">
        <w:rPr>
          <w:sz w:val="24"/>
          <w:szCs w:val="24"/>
        </w:rPr>
        <w:t>é</w:t>
      </w:r>
      <w:r>
        <w:rPr>
          <w:sz w:val="24"/>
          <w:szCs w:val="24"/>
        </w:rPr>
        <w:t xml:space="preserve">, on retourne donc </w:t>
      </w:r>
      <m:oMath>
        <m:r>
          <w:rPr>
            <w:rFonts w:ascii="Cambria Math" w:hAnsi="Cambria Math"/>
            <w:color w:val="000000" w:themeColor="text1"/>
            <w:sz w:val="24"/>
            <w:szCs w:val="24"/>
          </w:rPr>
          <m:t>[[True,1],[False,none]</m:t>
        </m:r>
      </m:oMath>
      <w:r>
        <w:rPr>
          <w:rFonts w:eastAsiaTheme="minorEastAsia"/>
          <w:color w:val="000000" w:themeColor="text1"/>
          <w:sz w:val="24"/>
          <w:szCs w:val="24"/>
        </w:rPr>
        <w:t>.</w:t>
      </w:r>
      <w:r w:rsidR="00CE1E52">
        <w:rPr>
          <w:rFonts w:eastAsiaTheme="minorEastAsia"/>
          <w:color w:val="000000" w:themeColor="text1"/>
          <w:sz w:val="24"/>
          <w:szCs w:val="24"/>
        </w:rPr>
        <w:t xml:space="preserve"> On augmente donc le fitness du joueur </w:t>
      </w:r>
      <m:oMath>
        <m:r>
          <w:rPr>
            <w:rFonts w:ascii="Cambria Math" w:hAnsi="Cambria Math"/>
            <w:color w:val="70AD47" w:themeColor="accent6"/>
            <w:sz w:val="24"/>
            <w:szCs w:val="24"/>
          </w:rPr>
          <m:t>O</m:t>
        </m:r>
      </m:oMath>
      <w:r w:rsidR="00CE1E52">
        <w:rPr>
          <w:rFonts w:eastAsiaTheme="minorEastAsia"/>
          <w:color w:val="000000" w:themeColor="text1"/>
          <w:sz w:val="24"/>
          <w:szCs w:val="24"/>
        </w:rPr>
        <w:t xml:space="preserve">. </w:t>
      </w:r>
    </w:p>
    <w:p w14:paraId="0A4A38C1" w14:textId="1281D620" w:rsidR="00583763" w:rsidRDefault="00583763" w:rsidP="00E84474">
      <w:pPr>
        <w:rPr>
          <w:rFonts w:eastAsiaTheme="minorEastAsia"/>
          <w:color w:val="000000" w:themeColor="text1"/>
          <w:sz w:val="24"/>
          <w:szCs w:val="24"/>
        </w:rPr>
      </w:pPr>
      <w:r>
        <w:rPr>
          <w:rFonts w:eastAsiaTheme="minorEastAsia"/>
          <w:noProof/>
          <w:color w:val="000000" w:themeColor="text1"/>
          <w:sz w:val="24"/>
          <w:szCs w:val="24"/>
        </w:rPr>
        <mc:AlternateContent>
          <mc:Choice Requires="wps">
            <w:drawing>
              <wp:anchor distT="0" distB="0" distL="114300" distR="114300" simplePos="0" relativeHeight="251662336" behindDoc="0" locked="0" layoutInCell="1" allowOverlap="1" wp14:anchorId="0B85A3DD" wp14:editId="6F21DBB8">
                <wp:simplePos x="0" y="0"/>
                <wp:positionH relativeFrom="margin">
                  <wp:posOffset>1943735</wp:posOffset>
                </wp:positionH>
                <wp:positionV relativeFrom="paragraph">
                  <wp:posOffset>231775</wp:posOffset>
                </wp:positionV>
                <wp:extent cx="1905000" cy="361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05000" cy="3619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60EAA" id="Rectangle 2" o:spid="_x0000_s1026" style="position:absolute;margin-left:153.05pt;margin-top:18.25pt;width:150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" filled="f" strokecolor="black [3213]" strokeweight="1pt">
                <w10:wrap anchorx="margin"/>
              </v:rect>
            </w:pict>
          </mc:Fallback>
        </mc:AlternateContent>
      </w:r>
      <w:r w:rsidR="00CE1E52">
        <w:rPr>
          <w:rFonts w:eastAsiaTheme="minorEastAsia"/>
          <w:color w:val="000000" w:themeColor="text1"/>
          <w:sz w:val="24"/>
          <w:szCs w:val="24"/>
        </w:rPr>
        <w:t>Pour cela on utilise le modèle polynomial suivant</w:t>
      </w:r>
      <w:r>
        <w:rPr>
          <w:rFonts w:eastAsiaTheme="minorEastAsia"/>
          <w:color w:val="000000" w:themeColor="text1"/>
          <w:sz w:val="24"/>
          <w:szCs w:val="24"/>
        </w:rPr>
        <w:t> </w:t>
      </w:r>
      <w:r w:rsidR="00CE1E52">
        <w:rPr>
          <w:rFonts w:eastAsiaTheme="minorEastAsia"/>
          <w:color w:val="000000" w:themeColor="text1"/>
          <w:sz w:val="24"/>
          <w:szCs w:val="24"/>
        </w:rPr>
        <w:t xml:space="preserve">: </w:t>
      </w:r>
    </w:p>
    <w:p w14:paraId="54BB03FF" w14:textId="0552ED26" w:rsidR="00CE1E52" w:rsidRPr="00383D46" w:rsidRDefault="00CE1E52" w:rsidP="00E84474">
      <w:pPr>
        <w:rPr>
          <w:rFonts w:eastAsiaTheme="minorEastAsia"/>
          <w:color w:val="FF0000"/>
          <w:sz w:val="24"/>
          <w:szCs w:val="24"/>
        </w:rPr>
      </w:pPr>
      <m:oMathPara>
        <m:oMath>
          <m:r>
            <w:rPr>
              <w:rFonts w:ascii="Cambria Math" w:eastAsiaTheme="minorEastAsia" w:hAnsi="Cambria Math"/>
              <w:color w:val="FF0000"/>
              <w:sz w:val="24"/>
              <w:szCs w:val="24"/>
            </w:rPr>
            <m:t>Fitness+=</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3</m:t>
              </m:r>
            </m:e>
            <m:sup>
              <m:r>
                <w:rPr>
                  <w:rFonts w:ascii="Cambria Math" w:eastAsiaTheme="minorEastAsia" w:hAnsi="Cambria Math"/>
                  <w:color w:val="FF0000"/>
                  <w:sz w:val="24"/>
                  <w:szCs w:val="24"/>
                </w:rPr>
                <m:t>nombre de pions</m:t>
              </m:r>
            </m:sup>
          </m:sSup>
        </m:oMath>
      </m:oMathPara>
    </w:p>
    <w:p w14:paraId="596081BA" w14:textId="6D366C3F" w:rsidR="00CE1E52" w:rsidRPr="00C82799" w:rsidRDefault="00583763" w:rsidP="00E84474">
      <w:pPr>
        <w:rPr>
          <w:rFonts w:eastAsiaTheme="minorEastAsia"/>
          <w:i/>
          <w:iCs/>
          <w:color w:val="000000" w:themeColor="text1"/>
          <w:sz w:val="24"/>
          <w:szCs w:val="24"/>
        </w:rPr>
      </w:pPr>
      <w:r w:rsidRPr="00C82799">
        <w:rPr>
          <w:rFonts w:eastAsiaTheme="minorEastAsia"/>
          <w:i/>
          <w:iCs/>
          <w:color w:val="000000" w:themeColor="text1"/>
          <w:sz w:val="24"/>
          <w:szCs w:val="24"/>
        </w:rPr>
        <w:t>Ce modèle permet de donner beaucoup plus d’importance à une forte présence de pions.</w:t>
      </w:r>
    </w:p>
    <w:p w14:paraId="1E0EC3D3" w14:textId="41FAF3B8" w:rsidR="00B363B7" w:rsidRDefault="00E84474" w:rsidP="00E84474">
      <w:pPr>
        <w:rPr>
          <w:rFonts w:eastAsiaTheme="minorEastAsia"/>
          <w:color w:val="000000" w:themeColor="text1"/>
          <w:sz w:val="24"/>
          <w:szCs w:val="24"/>
        </w:rPr>
      </w:pPr>
      <w:r>
        <w:rPr>
          <w:sz w:val="24"/>
          <w:szCs w:val="24"/>
        </w:rPr>
        <w:t>Pour finir dans le 3</w:t>
      </w:r>
      <w:r w:rsidRPr="00E84474">
        <w:rPr>
          <w:sz w:val="24"/>
          <w:szCs w:val="24"/>
          <w:vertAlign w:val="superscript"/>
        </w:rPr>
        <w:t>ème</w:t>
      </w:r>
      <w:r>
        <w:rPr>
          <w:sz w:val="24"/>
          <w:szCs w:val="24"/>
        </w:rPr>
        <w:t xml:space="preserve"> cas, le</w:t>
      </w:r>
      <w:r w:rsidRPr="00E84474">
        <w:rPr>
          <w:sz w:val="24"/>
          <w:szCs w:val="24"/>
        </w:rPr>
        <w:t xml:space="preserve"> </w:t>
      </w:r>
      <w:r>
        <w:rPr>
          <w:sz w:val="24"/>
          <w:szCs w:val="24"/>
        </w:rPr>
        <w:t xml:space="preserve">joueur </w:t>
      </w:r>
      <m:oMath>
        <m:r>
          <w:rPr>
            <w:rFonts w:ascii="Cambria Math" w:hAnsi="Cambria Math"/>
            <w:color w:val="70AD47" w:themeColor="accent6"/>
            <w:sz w:val="24"/>
            <w:szCs w:val="24"/>
          </w:rPr>
          <m:t>O</m:t>
        </m:r>
      </m:oMath>
      <w:r>
        <w:rPr>
          <w:rFonts w:eastAsiaTheme="minorEastAsia"/>
          <w:color w:val="000000" w:themeColor="text1"/>
          <w:sz w:val="24"/>
          <w:szCs w:val="24"/>
        </w:rPr>
        <w:t xml:space="preserve">  peu gagner </w:t>
      </w:r>
      <w:r>
        <w:rPr>
          <w:sz w:val="24"/>
          <w:szCs w:val="24"/>
        </w:rPr>
        <w:t xml:space="preserve">on retourne </w:t>
      </w:r>
      <m:oMath>
        <m:r>
          <w:rPr>
            <w:rFonts w:ascii="Cambria Math" w:hAnsi="Cambria Math"/>
            <w:color w:val="000000" w:themeColor="text1"/>
            <w:sz w:val="24"/>
            <w:szCs w:val="24"/>
          </w:rPr>
          <m:t>[[True,1],[False,none]</m:t>
        </m:r>
      </m:oMath>
      <w:r>
        <w:rPr>
          <w:rFonts w:eastAsiaTheme="minorEastAsia"/>
          <w:color w:val="000000" w:themeColor="text1"/>
          <w:sz w:val="24"/>
          <w:szCs w:val="24"/>
        </w:rPr>
        <w:t>.</w:t>
      </w:r>
    </w:p>
    <w:p w14:paraId="4834DFF2" w14:textId="28B15713" w:rsidR="00583763" w:rsidRDefault="00583763" w:rsidP="00E84474">
      <w:pPr>
        <w:rPr>
          <w:rFonts w:eastAsiaTheme="minorEastAsia"/>
          <w:color w:val="000000" w:themeColor="text1"/>
          <w:sz w:val="24"/>
          <w:szCs w:val="24"/>
        </w:rPr>
      </w:pPr>
      <w:r>
        <w:rPr>
          <w:rFonts w:eastAsiaTheme="minorEastAsia"/>
          <w:color w:val="000000" w:themeColor="text1"/>
          <w:sz w:val="24"/>
          <w:szCs w:val="24"/>
        </w:rPr>
        <w:t xml:space="preserve">On augmente donc encore le fitness du joueur </w:t>
      </w:r>
      <m:oMath>
        <m:r>
          <w:rPr>
            <w:rFonts w:ascii="Cambria Math" w:hAnsi="Cambria Math"/>
            <w:color w:val="70AD47" w:themeColor="accent6"/>
            <w:sz w:val="24"/>
            <w:szCs w:val="24"/>
          </w:rPr>
          <m:t>O</m:t>
        </m:r>
      </m:oMath>
      <w:r>
        <w:rPr>
          <w:rFonts w:eastAsiaTheme="minorEastAsia"/>
          <w:color w:val="70AD47" w:themeColor="accent6"/>
          <w:sz w:val="24"/>
          <w:szCs w:val="24"/>
        </w:rPr>
        <w:t xml:space="preserve"> </w:t>
      </w:r>
      <w:r>
        <w:rPr>
          <w:rFonts w:eastAsiaTheme="minorEastAsia"/>
          <w:color w:val="000000" w:themeColor="text1"/>
          <w:sz w:val="24"/>
          <w:szCs w:val="24"/>
        </w:rPr>
        <w:t xml:space="preserve">qui était déjà à 3 et qui passe donc à 6. </w:t>
      </w:r>
    </w:p>
    <w:p w14:paraId="534CE5D4" w14:textId="2564C491" w:rsidR="00583763" w:rsidRPr="00D319B6" w:rsidRDefault="00583763" w:rsidP="00E84474">
      <w:pPr>
        <w:rPr>
          <w:rFonts w:eastAsiaTheme="minorEastAsia"/>
          <w:i/>
          <w:iCs/>
          <w:color w:val="000000" w:themeColor="text1"/>
          <w:sz w:val="24"/>
          <w:szCs w:val="24"/>
        </w:rPr>
      </w:pPr>
      <w:r w:rsidRPr="00583763">
        <w:rPr>
          <w:rFonts w:eastAsiaTheme="minorEastAsia"/>
          <w:i/>
          <w:iCs/>
          <w:color w:val="000000" w:themeColor="text1"/>
          <w:sz w:val="24"/>
          <w:szCs w:val="24"/>
        </w:rPr>
        <w:t xml:space="preserve">On a finalement pour </w:t>
      </w:r>
      <w:r w:rsidR="00D319B6">
        <w:rPr>
          <w:rFonts w:eastAsiaTheme="minorEastAsia"/>
          <w:i/>
          <w:iCs/>
          <w:color w:val="000000" w:themeColor="text1"/>
          <w:sz w:val="24"/>
          <w:szCs w:val="24"/>
        </w:rPr>
        <w:t>la ligne</w:t>
      </w:r>
      <w:r w:rsidRPr="00583763">
        <w:rPr>
          <w:rFonts w:eastAsiaTheme="minorEastAsia"/>
          <w:i/>
          <w:iCs/>
          <w:color w:val="000000" w:themeColor="text1"/>
          <w:sz w:val="24"/>
          <w:szCs w:val="24"/>
        </w:rPr>
        <w:t xml:space="preserve"> une FitnessO de 6 et une FitnessX de 0.</w:t>
      </w:r>
    </w:p>
    <w:p w14:paraId="5CE95566" w14:textId="0C1EC46B" w:rsidR="00FC10B0" w:rsidRDefault="00583763" w:rsidP="00FC10B0">
      <w:pPr>
        <w:rPr>
          <w:rFonts w:eastAsiaTheme="minorEastAsia"/>
          <w:color w:val="000000" w:themeColor="text1"/>
          <w:sz w:val="24"/>
          <w:szCs w:val="24"/>
        </w:rPr>
      </w:pPr>
      <w:r>
        <w:rPr>
          <w:rFonts w:eastAsiaTheme="minorEastAsia"/>
          <w:color w:val="000000" w:themeColor="text1"/>
          <w:sz w:val="24"/>
          <w:szCs w:val="24"/>
        </w:rPr>
        <w:t xml:space="preserve">Afin d’obtenir la fitnessO et X totale il faudrait répéter l’opération pour la colonne et les deux diagonales associées à </w:t>
      </w:r>
      <w:r w:rsidR="00FC10B0">
        <w:rPr>
          <w:rFonts w:eastAsiaTheme="minorEastAsia"/>
          <w:color w:val="000000" w:themeColor="text1"/>
          <w:sz w:val="24"/>
          <w:szCs w:val="24"/>
        </w:rPr>
        <w:t>cette action</w:t>
      </w:r>
      <w:r>
        <w:rPr>
          <w:rFonts w:eastAsiaTheme="minorEastAsia"/>
          <w:color w:val="000000" w:themeColor="text1"/>
          <w:sz w:val="24"/>
          <w:szCs w:val="24"/>
        </w:rPr>
        <w:t>.</w:t>
      </w:r>
      <w:r w:rsidR="00FC10B0">
        <w:rPr>
          <w:rFonts w:eastAsiaTheme="minorEastAsia"/>
          <w:color w:val="000000" w:themeColor="text1"/>
          <w:sz w:val="24"/>
          <w:szCs w:val="24"/>
        </w:rPr>
        <w:t xml:space="preserve"> </w:t>
      </w:r>
    </w:p>
    <w:p w14:paraId="1361F73E" w14:textId="5950882B" w:rsidR="00581DC7" w:rsidRPr="001F5D3E" w:rsidRDefault="00581DC7" w:rsidP="00FC10B0">
      <w:pPr>
        <w:rPr>
          <w:rFonts w:eastAsiaTheme="minorEastAsia"/>
          <w:color w:val="000000" w:themeColor="text1"/>
          <w:sz w:val="24"/>
          <w:szCs w:val="24"/>
        </w:rPr>
      </w:pPr>
      <w:r>
        <w:rPr>
          <w:rFonts w:eastAsiaTheme="minorEastAsia"/>
          <w:color w:val="000000" w:themeColor="text1"/>
          <w:sz w:val="24"/>
          <w:szCs w:val="24"/>
        </w:rPr>
        <w:t xml:space="preserve">Enfin, dans </w:t>
      </w:r>
      <w:r w:rsidR="0088617F">
        <w:rPr>
          <w:rFonts w:eastAsiaTheme="minorEastAsia"/>
          <w:color w:val="000000" w:themeColor="text1"/>
          <w:sz w:val="24"/>
          <w:szCs w:val="24"/>
        </w:rPr>
        <w:t>un souci</w:t>
      </w:r>
      <w:r>
        <w:rPr>
          <w:rFonts w:eastAsiaTheme="minorEastAsia"/>
          <w:color w:val="000000" w:themeColor="text1"/>
          <w:sz w:val="24"/>
          <w:szCs w:val="24"/>
        </w:rPr>
        <w:t xml:space="preserve"> de temps la </w:t>
      </w:r>
      <m:oMath>
        <m:r>
          <w:rPr>
            <w:rFonts w:ascii="Cambria Math" w:eastAsiaTheme="minorEastAsia" w:hAnsi="Cambria Math"/>
            <w:color w:val="000000" w:themeColor="text1"/>
            <w:sz w:val="24"/>
            <w:szCs w:val="24"/>
          </w:rPr>
          <m:t>ProdondeureMax</m:t>
        </m:r>
      </m:oMath>
      <w:r>
        <w:rPr>
          <w:rFonts w:eastAsiaTheme="minorEastAsia"/>
          <w:color w:val="000000" w:themeColor="text1"/>
          <w:sz w:val="24"/>
          <w:szCs w:val="24"/>
        </w:rPr>
        <w:t xml:space="preserve"> a été défini à 3 pour atteindre 8sc.</w:t>
      </w:r>
    </w:p>
    <w:sectPr w:rsidR="00581DC7" w:rsidRPr="001F5D3E">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07947" w14:textId="77777777" w:rsidR="000E36BA" w:rsidRDefault="000E36BA" w:rsidP="00A1682D">
      <w:pPr>
        <w:spacing w:after="0" w:line="240" w:lineRule="auto"/>
      </w:pPr>
      <w:r>
        <w:separator/>
      </w:r>
    </w:p>
  </w:endnote>
  <w:endnote w:type="continuationSeparator" w:id="0">
    <w:p w14:paraId="136B231E" w14:textId="77777777" w:rsidR="000E36BA" w:rsidRDefault="000E36BA" w:rsidP="00A16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513833"/>
      <w:docPartObj>
        <w:docPartGallery w:val="Page Numbers (Bottom of Page)"/>
        <w:docPartUnique/>
      </w:docPartObj>
    </w:sdtPr>
    <w:sdtEndPr/>
    <w:sdtContent>
      <w:p w14:paraId="2DE0270F" w14:textId="2CB990F9" w:rsidR="00A1682D" w:rsidRDefault="00A1682D" w:rsidP="00A1682D">
        <w:pPr>
          <w:pStyle w:val="Pieddepag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70B34" w14:textId="77777777" w:rsidR="000E36BA" w:rsidRDefault="000E36BA" w:rsidP="00A1682D">
      <w:pPr>
        <w:spacing w:after="0" w:line="240" w:lineRule="auto"/>
      </w:pPr>
      <w:r>
        <w:separator/>
      </w:r>
    </w:p>
  </w:footnote>
  <w:footnote w:type="continuationSeparator" w:id="0">
    <w:p w14:paraId="47BF16E2" w14:textId="77777777" w:rsidR="000E36BA" w:rsidRDefault="000E36BA" w:rsidP="00A16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69C7" w14:textId="77777777" w:rsidR="00A1682D" w:rsidRDefault="00A1682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6F"/>
    <w:rsid w:val="000314A9"/>
    <w:rsid w:val="00031E6E"/>
    <w:rsid w:val="00095D35"/>
    <w:rsid w:val="000D2F3C"/>
    <w:rsid w:val="000E36BA"/>
    <w:rsid w:val="000F1C49"/>
    <w:rsid w:val="00102CFF"/>
    <w:rsid w:val="00156C3F"/>
    <w:rsid w:val="0016473E"/>
    <w:rsid w:val="001F5D3E"/>
    <w:rsid w:val="001F716D"/>
    <w:rsid w:val="002E0867"/>
    <w:rsid w:val="002E3253"/>
    <w:rsid w:val="00354989"/>
    <w:rsid w:val="00383D46"/>
    <w:rsid w:val="003F05D0"/>
    <w:rsid w:val="004D5FB6"/>
    <w:rsid w:val="00581DC7"/>
    <w:rsid w:val="00583763"/>
    <w:rsid w:val="005D1C74"/>
    <w:rsid w:val="005D7280"/>
    <w:rsid w:val="006D3A42"/>
    <w:rsid w:val="00701368"/>
    <w:rsid w:val="00753A07"/>
    <w:rsid w:val="007F5B0D"/>
    <w:rsid w:val="00885489"/>
    <w:rsid w:val="0088617F"/>
    <w:rsid w:val="008D7A1F"/>
    <w:rsid w:val="00932C74"/>
    <w:rsid w:val="00940C93"/>
    <w:rsid w:val="00A1682D"/>
    <w:rsid w:val="00A84715"/>
    <w:rsid w:val="00AD7A3B"/>
    <w:rsid w:val="00B04D6F"/>
    <w:rsid w:val="00B363B7"/>
    <w:rsid w:val="00C04580"/>
    <w:rsid w:val="00C82799"/>
    <w:rsid w:val="00CE1E52"/>
    <w:rsid w:val="00D319B6"/>
    <w:rsid w:val="00D802DE"/>
    <w:rsid w:val="00DA25C6"/>
    <w:rsid w:val="00E84474"/>
    <w:rsid w:val="00E9777A"/>
    <w:rsid w:val="00F35163"/>
    <w:rsid w:val="00F433D6"/>
    <w:rsid w:val="00FA0CCA"/>
    <w:rsid w:val="00FC10B0"/>
    <w:rsid w:val="00FD6687"/>
    <w:rsid w:val="00FF3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7BDDD"/>
  <w15:chartTrackingRefBased/>
  <w15:docId w15:val="{CD33447F-2BA9-49EB-8DA3-DCD08039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84715"/>
    <w:rPr>
      <w:color w:val="808080"/>
    </w:rPr>
  </w:style>
  <w:style w:type="paragraph" w:styleId="En-tte">
    <w:name w:val="header"/>
    <w:basedOn w:val="Normal"/>
    <w:link w:val="En-tteCar"/>
    <w:uiPriority w:val="99"/>
    <w:unhideWhenUsed/>
    <w:rsid w:val="00A1682D"/>
    <w:pPr>
      <w:tabs>
        <w:tab w:val="center" w:pos="4536"/>
        <w:tab w:val="right" w:pos="9072"/>
      </w:tabs>
      <w:spacing w:after="0" w:line="240" w:lineRule="auto"/>
    </w:pPr>
  </w:style>
  <w:style w:type="character" w:customStyle="1" w:styleId="En-tteCar">
    <w:name w:val="En-tête Car"/>
    <w:basedOn w:val="Policepardfaut"/>
    <w:link w:val="En-tte"/>
    <w:uiPriority w:val="99"/>
    <w:rsid w:val="00A1682D"/>
  </w:style>
  <w:style w:type="paragraph" w:styleId="Pieddepage">
    <w:name w:val="footer"/>
    <w:basedOn w:val="Normal"/>
    <w:link w:val="PieddepageCar"/>
    <w:uiPriority w:val="99"/>
    <w:unhideWhenUsed/>
    <w:rsid w:val="00A168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6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625</Words>
  <Characters>3439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Goubet</dc:creator>
  <cp:keywords/>
  <dc:description/>
  <cp:lastModifiedBy>Victor Goubet</cp:lastModifiedBy>
  <cp:revision>34</cp:revision>
  <dcterms:created xsi:type="dcterms:W3CDTF">2020-04-25T11:50:00Z</dcterms:created>
  <dcterms:modified xsi:type="dcterms:W3CDTF">2020-05-09T17:16:00Z</dcterms:modified>
</cp:coreProperties>
</file>