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1647825"/>
                    <wp:effectExtent l="9525" t="9525" r="12700" b="952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623.3pt;height:129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" o:allowincell="f" fillcolor="#92d050" strokecolor="#31849b [2408]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35A8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IqZMth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F938E2">
                <w:rPr>
                  <w:rFonts w:eastAsiaTheme="majorEastAsia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1041400"/>
                    <wp:effectExtent l="9525" t="9525" r="1270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0414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3.3pt;height:82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235A81" w:rsidP="00A5356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-1198880</wp:posOffset>
                    </wp:positionV>
                    <wp:extent cx="2480945" cy="10960735"/>
                    <wp:effectExtent l="8890" t="10795" r="5715" b="10795"/>
                    <wp:wrapSquare wrapText="bothSides"/>
                    <wp:docPr id="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607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7pt;margin-top:-94.4pt;width:195.35pt;height:86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38E2" w:rsidRPr="00A53562" w:rsidRDefault="00F938E2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F938E2" w:rsidRPr="00A53562" w:rsidRDefault="00F938E2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Esta estimación se realiza según el plan de estimación definido para este proyecto. </w:t>
                                </w:r>
                              </w:p>
                              <w:p w:rsidR="00F938E2" w:rsidRDefault="00F938E2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" fillcolor="white [3212]" strokecolor="#ffc000">
                    <v:textbox>
                      <w:txbxContent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Esta estimación se realiza según el plan de estimación definido para este proyecto. </w:t>
                          </w:r>
                        </w:p>
                        <w:p w:rsidR="00F12B78" w:rsidRDefault="00F12B7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A05656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A056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E35AFB" w:rsidRDefault="00F938E2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5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F12B7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F938E2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Administrador</w:t>
            </w:r>
          </w:p>
          <w:p w:rsidR="00F938E2" w:rsidRDefault="00F938E2" w:rsidP="00A53562">
            <w:pPr>
              <w:pStyle w:val="PSI-Comentario"/>
            </w:pPr>
            <w:r>
              <w:t>Encargado</w:t>
            </w:r>
          </w:p>
          <w:p w:rsidR="00F938E2" w:rsidRDefault="00F938E2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Pr="00BF1D46" w:rsidRDefault="00F938E2" w:rsidP="00F938E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F938E2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F938E2" w:rsidRDefault="00F938E2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F938E2" w:rsidRPr="00FD69F8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F938E2" w:rsidRDefault="00F938E2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F938E2" w:rsidRDefault="00F938E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6B153C" w:rsidRDefault="006B153C" w:rsidP="00F938E2">
      <w:pPr>
        <w:pStyle w:val="PSI-Normal"/>
      </w:pPr>
    </w:p>
    <w:p w:rsidR="006B153C" w:rsidRDefault="00F938E2" w:rsidP="006B153C">
      <w:pPr>
        <w:pStyle w:val="PSI-Normal"/>
      </w:pPr>
      <w:r>
        <w:t>Un dato a destacar es que el caso de uso numero 14 (</w:t>
      </w:r>
      <w:r>
        <w:rPr>
          <w:i/>
        </w:rPr>
        <w:t>CU14 – Realizar Devolución</w:t>
      </w:r>
      <w:r>
        <w:t>), es una extensión</w:t>
      </w:r>
      <w:r w:rsidR="006B153C">
        <w:t xml:space="preserve"> del caso de uso numero 13</w:t>
      </w:r>
      <w:r>
        <w:t xml:space="preserve"> (</w:t>
      </w:r>
      <w:r w:rsidR="006B153C">
        <w:rPr>
          <w:i/>
        </w:rPr>
        <w:t>CU13 – Atiende Valoración</w:t>
      </w:r>
      <w:r>
        <w:t>)</w:t>
      </w:r>
      <w:r w:rsidR="006B153C">
        <w:t xml:space="preserve">. Por lo que la dificultad de programación y desarrollo del mismo es contemplado dentro del desarrollo del </w:t>
      </w:r>
      <w:r w:rsidR="006B153C">
        <w:rPr>
          <w:i/>
        </w:rPr>
        <w:t>CU13</w:t>
      </w:r>
      <w:r w:rsidR="006B153C">
        <w:t>. Por esto, el valor de complejidad, peso y numero de transiciones esta sumados en conjunto.</w:t>
      </w:r>
      <w:bookmarkStart w:id="7" w:name="_Toc498737424"/>
      <w:r w:rsidR="006B153C">
        <w:t xml:space="preserve"> </w:t>
      </w:r>
    </w:p>
    <w:p w:rsidR="006B153C" w:rsidRDefault="006B153C" w:rsidP="00A53562">
      <w:pPr>
        <w:pStyle w:val="PSI-Ttulo2"/>
      </w:pPr>
    </w:p>
    <w:p w:rsidR="006B153C" w:rsidRDefault="006B153C">
      <w:pPr>
        <w:rPr>
          <w:rFonts w:eastAsia="Times New Roman" w:cstheme="minorHAnsi"/>
          <w:b/>
          <w:bCs/>
          <w:color w:val="92D050"/>
          <w:sz w:val="26"/>
          <w:szCs w:val="26"/>
          <w:lang w:val="es-AR" w:eastAsia="es-ES"/>
        </w:rPr>
      </w:pPr>
      <w:r>
        <w:br w:type="page"/>
      </w:r>
    </w:p>
    <w:p w:rsidR="00844329" w:rsidRDefault="00844329" w:rsidP="00A53562">
      <w:pPr>
        <w:pStyle w:val="PSI-Ttulo2"/>
      </w:pPr>
      <w:r>
        <w:lastRenderedPageBreak/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0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6B153C" w:rsidP="00CB76BF">
            <w:pPr>
              <w:pStyle w:val="PSI-ComentarioenTabla"/>
            </w:pPr>
            <w:r>
              <w:t>0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0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5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6B153C" w:rsidP="00CB76BF">
            <w:pPr>
              <w:pStyle w:val="PSI-ComentarioenTabla"/>
            </w:pPr>
            <w:r>
              <w:t>5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6B153C" w:rsidP="00FD69F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6B153C" w:rsidRPr="006B153C" w:rsidRDefault="006B153C" w:rsidP="00DA2CBA">
      <w:pPr>
        <w:pStyle w:val="PSI-Normal"/>
        <w:ind w:left="0" w:firstLine="0"/>
      </w:pPr>
      <w:r>
        <w:t xml:space="preserve">Otro punto a tener en cuenta es que los desarrollos restantes corresponden a procesos y actividades que corresponden a los actores </w:t>
      </w:r>
      <w:r>
        <w:rPr>
          <w:i/>
        </w:rPr>
        <w:t>Administrador del Sistema, Encargado de Servicio y Consultor Estadístico</w:t>
      </w:r>
      <w:r>
        <w:t xml:space="preserve">. El desarrollo de los casos de usos del actor </w:t>
      </w:r>
      <w:r>
        <w:rPr>
          <w:i/>
        </w:rPr>
        <w:t>Valorador</w:t>
      </w:r>
      <w:r>
        <w:t xml:space="preserve"> ya fueron terminados. Es por esto que se eliminó su peso dentro del desarrollo.</w:t>
      </w:r>
    </w:p>
    <w:p w:rsidR="006B153C" w:rsidRDefault="006B153C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8" w:name="_Toc498737425"/>
      <w:r>
        <w:t>Peso de Casos de Uso</w:t>
      </w:r>
      <w:bookmarkEnd w:id="8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6B153C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6B153C" w:rsidP="006B153C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1(***)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6B153C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4(**)</w:t>
            </w:r>
          </w:p>
        </w:tc>
      </w:tr>
      <w:tr w:rsidR="00FD69F8" w:rsidRPr="00694BFC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6B153C" w:rsidP="006B153C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</w:tbl>
    <w:p w:rsidR="008E4A02" w:rsidRDefault="008E4A02" w:rsidP="008E4A02">
      <w:pPr>
        <w:pStyle w:val="PSI-Comentario"/>
      </w:pPr>
      <w:r>
        <w:t>(*): Están realiza</w:t>
      </w:r>
      <w:r w:rsidR="003B4D5D">
        <w:t>dos en un 80%</w:t>
      </w:r>
    </w:p>
    <w:p w:rsidR="006B153C" w:rsidRDefault="006B153C" w:rsidP="006B153C">
      <w:pPr>
        <w:pStyle w:val="PSI-Comentario"/>
      </w:pPr>
      <w:r>
        <w:t>(**): Están realizados en un 40%</w:t>
      </w:r>
    </w:p>
    <w:p w:rsidR="006B153C" w:rsidRPr="006B153C" w:rsidRDefault="006B153C" w:rsidP="006B153C">
      <w:pPr>
        <w:pStyle w:val="PSI-Comentario"/>
      </w:pPr>
      <w:r>
        <w:t>(***): Contemplado dentro del caso de uso número 13.</w:t>
      </w:r>
    </w:p>
    <w:p w:rsidR="006B153C" w:rsidRPr="006B153C" w:rsidRDefault="006B153C" w:rsidP="006B153C">
      <w:pPr>
        <w:pStyle w:val="PSI-Comentario"/>
      </w:pPr>
    </w:p>
    <w:p w:rsidR="006B153C" w:rsidRDefault="006B153C" w:rsidP="008E4A02">
      <w:pPr>
        <w:pStyle w:val="PSI-Comentario"/>
        <w:rPr>
          <w:b/>
        </w:rPr>
      </w:pPr>
    </w:p>
    <w:p w:rsidR="001A685F" w:rsidRDefault="00844329" w:rsidP="006B153C">
      <w:pPr>
        <w:pStyle w:val="PSI-Ttulo2"/>
        <w:rPr>
          <w:b w:val="0"/>
        </w:rPr>
      </w:pPr>
      <w:bookmarkStart w:id="9" w:name="_Toc498737426"/>
      <w:r>
        <w:lastRenderedPageBreak/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6B153C">
        <w:rPr>
          <w:rFonts w:ascii="Calibri" w:eastAsia="Calibri" w:hAnsi="Calibri" w:cs="Times New Roman"/>
          <w:b/>
        </w:rPr>
        <w:t>9</w:t>
      </w:r>
      <w:r w:rsidR="00F12B78">
        <w:rPr>
          <w:rFonts w:ascii="Calibri" w:eastAsia="Calibri" w:hAnsi="Calibri" w:cs="Times New Roman"/>
          <w:b/>
        </w:rPr>
        <w:t xml:space="preserve"> + </w:t>
      </w:r>
      <w:r w:rsidR="006B153C">
        <w:rPr>
          <w:rFonts w:ascii="Calibri" w:eastAsia="Calibri" w:hAnsi="Calibri" w:cs="Times New Roman"/>
          <w:b/>
        </w:rPr>
        <w:t>11</w:t>
      </w:r>
      <w:r w:rsidR="00F12B78">
        <w:rPr>
          <w:rFonts w:ascii="Calibri" w:eastAsia="Calibri" w:hAnsi="Calibri" w:cs="Times New Roman"/>
          <w:b/>
        </w:rPr>
        <w:t xml:space="preserve"> = </w:t>
      </w:r>
      <w:r w:rsidR="006B153C">
        <w:rPr>
          <w:rFonts w:ascii="Calibri" w:eastAsia="Calibri" w:hAnsi="Calibri" w:cs="Times New Roman"/>
          <w:b/>
        </w:rPr>
        <w:t>20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0" w:name="_Toc498737427"/>
      <w:r>
        <w:t>Puntos de Casos de Uso Ajustados</w:t>
      </w:r>
      <w:bookmarkEnd w:id="10"/>
    </w:p>
    <w:p w:rsidR="00844329" w:rsidRDefault="00844329" w:rsidP="00A53562">
      <w:pPr>
        <w:pStyle w:val="PSI-Ttulo2"/>
      </w:pPr>
      <w:bookmarkStart w:id="11" w:name="_Toc498737428"/>
      <w:r>
        <w:t>Casos de Uso Ajustados para Factores Técnicos</w:t>
      </w:r>
      <w:bookmarkEnd w:id="11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2" w:name="_Toc498737429"/>
      <w:r w:rsidRPr="00A53562">
        <w:lastRenderedPageBreak/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3" w:name="_Toc498737430"/>
      <w:r>
        <w:t>Casos de Uso Ajustados para Factores del Entorno</w:t>
      </w:r>
      <w:bookmarkEnd w:id="13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  <w:r w:rsidR="00E2324B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E2324B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Ya se cuenta con cierta experiencia en el ambiente.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  <w:r w:rsidR="00E2324B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E2324B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Todos los miembros del equipo trabajan a tiempo parcial. </w:t>
            </w:r>
            <w:r w:rsidR="00E2324B">
              <w:rPr>
                <w:rFonts w:ascii="Calibri" w:hAnsi="Calibri" w:cs="Arial"/>
              </w:rPr>
              <w:t>Pero dada a una ideología grupal, se decidió dedicar más tiempo personal en el desarrollo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2324B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424" w:type="dxa"/>
          </w:tcPr>
          <w:p w:rsidR="001A526F" w:rsidRPr="00FA2C4A" w:rsidRDefault="00E2324B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E2324B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Ya se cuenta con una base de conocimiento que disminuyen los posibles </w:t>
            </w:r>
            <w:r>
              <w:t xml:space="preserve">inconvenientes </w:t>
            </w:r>
            <w:r>
              <w:rPr>
                <w:rFonts w:ascii="Calibri" w:hAnsi="Calibri" w:cs="Arial"/>
              </w:rPr>
              <w:t>que puedan surgir</w:t>
            </w:r>
            <w:r w:rsidR="00FA2C4A">
              <w:rPr>
                <w:rFonts w:ascii="Calibri" w:hAnsi="Calibri" w:cs="Arial"/>
              </w:rPr>
              <w:t>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E2324B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30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4" w:name="_Toc498737431"/>
      <w:r>
        <w:t>Valoración Final</w:t>
      </w:r>
      <w:bookmarkEnd w:id="14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</w:t>
      </w:r>
      <w:r w:rsidR="00E2324B">
        <w:rPr>
          <w:b/>
        </w:rPr>
        <w:t>485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5" w:name="_Toc498737432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E2324B">
        <w:rPr>
          <w:b/>
        </w:rPr>
        <w:t>7</w:t>
      </w:r>
      <w:r w:rsidR="00F37A64">
        <w:rPr>
          <w:b/>
        </w:rPr>
        <w:t>,</w:t>
      </w:r>
      <w:r w:rsidR="00E2324B">
        <w:rPr>
          <w:b/>
        </w:rPr>
        <w:t>0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6" w:name="_Toc498737433"/>
      <w:r>
        <w:t>Estimación de Horas-Hombre</w:t>
      </w:r>
      <w:bookmarkEnd w:id="16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E2324B">
        <w:rPr>
          <w:b/>
        </w:rPr>
        <w:t>140</w:t>
      </w:r>
      <w:r w:rsidR="00F37A64">
        <w:rPr>
          <w:b/>
        </w:rPr>
        <w:t>,</w:t>
      </w:r>
      <w:r w:rsidR="00E2324B">
        <w:rPr>
          <w:b/>
        </w:rPr>
        <w:t>165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E2324B">
        <w:t>4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lastRenderedPageBreak/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2324B">
        <w:rPr>
          <w:b/>
        </w:rPr>
        <w:t>16</w:t>
      </w:r>
      <w:r w:rsidR="00015537">
        <w:rPr>
          <w:b/>
        </w:rPr>
        <w:t xml:space="preserve"> </w:t>
      </w:r>
      <w:r w:rsidR="00E2324B">
        <w:rPr>
          <w:b/>
        </w:rPr>
        <w:t xml:space="preserve">Días </w:t>
      </w:r>
      <w:r w:rsidR="00F37A64">
        <w:rPr>
          <w:b/>
        </w:rPr>
        <w:t>aproximadamente</w:t>
      </w:r>
      <w:r w:rsidR="00015537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4"/>
      <w:r>
        <w:t>Estimación de Horas-Hombre Refinada</w:t>
      </w:r>
      <w:bookmarkEnd w:id="17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</w:t>
      </w:r>
      <w:r w:rsidR="00BE5B6E" w:rsidRPr="00C4529C">
        <w:rPr>
          <w:b/>
        </w:rPr>
        <w:t xml:space="preserve"> </w:t>
      </w:r>
      <w:r w:rsidR="00E2324B">
        <w:rPr>
          <w:b/>
        </w:rPr>
        <w:t>140</w:t>
      </w:r>
      <w:r w:rsidR="00BE5B6E">
        <w:rPr>
          <w:b/>
        </w:rPr>
        <w:t>,</w:t>
      </w:r>
      <w:r w:rsidR="00E2324B">
        <w:rPr>
          <w:b/>
        </w:rPr>
        <w:t>165</w:t>
      </w:r>
      <w:r w:rsidR="00BE5B6E"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E2324B">
        <w:t>4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2324B">
        <w:rPr>
          <w:b/>
        </w:rPr>
        <w:t>16 Días aproximadamente</w:t>
      </w:r>
      <w:r>
        <w:rPr>
          <w:b/>
        </w:rPr>
        <w:t>.</w:t>
      </w:r>
    </w:p>
    <w:p w:rsidR="00DC59C6" w:rsidRDefault="00DC59C6" w:rsidP="00DC59C6">
      <w:pPr>
        <w:pStyle w:val="PSI-Normal"/>
      </w:pPr>
      <w:r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E2324B">
        <w:rPr>
          <w:b/>
        </w:rPr>
        <w:t>245,28875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E2324B" w:rsidP="00BE5B6E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35,04125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E2324B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0,0825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E2324B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140,165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E2324B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52,561875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E2324B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E2324B" w:rsidRDefault="00E2324B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E2324B" w:rsidRDefault="00E2324B" w:rsidP="00D41FC7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52,561875</w:t>
            </w:r>
          </w:p>
        </w:tc>
        <w:tc>
          <w:tcPr>
            <w:tcW w:w="1510" w:type="dxa"/>
            <w:vAlign w:val="center"/>
          </w:tcPr>
          <w:p w:rsidR="00E2324B" w:rsidRPr="00280271" w:rsidRDefault="00E2324B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E2324B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248,28875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E2324B" w:rsidRPr="00E2324B">
        <w:rPr>
          <w:b/>
          <w:i/>
        </w:rPr>
        <w:t>248,28875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E2324B">
        <w:t>4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76903">
        <w:rPr>
          <w:b/>
        </w:rPr>
        <w:t>2 Meses y 23</w:t>
      </w:r>
      <w:r>
        <w:rPr>
          <w:b/>
        </w:rPr>
        <w:t xml:space="preserve"> Días.</w:t>
      </w:r>
    </w:p>
    <w:p w:rsidR="00CF46A8" w:rsidRDefault="00CF46A8" w:rsidP="00CF46A8">
      <w:pPr>
        <w:pStyle w:val="PSI-Normal"/>
      </w:pPr>
      <w:r>
        <w:lastRenderedPageBreak/>
        <w:t>Por último se puede describir la duración estimada del proyecto teniendo en cuenta los 3 miembros que estarán encargados de su realización:</w:t>
      </w:r>
    </w:p>
    <w:p w:rsidR="00CF46A8" w:rsidRDefault="00E76903" w:rsidP="00CF46A8">
      <w:pPr>
        <w:pStyle w:val="PSI-Normal"/>
        <w:rPr>
          <w:b/>
        </w:rPr>
      </w:pPr>
      <w:r>
        <w:rPr>
          <w:b/>
        </w:rPr>
        <w:t xml:space="preserve">Total </w:t>
      </w:r>
      <w:r w:rsidR="00CF46A8" w:rsidRPr="00C4529C">
        <w:rPr>
          <w:b/>
        </w:rPr>
        <w:t xml:space="preserve">= </w:t>
      </w:r>
      <w:r>
        <w:rPr>
          <w:b/>
        </w:rPr>
        <w:t>28 Días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8" w:name="_Toc498737435"/>
      <w:r>
        <w:t>Estimación del Costo de Desarrollo</w:t>
      </w:r>
      <w:bookmarkEnd w:id="18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>A modo de síntesis aproximada se podría decir que se est</w:t>
      </w:r>
      <w:bookmarkStart w:id="19" w:name="_GoBack"/>
      <w:bookmarkEnd w:id="19"/>
      <w:r>
        <w:t xml:space="preserve">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656" w:rsidRDefault="00A05656" w:rsidP="00C94FBE">
      <w:pPr>
        <w:spacing w:before="0" w:line="240" w:lineRule="auto"/>
      </w:pPr>
      <w:r>
        <w:separator/>
      </w:r>
    </w:p>
    <w:p w:rsidR="00A05656" w:rsidRDefault="00A05656"/>
  </w:endnote>
  <w:endnote w:type="continuationSeparator" w:id="0">
    <w:p w:rsidR="00A05656" w:rsidRDefault="00A05656" w:rsidP="00C94FBE">
      <w:pPr>
        <w:spacing w:before="0" w:line="240" w:lineRule="auto"/>
      </w:pPr>
      <w:r>
        <w:continuationSeparator/>
      </w:r>
    </w:p>
    <w:p w:rsidR="00A05656" w:rsidRDefault="00A05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E2" w:rsidRDefault="00F938E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656" w:rsidRDefault="00A05656" w:rsidP="00C94FBE">
      <w:pPr>
        <w:spacing w:before="0" w:line="240" w:lineRule="auto"/>
      </w:pPr>
      <w:r>
        <w:separator/>
      </w:r>
    </w:p>
    <w:p w:rsidR="00A05656" w:rsidRDefault="00A05656"/>
  </w:footnote>
  <w:footnote w:type="continuationSeparator" w:id="0">
    <w:p w:rsidR="00A05656" w:rsidRDefault="00A05656" w:rsidP="00C94FBE">
      <w:pPr>
        <w:spacing w:before="0" w:line="240" w:lineRule="auto"/>
      </w:pPr>
      <w:r>
        <w:continuationSeparator/>
      </w:r>
    </w:p>
    <w:p w:rsidR="00A05656" w:rsidRDefault="00A056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E2" w:rsidRPr="000F4F97" w:rsidRDefault="00F938E2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71EAB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35A81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12A8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5536"/>
    <w:rsid w:val="006919D5"/>
    <w:rsid w:val="00694B69"/>
    <w:rsid w:val="00694BFC"/>
    <w:rsid w:val="006A2495"/>
    <w:rsid w:val="006B153C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097A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05656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E5B6E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2324B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6903"/>
    <w:rsid w:val="00E7708C"/>
    <w:rsid w:val="00E8088F"/>
    <w:rsid w:val="00E8096E"/>
    <w:rsid w:val="00E84E25"/>
    <w:rsid w:val="00E85FE7"/>
    <w:rsid w:val="00E87CF5"/>
    <w:rsid w:val="00E93312"/>
    <w:rsid w:val="00EA7D8C"/>
    <w:rsid w:val="00ED3CBC"/>
    <w:rsid w:val="00EE0084"/>
    <w:rsid w:val="00EF2A77"/>
    <w:rsid w:val="00F045A2"/>
    <w:rsid w:val="00F12B78"/>
    <w:rsid w:val="00F163F8"/>
    <w:rsid w:val="00F35C21"/>
    <w:rsid w:val="00F36808"/>
    <w:rsid w:val="00F37A64"/>
    <w:rsid w:val="00F438B1"/>
    <w:rsid w:val="00F50EDE"/>
    <w:rsid w:val="00F54DA6"/>
    <w:rsid w:val="00F63DE7"/>
    <w:rsid w:val="00F6748E"/>
    <w:rsid w:val="00F771E5"/>
    <w:rsid w:val="00F813E9"/>
    <w:rsid w:val="00F815F5"/>
    <w:rsid w:val="00F926BE"/>
    <w:rsid w:val="00F938E2"/>
    <w:rsid w:val="00FA2C4A"/>
    <w:rsid w:val="00FB23A8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728953-7661-4D03-A63C-CFA28BF3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40</TotalTime>
  <Pages>10</Pages>
  <Words>1605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5</vt:lpstr>
    </vt:vector>
  </TitlesOfParts>
  <Company>Laboratorio de Desarrollo de Software</Company>
  <LinksUpToDate>false</LinksUpToDate>
  <CharactersWithSpaces>10413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5</dc:title>
  <dc:subject>Checkpoint</dc:subject>
  <dc:creator>GVR</dc:creator>
  <cp:lastModifiedBy>Juan Rojas</cp:lastModifiedBy>
  <cp:revision>4</cp:revision>
  <cp:lastPrinted>2018-04-21T00:14:00Z</cp:lastPrinted>
  <dcterms:created xsi:type="dcterms:W3CDTF">2019-04-30T19:10:00Z</dcterms:created>
  <dcterms:modified xsi:type="dcterms:W3CDTF">2019-04-30T21:50:00Z</dcterms:modified>
</cp:coreProperties>
</file>