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4E0" w:rsidRPr="00F034E0" w:rsidRDefault="00F034E0" w:rsidP="00F034E0">
      <w:pPr>
        <w:shd w:val="clear" w:color="auto" w:fill="FFFFFF"/>
        <w:spacing w:before="240" w:after="192" w:line="240" w:lineRule="auto"/>
        <w:outlineLvl w:val="2"/>
        <w:rPr>
          <w:rFonts w:ascii="Times New Roman" w:eastAsia="Times New Roman" w:hAnsi="Times New Roman" w:cs="Times New Roman"/>
          <w:b/>
          <w:bCs/>
          <w:caps/>
          <w:color w:val="404040"/>
          <w:spacing w:val="15"/>
          <w:sz w:val="30"/>
          <w:szCs w:val="30"/>
          <w:lang w:val="en-GB" w:eastAsia="es-ES"/>
        </w:rPr>
      </w:pPr>
      <w:r w:rsidRPr="00F034E0">
        <w:rPr>
          <w:rFonts w:ascii="Times New Roman" w:eastAsia="Times New Roman" w:hAnsi="Times New Roman" w:cs="Times New Roman"/>
          <w:b/>
          <w:bCs/>
          <w:caps/>
          <w:color w:val="404040"/>
          <w:spacing w:val="15"/>
          <w:sz w:val="30"/>
          <w:szCs w:val="30"/>
          <w:lang w:val="en-GB" w:eastAsia="es-ES"/>
        </w:rPr>
        <w:t>AUTOMATE AT DIFFERENT LEVELS</w:t>
      </w:r>
    </w:p>
    <w:p w:rsidR="00F034E0" w:rsidRPr="00F034E0" w:rsidRDefault="00F034E0" w:rsidP="00F034E0">
      <w:pPr>
        <w:shd w:val="clear" w:color="auto" w:fill="FFFFFF"/>
        <w:spacing w:before="100" w:beforeAutospacing="1" w:after="100" w:afterAutospacing="1" w:line="240" w:lineRule="auto"/>
        <w:rPr>
          <w:rFonts w:ascii="Georgia" w:eastAsia="Times New Roman" w:hAnsi="Georgia" w:cs="Times New Roman"/>
          <w:color w:val="333333"/>
          <w:sz w:val="28"/>
          <w:szCs w:val="28"/>
          <w:lang w:val="en-GB" w:eastAsia="es-ES"/>
        </w:rPr>
      </w:pPr>
      <w:r w:rsidRPr="00F034E0">
        <w:rPr>
          <w:rFonts w:ascii="Georgia" w:eastAsia="Times New Roman" w:hAnsi="Georgia" w:cs="Times New Roman"/>
          <w:color w:val="333333"/>
          <w:sz w:val="28"/>
          <w:szCs w:val="28"/>
          <w:lang w:val="en-GB" w:eastAsia="es-ES"/>
        </w:rPr>
        <w:t xml:space="preserve">Even before the ascendancy of agile methodologies like Scrum, we knew we should automate our tests. But we didn’t. </w:t>
      </w:r>
      <w:r w:rsidRPr="00F034E0">
        <w:rPr>
          <w:rFonts w:ascii="Georgia" w:eastAsia="Times New Roman" w:hAnsi="Georgia" w:cs="Times New Roman"/>
          <w:color w:val="333333"/>
          <w:sz w:val="28"/>
          <w:szCs w:val="28"/>
          <w:highlight w:val="yellow"/>
          <w:lang w:val="en-GB" w:eastAsia="es-ES"/>
        </w:rPr>
        <w:t>Automated tests were considered expensive</w:t>
      </w:r>
      <w:r w:rsidRPr="00F034E0">
        <w:rPr>
          <w:rFonts w:ascii="Georgia" w:eastAsia="Times New Roman" w:hAnsi="Georgia" w:cs="Times New Roman"/>
          <w:color w:val="333333"/>
          <w:sz w:val="28"/>
          <w:szCs w:val="28"/>
          <w:lang w:val="en-GB" w:eastAsia="es-ES"/>
        </w:rPr>
        <w:t xml:space="preserve"> to write and were often written months, or in some cases years, after a feature had been programmed. One </w:t>
      </w:r>
      <w:r w:rsidRPr="00F034E0">
        <w:rPr>
          <w:rFonts w:ascii="Georgia" w:eastAsia="Times New Roman" w:hAnsi="Georgia" w:cs="Times New Roman"/>
          <w:color w:val="333333"/>
          <w:sz w:val="28"/>
          <w:szCs w:val="28"/>
          <w:highlight w:val="yellow"/>
          <w:lang w:val="en-GB" w:eastAsia="es-ES"/>
        </w:rPr>
        <w:t>reason teams found it difficult to write tests sooner was because they were automating at the wrong level</w:t>
      </w:r>
      <w:r w:rsidRPr="00F034E0">
        <w:rPr>
          <w:rFonts w:ascii="Georgia" w:eastAsia="Times New Roman" w:hAnsi="Georgia" w:cs="Times New Roman"/>
          <w:color w:val="333333"/>
          <w:sz w:val="28"/>
          <w:szCs w:val="28"/>
          <w:lang w:val="en-GB" w:eastAsia="es-ES"/>
        </w:rPr>
        <w:t>. An effective test automation strategy calls for automating tests at three different levels, as shown in </w:t>
      </w:r>
      <w:hyperlink r:id="rId4" w:anchor="ch16fig01" w:history="1">
        <w:r w:rsidRPr="00F034E0">
          <w:rPr>
            <w:rFonts w:ascii="Georgia" w:eastAsia="Times New Roman" w:hAnsi="Georgia" w:cs="Times New Roman"/>
            <w:color w:val="070707"/>
            <w:sz w:val="28"/>
            <w:szCs w:val="28"/>
            <w:u w:val="single"/>
            <w:lang w:val="en-GB" w:eastAsia="es-ES"/>
          </w:rPr>
          <w:t>Figure 16.1</w:t>
        </w:r>
      </w:hyperlink>
      <w:r w:rsidRPr="00F034E0">
        <w:rPr>
          <w:rFonts w:ascii="Georgia" w:eastAsia="Times New Roman" w:hAnsi="Georgia" w:cs="Times New Roman"/>
          <w:color w:val="333333"/>
          <w:sz w:val="28"/>
          <w:szCs w:val="28"/>
          <w:lang w:val="en-GB" w:eastAsia="es-ES"/>
        </w:rPr>
        <w:t>, which depicts the </w:t>
      </w:r>
      <w:r w:rsidRPr="00F034E0">
        <w:rPr>
          <w:rFonts w:ascii="Georgia" w:eastAsia="Times New Roman" w:hAnsi="Georgia" w:cs="Times New Roman"/>
          <w:i/>
          <w:iCs/>
          <w:color w:val="333333"/>
          <w:sz w:val="28"/>
          <w:szCs w:val="28"/>
          <w:lang w:val="en-GB" w:eastAsia="es-ES"/>
        </w:rPr>
        <w:t>test automation pyramid</w:t>
      </w:r>
      <w:r w:rsidRPr="00F034E0">
        <w:rPr>
          <w:rFonts w:ascii="Georgia" w:eastAsia="Times New Roman" w:hAnsi="Georgia" w:cs="Times New Roman"/>
          <w:color w:val="333333"/>
          <w:sz w:val="28"/>
          <w:szCs w:val="28"/>
          <w:lang w:val="en-GB" w:eastAsia="es-ES"/>
        </w:rPr>
        <w:t>.</w:t>
      </w:r>
    </w:p>
    <w:p w:rsidR="00F034E0" w:rsidRPr="00F034E0" w:rsidRDefault="00F034E0" w:rsidP="00F034E0">
      <w:pPr>
        <w:spacing w:before="100" w:beforeAutospacing="1" w:after="100" w:afterAutospacing="1" w:line="240" w:lineRule="auto"/>
        <w:rPr>
          <w:rFonts w:ascii="Georgia" w:eastAsia="Times New Roman" w:hAnsi="Georgia" w:cs="Times New Roman"/>
          <w:color w:val="333333"/>
          <w:sz w:val="23"/>
          <w:szCs w:val="23"/>
          <w:lang w:val="en-GB" w:eastAsia="es-ES"/>
        </w:rPr>
      </w:pPr>
      <w:r w:rsidRPr="00F034E0">
        <w:rPr>
          <w:rFonts w:ascii="Georgia" w:eastAsia="Times New Roman" w:hAnsi="Georgia" w:cs="Times New Roman"/>
          <w:b/>
          <w:bCs/>
          <w:color w:val="333333"/>
          <w:sz w:val="23"/>
          <w:szCs w:val="23"/>
          <w:lang w:val="en-GB" w:eastAsia="es-ES"/>
        </w:rPr>
        <w:t>Figure 16.1</w:t>
      </w:r>
      <w:r w:rsidRPr="00F034E0">
        <w:rPr>
          <w:rFonts w:ascii="Georgia" w:eastAsia="Times New Roman" w:hAnsi="Georgia" w:cs="Times New Roman"/>
          <w:color w:val="333333"/>
          <w:sz w:val="23"/>
          <w:szCs w:val="23"/>
          <w:lang w:val="en-GB" w:eastAsia="es-ES"/>
        </w:rPr>
        <w:t> The test automation pyramid.</w:t>
      </w:r>
    </w:p>
    <w:p w:rsidR="00F034E0" w:rsidRPr="00F034E0" w:rsidRDefault="00F034E0" w:rsidP="00F034E0">
      <w:pPr>
        <w:shd w:val="clear" w:color="auto" w:fill="FFFFFF"/>
        <w:spacing w:before="120" w:after="96" w:line="240" w:lineRule="auto"/>
        <w:rPr>
          <w:rFonts w:ascii="Georgia" w:eastAsia="Times New Roman" w:hAnsi="Georgia" w:cs="Times New Roman"/>
          <w:color w:val="333333"/>
          <w:sz w:val="28"/>
          <w:szCs w:val="28"/>
          <w:lang w:eastAsia="es-ES"/>
        </w:rPr>
      </w:pPr>
      <w:r w:rsidRPr="00F034E0">
        <w:rPr>
          <w:rFonts w:ascii="Georgia" w:eastAsia="Times New Roman" w:hAnsi="Georgia" w:cs="Times New Roman"/>
          <w:noProof/>
          <w:color w:val="333333"/>
          <w:sz w:val="28"/>
          <w:szCs w:val="28"/>
          <w:lang w:eastAsia="es-ES"/>
        </w:rPr>
        <w:drawing>
          <wp:inline distT="0" distB="0" distL="0" distR="0">
            <wp:extent cx="4762500" cy="1381125"/>
            <wp:effectExtent l="0" t="0" r="0" b="9525"/>
            <wp:docPr id="2" name="Imagen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381125"/>
                    </a:xfrm>
                    <a:prstGeom prst="rect">
                      <a:avLst/>
                    </a:prstGeom>
                    <a:noFill/>
                    <a:ln>
                      <a:noFill/>
                    </a:ln>
                  </pic:spPr>
                </pic:pic>
              </a:graphicData>
            </a:graphic>
          </wp:inline>
        </w:drawing>
      </w:r>
    </w:p>
    <w:p w:rsidR="00F034E0" w:rsidRPr="00F034E0" w:rsidRDefault="00F034E0" w:rsidP="00F034E0">
      <w:pPr>
        <w:shd w:val="clear" w:color="auto" w:fill="FFFFFF"/>
        <w:spacing w:before="100" w:beforeAutospacing="1" w:after="100" w:afterAutospacing="1" w:line="240" w:lineRule="auto"/>
        <w:rPr>
          <w:rFonts w:ascii="Georgia" w:eastAsia="Times New Roman" w:hAnsi="Georgia" w:cs="Times New Roman"/>
          <w:color w:val="333333"/>
          <w:sz w:val="28"/>
          <w:szCs w:val="28"/>
          <w:lang w:val="en-GB" w:eastAsia="es-ES"/>
        </w:rPr>
      </w:pPr>
      <w:r w:rsidRPr="00F034E0">
        <w:rPr>
          <w:rFonts w:ascii="Georgia" w:eastAsia="Times New Roman" w:hAnsi="Georgia" w:cs="Times New Roman"/>
          <w:color w:val="333333"/>
          <w:sz w:val="28"/>
          <w:szCs w:val="28"/>
          <w:lang w:val="en-GB" w:eastAsia="es-ES"/>
        </w:rPr>
        <w:t xml:space="preserve">At the base of the test automation pyramid is unit testing. Unit testing should be the foundation of a solid test automation strategy and as such represents the largest part of the pyramid. Automated unit tests are wonderful because </w:t>
      </w:r>
      <w:r w:rsidRPr="00F034E0">
        <w:rPr>
          <w:rFonts w:ascii="Georgia" w:eastAsia="Times New Roman" w:hAnsi="Georgia" w:cs="Times New Roman"/>
          <w:color w:val="333333"/>
          <w:sz w:val="28"/>
          <w:szCs w:val="28"/>
          <w:highlight w:val="yellow"/>
          <w:lang w:val="en-GB" w:eastAsia="es-ES"/>
        </w:rPr>
        <w:t>they give specific data to a programmer—there is a bug and it’s on line 47</w:t>
      </w:r>
      <w:r w:rsidRPr="00F034E0">
        <w:rPr>
          <w:rFonts w:ascii="Georgia" w:eastAsia="Times New Roman" w:hAnsi="Georgia" w:cs="Times New Roman"/>
          <w:color w:val="333333"/>
          <w:sz w:val="28"/>
          <w:szCs w:val="28"/>
          <w:lang w:val="en-GB" w:eastAsia="es-ES"/>
        </w:rPr>
        <w:t xml:space="preserve">. Programmers have learned that the bug may really be on line 51 or 42, but it’s much nicer to have an automated unit test narrow it down than it is to have a tester say, “There’s a bug in how you’re retrieving member records from the database,” which might represent 1,000 or more lines of code. Also, because </w:t>
      </w:r>
      <w:r w:rsidRPr="00F034E0">
        <w:rPr>
          <w:rFonts w:ascii="Georgia" w:eastAsia="Times New Roman" w:hAnsi="Georgia" w:cs="Times New Roman"/>
          <w:color w:val="333333"/>
          <w:sz w:val="28"/>
          <w:szCs w:val="28"/>
          <w:highlight w:val="yellow"/>
          <w:lang w:val="en-GB" w:eastAsia="es-ES"/>
        </w:rPr>
        <w:t>unit tests are usually written in the same language as the system,</w:t>
      </w:r>
      <w:r w:rsidRPr="00F034E0">
        <w:rPr>
          <w:rFonts w:ascii="Georgia" w:eastAsia="Times New Roman" w:hAnsi="Georgia" w:cs="Times New Roman"/>
          <w:color w:val="333333"/>
          <w:sz w:val="28"/>
          <w:szCs w:val="28"/>
          <w:lang w:val="en-GB" w:eastAsia="es-ES"/>
        </w:rPr>
        <w:t xml:space="preserve"> programmers are often most comfortable writing them.</w:t>
      </w:r>
    </w:p>
    <w:p w:rsidR="00F034E0" w:rsidRPr="00F034E0" w:rsidRDefault="00F034E0" w:rsidP="00F034E0">
      <w:pPr>
        <w:shd w:val="clear" w:color="auto" w:fill="FFFFFF"/>
        <w:spacing w:before="100" w:beforeAutospacing="1" w:after="100" w:afterAutospacing="1" w:line="240" w:lineRule="auto"/>
        <w:rPr>
          <w:rFonts w:ascii="Georgia" w:eastAsia="Times New Roman" w:hAnsi="Georgia" w:cs="Times New Roman"/>
          <w:color w:val="333333"/>
          <w:sz w:val="28"/>
          <w:szCs w:val="28"/>
          <w:lang w:val="en-GB" w:eastAsia="es-ES"/>
        </w:rPr>
      </w:pPr>
      <w:r w:rsidRPr="00F034E0">
        <w:rPr>
          <w:rFonts w:ascii="Georgia" w:eastAsia="Times New Roman" w:hAnsi="Georgia" w:cs="Times New Roman"/>
          <w:color w:val="333333"/>
          <w:sz w:val="28"/>
          <w:szCs w:val="28"/>
          <w:lang w:val="en-GB" w:eastAsia="es-ES"/>
        </w:rPr>
        <w:t xml:space="preserve">Let’s skip for a moment the middle of the test automation pyramid and jump right to the top; the user interface level. Automated user interface testing is placed at the top of the test automation pyramid </w:t>
      </w:r>
      <w:r w:rsidRPr="00F034E0">
        <w:rPr>
          <w:rFonts w:ascii="Georgia" w:eastAsia="Times New Roman" w:hAnsi="Georgia" w:cs="Times New Roman"/>
          <w:color w:val="333333"/>
          <w:sz w:val="28"/>
          <w:szCs w:val="28"/>
          <w:highlight w:val="yellow"/>
          <w:lang w:val="en-GB" w:eastAsia="es-ES"/>
        </w:rPr>
        <w:t>because we want to do as little of it as possible.</w:t>
      </w:r>
      <w:r w:rsidRPr="00F034E0">
        <w:rPr>
          <w:rFonts w:ascii="Georgia" w:eastAsia="Times New Roman" w:hAnsi="Georgia" w:cs="Times New Roman"/>
          <w:color w:val="333333"/>
          <w:sz w:val="28"/>
          <w:szCs w:val="28"/>
          <w:lang w:val="en-GB" w:eastAsia="es-ES"/>
        </w:rPr>
        <w:t xml:space="preserve"> We want this because user interface tests often have the following negative attributes:</w:t>
      </w:r>
    </w:p>
    <w:p w:rsidR="00F034E0" w:rsidRPr="00F034E0" w:rsidRDefault="00F034E0" w:rsidP="00F034E0">
      <w:pPr>
        <w:shd w:val="clear" w:color="auto" w:fill="FFFFFF"/>
        <w:spacing w:before="96" w:after="96" w:line="240" w:lineRule="auto"/>
        <w:rPr>
          <w:rFonts w:ascii="Georgia" w:eastAsia="Times New Roman" w:hAnsi="Georgia" w:cs="Times New Roman"/>
          <w:color w:val="333333"/>
          <w:sz w:val="28"/>
          <w:szCs w:val="28"/>
          <w:lang w:val="en-GB" w:eastAsia="es-ES"/>
        </w:rPr>
      </w:pPr>
      <w:r w:rsidRPr="00F034E0">
        <w:rPr>
          <w:rFonts w:ascii="Georgia" w:eastAsia="Times New Roman" w:hAnsi="Georgia" w:cs="Times New Roman"/>
          <w:color w:val="333333"/>
          <w:sz w:val="28"/>
          <w:szCs w:val="28"/>
          <w:highlight w:val="yellow"/>
          <w:lang w:val="en-GB" w:eastAsia="es-ES"/>
        </w:rPr>
        <w:t>• </w:t>
      </w:r>
      <w:r w:rsidRPr="00F034E0">
        <w:rPr>
          <w:rFonts w:ascii="Georgia" w:eastAsia="Times New Roman" w:hAnsi="Georgia" w:cs="Times New Roman"/>
          <w:b/>
          <w:bCs/>
          <w:color w:val="333333"/>
          <w:sz w:val="28"/>
          <w:szCs w:val="28"/>
          <w:highlight w:val="yellow"/>
          <w:lang w:val="en-GB" w:eastAsia="es-ES"/>
        </w:rPr>
        <w:t>Brittle.</w:t>
      </w:r>
      <w:r w:rsidRPr="00F034E0">
        <w:rPr>
          <w:rFonts w:ascii="Georgia" w:eastAsia="Times New Roman" w:hAnsi="Georgia" w:cs="Times New Roman"/>
          <w:color w:val="333333"/>
          <w:sz w:val="28"/>
          <w:szCs w:val="28"/>
          <w:lang w:val="en-GB" w:eastAsia="es-ES"/>
        </w:rPr>
        <w:t xml:space="preserve"> A small change in the user interface can break many tests. When this is repeated many times over the course of a project, teams </w:t>
      </w:r>
      <w:r w:rsidRPr="00F034E0">
        <w:rPr>
          <w:rFonts w:ascii="Georgia" w:eastAsia="Times New Roman" w:hAnsi="Georgia" w:cs="Times New Roman"/>
          <w:color w:val="333333"/>
          <w:sz w:val="28"/>
          <w:szCs w:val="28"/>
          <w:highlight w:val="yellow"/>
          <w:lang w:val="en-GB" w:eastAsia="es-ES"/>
        </w:rPr>
        <w:t>simply give up and stop correcting tests</w:t>
      </w:r>
      <w:r w:rsidRPr="00F034E0">
        <w:rPr>
          <w:rFonts w:ascii="Georgia" w:eastAsia="Times New Roman" w:hAnsi="Georgia" w:cs="Times New Roman"/>
          <w:color w:val="333333"/>
          <w:sz w:val="28"/>
          <w:szCs w:val="28"/>
          <w:lang w:val="en-GB" w:eastAsia="es-ES"/>
        </w:rPr>
        <w:t xml:space="preserve"> every time the user interface changes.</w:t>
      </w:r>
    </w:p>
    <w:p w:rsidR="00F034E0" w:rsidRPr="00F034E0" w:rsidRDefault="00F034E0" w:rsidP="00F034E0">
      <w:pPr>
        <w:shd w:val="clear" w:color="auto" w:fill="FFFFFF"/>
        <w:spacing w:before="96" w:after="96" w:line="240" w:lineRule="auto"/>
        <w:rPr>
          <w:rFonts w:ascii="Georgia" w:eastAsia="Times New Roman" w:hAnsi="Georgia" w:cs="Times New Roman"/>
          <w:color w:val="333333"/>
          <w:sz w:val="28"/>
          <w:szCs w:val="28"/>
          <w:lang w:val="en-GB" w:eastAsia="es-ES"/>
        </w:rPr>
      </w:pPr>
      <w:r w:rsidRPr="00F034E0">
        <w:rPr>
          <w:rFonts w:ascii="Georgia" w:eastAsia="Times New Roman" w:hAnsi="Georgia" w:cs="Times New Roman"/>
          <w:color w:val="333333"/>
          <w:sz w:val="28"/>
          <w:szCs w:val="28"/>
          <w:lang w:val="en-GB" w:eastAsia="es-ES"/>
        </w:rPr>
        <w:lastRenderedPageBreak/>
        <w:t>• </w:t>
      </w:r>
      <w:r w:rsidRPr="00F034E0">
        <w:rPr>
          <w:rFonts w:ascii="Georgia" w:eastAsia="Times New Roman" w:hAnsi="Georgia" w:cs="Times New Roman"/>
          <w:b/>
          <w:bCs/>
          <w:color w:val="333333"/>
          <w:sz w:val="28"/>
          <w:szCs w:val="28"/>
          <w:highlight w:val="yellow"/>
          <w:lang w:val="en-GB" w:eastAsia="es-ES"/>
        </w:rPr>
        <w:t>Expensive to write</w:t>
      </w:r>
      <w:r w:rsidRPr="00F034E0">
        <w:rPr>
          <w:rFonts w:ascii="Georgia" w:eastAsia="Times New Roman" w:hAnsi="Georgia" w:cs="Times New Roman"/>
          <w:b/>
          <w:bCs/>
          <w:color w:val="333333"/>
          <w:sz w:val="28"/>
          <w:szCs w:val="28"/>
          <w:lang w:val="en-GB" w:eastAsia="es-ES"/>
        </w:rPr>
        <w:t>.</w:t>
      </w:r>
      <w:r w:rsidRPr="00F034E0">
        <w:rPr>
          <w:rFonts w:ascii="Georgia" w:eastAsia="Times New Roman" w:hAnsi="Georgia" w:cs="Times New Roman"/>
          <w:color w:val="333333"/>
          <w:sz w:val="28"/>
          <w:szCs w:val="28"/>
          <w:lang w:val="en-GB" w:eastAsia="es-ES"/>
        </w:rPr>
        <w:t xml:space="preserve"> A quick capture-and-playback approach to recording user interface tests can work, but tests recorded this way are usually the most brittle. Writing a good user interface test that will remain </w:t>
      </w:r>
      <w:r w:rsidRPr="00F034E0">
        <w:rPr>
          <w:rFonts w:ascii="Georgia" w:eastAsia="Times New Roman" w:hAnsi="Georgia" w:cs="Times New Roman"/>
          <w:color w:val="333333"/>
          <w:sz w:val="28"/>
          <w:szCs w:val="28"/>
          <w:highlight w:val="yellow"/>
          <w:lang w:val="en-GB" w:eastAsia="es-ES"/>
        </w:rPr>
        <w:t>useful and valid takes time.</w:t>
      </w:r>
    </w:p>
    <w:p w:rsidR="00F034E0" w:rsidRPr="00F034E0" w:rsidRDefault="00F034E0" w:rsidP="00F034E0">
      <w:pPr>
        <w:shd w:val="clear" w:color="auto" w:fill="FFFFFF"/>
        <w:spacing w:before="96" w:after="96" w:line="240" w:lineRule="auto"/>
        <w:rPr>
          <w:rFonts w:ascii="Georgia" w:eastAsia="Times New Roman" w:hAnsi="Georgia" w:cs="Times New Roman"/>
          <w:color w:val="333333"/>
          <w:sz w:val="28"/>
          <w:szCs w:val="28"/>
          <w:lang w:val="en-GB" w:eastAsia="es-ES"/>
        </w:rPr>
      </w:pPr>
      <w:r w:rsidRPr="00F034E0">
        <w:rPr>
          <w:rFonts w:ascii="Georgia" w:eastAsia="Times New Roman" w:hAnsi="Georgia" w:cs="Times New Roman"/>
          <w:color w:val="333333"/>
          <w:sz w:val="28"/>
          <w:szCs w:val="28"/>
          <w:lang w:val="en-GB" w:eastAsia="es-ES"/>
        </w:rPr>
        <w:t>• </w:t>
      </w:r>
      <w:r w:rsidRPr="00F034E0">
        <w:rPr>
          <w:rFonts w:ascii="Georgia" w:eastAsia="Times New Roman" w:hAnsi="Georgia" w:cs="Times New Roman"/>
          <w:b/>
          <w:bCs/>
          <w:color w:val="333333"/>
          <w:sz w:val="28"/>
          <w:szCs w:val="28"/>
          <w:lang w:val="en-GB" w:eastAsia="es-ES"/>
        </w:rPr>
        <w:t>Time consuming.</w:t>
      </w:r>
      <w:r w:rsidRPr="00F034E0">
        <w:rPr>
          <w:rFonts w:ascii="Georgia" w:eastAsia="Times New Roman" w:hAnsi="Georgia" w:cs="Times New Roman"/>
          <w:color w:val="333333"/>
          <w:sz w:val="28"/>
          <w:szCs w:val="28"/>
          <w:lang w:val="en-GB" w:eastAsia="es-ES"/>
        </w:rPr>
        <w:t xml:space="preserve"> Tests run through the user interface often take </w:t>
      </w:r>
      <w:r w:rsidRPr="00F034E0">
        <w:rPr>
          <w:rFonts w:ascii="Georgia" w:eastAsia="Times New Roman" w:hAnsi="Georgia" w:cs="Times New Roman"/>
          <w:color w:val="333333"/>
          <w:sz w:val="28"/>
          <w:szCs w:val="28"/>
          <w:highlight w:val="yellow"/>
          <w:lang w:val="en-GB" w:eastAsia="es-ES"/>
        </w:rPr>
        <w:t>a long time to run</w:t>
      </w:r>
      <w:r w:rsidRPr="00F034E0">
        <w:rPr>
          <w:rFonts w:ascii="Georgia" w:eastAsia="Times New Roman" w:hAnsi="Georgia" w:cs="Times New Roman"/>
          <w:color w:val="333333"/>
          <w:sz w:val="28"/>
          <w:szCs w:val="28"/>
          <w:lang w:val="en-GB" w:eastAsia="es-ES"/>
        </w:rPr>
        <w:t>. I’ve seen numerous teams with impressive suites of automated user interface tests that take so long to run they cannot be run every night, much less multiple times per day.</w:t>
      </w:r>
    </w:p>
    <w:p w:rsidR="00F034E0" w:rsidRPr="00F034E0" w:rsidRDefault="00F034E0" w:rsidP="00F034E0">
      <w:pPr>
        <w:shd w:val="clear" w:color="auto" w:fill="FFFFFF"/>
        <w:spacing w:before="100" w:beforeAutospacing="1" w:after="100" w:afterAutospacing="1" w:line="240" w:lineRule="auto"/>
        <w:rPr>
          <w:rFonts w:ascii="Georgia" w:eastAsia="Times New Roman" w:hAnsi="Georgia" w:cs="Times New Roman"/>
          <w:color w:val="333333"/>
          <w:sz w:val="28"/>
          <w:szCs w:val="28"/>
          <w:lang w:val="en-GB" w:eastAsia="es-ES"/>
        </w:rPr>
      </w:pPr>
      <w:r w:rsidRPr="00F034E0">
        <w:rPr>
          <w:rFonts w:ascii="Georgia" w:eastAsia="Times New Roman" w:hAnsi="Georgia" w:cs="Times New Roman"/>
          <w:color w:val="333333"/>
          <w:sz w:val="28"/>
          <w:szCs w:val="28"/>
          <w:lang w:val="en-GB" w:eastAsia="es-ES"/>
        </w:rPr>
        <w:t>Suppose we wish to test a very simple calculator that allows a user to enter two integers, click either a </w:t>
      </w:r>
      <w:r w:rsidRPr="00F034E0">
        <w:rPr>
          <w:rFonts w:ascii="Georgia" w:eastAsia="Times New Roman" w:hAnsi="Georgia" w:cs="Times New Roman"/>
          <w:i/>
          <w:iCs/>
          <w:color w:val="333333"/>
          <w:sz w:val="28"/>
          <w:szCs w:val="28"/>
          <w:lang w:val="en-GB" w:eastAsia="es-ES"/>
        </w:rPr>
        <w:t>multiply</w:t>
      </w:r>
      <w:r w:rsidRPr="00F034E0">
        <w:rPr>
          <w:rFonts w:ascii="Georgia" w:eastAsia="Times New Roman" w:hAnsi="Georgia" w:cs="Times New Roman"/>
          <w:color w:val="333333"/>
          <w:sz w:val="28"/>
          <w:szCs w:val="28"/>
          <w:lang w:val="en-GB" w:eastAsia="es-ES"/>
        </w:rPr>
        <w:t> or </w:t>
      </w:r>
      <w:r w:rsidRPr="00F034E0">
        <w:rPr>
          <w:rFonts w:ascii="Georgia" w:eastAsia="Times New Roman" w:hAnsi="Georgia" w:cs="Times New Roman"/>
          <w:i/>
          <w:iCs/>
          <w:color w:val="333333"/>
          <w:sz w:val="28"/>
          <w:szCs w:val="28"/>
          <w:lang w:val="en-GB" w:eastAsia="es-ES"/>
        </w:rPr>
        <w:t>divide</w:t>
      </w:r>
      <w:r w:rsidRPr="00F034E0">
        <w:rPr>
          <w:rFonts w:ascii="Georgia" w:eastAsia="Times New Roman" w:hAnsi="Georgia" w:cs="Times New Roman"/>
          <w:color w:val="333333"/>
          <w:sz w:val="28"/>
          <w:szCs w:val="28"/>
          <w:lang w:val="en-GB" w:eastAsia="es-ES"/>
        </w:rPr>
        <w:t> button, and then see the result of that operation. To test this through the user interface, we would script a series of tests to drive the user interface, type the appropriate values into the fields, press the multiply or divide button, and then compare expected and actual values. Testing in this manner would certainly work but would be prone to the brittleness and expense problems previously noted.</w:t>
      </w:r>
    </w:p>
    <w:p w:rsidR="00F034E0" w:rsidRPr="00F034E0" w:rsidRDefault="00F034E0" w:rsidP="00F034E0">
      <w:pPr>
        <w:shd w:val="clear" w:color="auto" w:fill="FFFFFF"/>
        <w:spacing w:before="100" w:beforeAutospacing="1" w:after="100" w:afterAutospacing="1" w:line="240" w:lineRule="auto"/>
        <w:rPr>
          <w:rFonts w:ascii="Georgia" w:eastAsia="Times New Roman" w:hAnsi="Georgia" w:cs="Times New Roman"/>
          <w:color w:val="333333"/>
          <w:sz w:val="28"/>
          <w:szCs w:val="28"/>
          <w:lang w:val="en-GB" w:eastAsia="es-ES"/>
        </w:rPr>
      </w:pPr>
      <w:r w:rsidRPr="00F034E0">
        <w:rPr>
          <w:rFonts w:ascii="Georgia" w:eastAsia="Times New Roman" w:hAnsi="Georgia" w:cs="Times New Roman"/>
          <w:color w:val="333333"/>
          <w:sz w:val="28"/>
          <w:szCs w:val="28"/>
          <w:lang w:val="en-GB" w:eastAsia="es-ES"/>
        </w:rPr>
        <w:t xml:space="preserve">Additionally, </w:t>
      </w:r>
      <w:r w:rsidRPr="00F034E0">
        <w:rPr>
          <w:rFonts w:ascii="Georgia" w:eastAsia="Times New Roman" w:hAnsi="Georgia" w:cs="Times New Roman"/>
          <w:color w:val="333333"/>
          <w:sz w:val="28"/>
          <w:szCs w:val="28"/>
          <w:highlight w:val="yellow"/>
          <w:lang w:val="en-GB" w:eastAsia="es-ES"/>
        </w:rPr>
        <w:t>testing an application this way is partially redundant—</w:t>
      </w:r>
      <w:r w:rsidRPr="00F034E0">
        <w:rPr>
          <w:rFonts w:ascii="Georgia" w:eastAsia="Times New Roman" w:hAnsi="Georgia" w:cs="Times New Roman"/>
          <w:color w:val="333333"/>
          <w:sz w:val="28"/>
          <w:szCs w:val="28"/>
          <w:lang w:val="en-GB" w:eastAsia="es-ES"/>
        </w:rPr>
        <w:t>think about how many times a suite of tests like this will test the user interface. Each test case will invoke the code that connects the multiply or divide button to the code in the guts of the application that does the math. Each test case will also test the code that displays results. And so on. Testing through the user interface like this is expensive and should be minimized. Although there are many test cases that need to be invoked, not all need to be run through the user interface.</w:t>
      </w:r>
    </w:p>
    <w:p w:rsidR="00F034E0" w:rsidRPr="00F034E0" w:rsidRDefault="00F034E0" w:rsidP="00F034E0">
      <w:pPr>
        <w:shd w:val="clear" w:color="auto" w:fill="FFFFFF"/>
        <w:spacing w:before="100" w:beforeAutospacing="1" w:after="100" w:afterAutospacing="1" w:line="240" w:lineRule="auto"/>
        <w:rPr>
          <w:rFonts w:ascii="Georgia" w:eastAsia="Times New Roman" w:hAnsi="Georgia" w:cs="Times New Roman"/>
          <w:color w:val="333333"/>
          <w:sz w:val="28"/>
          <w:szCs w:val="28"/>
          <w:lang w:val="en-GB" w:eastAsia="es-ES"/>
        </w:rPr>
      </w:pPr>
      <w:r w:rsidRPr="00F034E0">
        <w:rPr>
          <w:rFonts w:ascii="Georgia" w:eastAsia="Times New Roman" w:hAnsi="Georgia" w:cs="Times New Roman"/>
          <w:color w:val="333333"/>
          <w:sz w:val="28"/>
          <w:szCs w:val="28"/>
          <w:lang w:val="en-GB" w:eastAsia="es-ES"/>
        </w:rPr>
        <w:t>And this is where the </w:t>
      </w:r>
      <w:r w:rsidRPr="00F034E0">
        <w:rPr>
          <w:rFonts w:ascii="Georgia" w:eastAsia="Times New Roman" w:hAnsi="Georgia" w:cs="Times New Roman"/>
          <w:i/>
          <w:iCs/>
          <w:color w:val="333333"/>
          <w:sz w:val="28"/>
          <w:szCs w:val="28"/>
          <w:lang w:val="en-GB" w:eastAsia="es-ES"/>
        </w:rPr>
        <w:t>service layer</w:t>
      </w:r>
      <w:r w:rsidRPr="00F034E0">
        <w:rPr>
          <w:rFonts w:ascii="Georgia" w:eastAsia="Times New Roman" w:hAnsi="Georgia" w:cs="Times New Roman"/>
          <w:color w:val="333333"/>
          <w:sz w:val="28"/>
          <w:szCs w:val="28"/>
          <w:lang w:val="en-GB" w:eastAsia="es-ES"/>
        </w:rPr>
        <w:t> of the test automation pyramid comes in.</w:t>
      </w:r>
    </w:p>
    <w:p w:rsidR="00F034E0" w:rsidRPr="00F034E0" w:rsidRDefault="00F034E0" w:rsidP="00F034E0">
      <w:pPr>
        <w:shd w:val="clear" w:color="auto" w:fill="FFFFFF"/>
        <w:spacing w:before="100" w:beforeAutospacing="1" w:after="100" w:afterAutospacing="1" w:line="240" w:lineRule="auto"/>
        <w:rPr>
          <w:rFonts w:ascii="Georgia" w:eastAsia="Times New Roman" w:hAnsi="Georgia" w:cs="Times New Roman"/>
          <w:color w:val="333333"/>
          <w:sz w:val="28"/>
          <w:szCs w:val="28"/>
          <w:lang w:val="en-GB" w:eastAsia="es-ES"/>
        </w:rPr>
      </w:pPr>
      <w:r w:rsidRPr="00F034E0">
        <w:rPr>
          <w:rFonts w:ascii="Georgia" w:eastAsia="Times New Roman" w:hAnsi="Georgia" w:cs="Times New Roman"/>
          <w:color w:val="333333"/>
          <w:sz w:val="28"/>
          <w:szCs w:val="28"/>
          <w:lang w:val="en-GB" w:eastAsia="es-ES"/>
        </w:rPr>
        <w:t xml:space="preserve">Although I refer to the middle layer of the test automation pyramid as the service layer, I am not restricting us to using only a service-oriented architecture. All applications are made up of various services. In </w:t>
      </w:r>
      <w:r w:rsidRPr="00F034E0">
        <w:rPr>
          <w:rFonts w:ascii="Georgia" w:eastAsia="Times New Roman" w:hAnsi="Georgia" w:cs="Times New Roman"/>
          <w:color w:val="333333"/>
          <w:sz w:val="28"/>
          <w:szCs w:val="28"/>
          <w:highlight w:val="yellow"/>
          <w:lang w:val="en-GB" w:eastAsia="es-ES"/>
        </w:rPr>
        <w:t>the way I’m using it, a service is something the application does in response to some input or set of inputs.</w:t>
      </w:r>
      <w:r w:rsidRPr="00F034E0">
        <w:rPr>
          <w:rFonts w:ascii="Georgia" w:eastAsia="Times New Roman" w:hAnsi="Georgia" w:cs="Times New Roman"/>
          <w:color w:val="333333"/>
          <w:sz w:val="28"/>
          <w:szCs w:val="28"/>
          <w:lang w:val="en-GB" w:eastAsia="es-ES"/>
        </w:rPr>
        <w:t xml:space="preserve"> Our example calculator involves two services: multiply and divide.</w:t>
      </w:r>
    </w:p>
    <w:p w:rsidR="00F034E0" w:rsidRPr="00F034E0" w:rsidRDefault="00F034E0" w:rsidP="00F034E0">
      <w:pPr>
        <w:spacing w:after="192" w:line="240" w:lineRule="auto"/>
        <w:outlineLvl w:val="2"/>
        <w:rPr>
          <w:rFonts w:ascii="Georgia" w:eastAsia="Times New Roman" w:hAnsi="Georgia" w:cs="Times New Roman"/>
          <w:caps/>
          <w:color w:val="666666"/>
          <w:spacing w:val="15"/>
          <w:sz w:val="35"/>
          <w:szCs w:val="35"/>
          <w:lang w:val="en-GB" w:eastAsia="es-ES"/>
        </w:rPr>
      </w:pPr>
      <w:r w:rsidRPr="00F034E0">
        <w:rPr>
          <w:rFonts w:ascii="Georgia" w:eastAsia="Times New Roman" w:hAnsi="Georgia" w:cs="Times New Roman"/>
          <w:caps/>
          <w:color w:val="666666"/>
          <w:spacing w:val="15"/>
          <w:sz w:val="35"/>
          <w:szCs w:val="35"/>
          <w:lang w:val="en-GB" w:eastAsia="es-ES"/>
        </w:rPr>
        <w:t>SEE ALSO</w:t>
      </w:r>
    </w:p>
    <w:p w:rsidR="00F034E0" w:rsidRPr="00F034E0" w:rsidRDefault="00F034E0" w:rsidP="00F034E0">
      <w:pPr>
        <w:shd w:val="clear" w:color="auto" w:fill="EEEEEE"/>
        <w:spacing w:before="100" w:beforeAutospacing="1" w:after="100" w:afterAutospacing="1" w:line="240" w:lineRule="auto"/>
        <w:rPr>
          <w:rFonts w:ascii="Georgia" w:eastAsia="Times New Roman" w:hAnsi="Georgia" w:cs="Times New Roman"/>
          <w:color w:val="333333"/>
          <w:sz w:val="25"/>
          <w:szCs w:val="25"/>
          <w:lang w:val="en-GB" w:eastAsia="es-ES"/>
        </w:rPr>
      </w:pPr>
      <w:r w:rsidRPr="00F034E0">
        <w:rPr>
          <w:rFonts w:ascii="Georgia" w:eastAsia="Times New Roman" w:hAnsi="Georgia" w:cs="Times New Roman"/>
          <w:color w:val="333333"/>
          <w:sz w:val="25"/>
          <w:szCs w:val="25"/>
          <w:lang w:val="en-GB" w:eastAsia="es-ES"/>
        </w:rPr>
        <w:t xml:space="preserve">Service-level testing was also described as a technique for specifying the </w:t>
      </w:r>
      <w:proofErr w:type="spellStart"/>
      <w:r w:rsidRPr="00F034E0">
        <w:rPr>
          <w:rFonts w:ascii="Georgia" w:eastAsia="Times New Roman" w:hAnsi="Georgia" w:cs="Times New Roman"/>
          <w:color w:val="333333"/>
          <w:sz w:val="25"/>
          <w:szCs w:val="25"/>
          <w:lang w:val="en-GB" w:eastAsia="es-ES"/>
        </w:rPr>
        <w:t>behavior</w:t>
      </w:r>
      <w:proofErr w:type="spellEnd"/>
      <w:r w:rsidRPr="00F034E0">
        <w:rPr>
          <w:rFonts w:ascii="Georgia" w:eastAsia="Times New Roman" w:hAnsi="Georgia" w:cs="Times New Roman"/>
          <w:color w:val="333333"/>
          <w:sz w:val="25"/>
          <w:szCs w:val="25"/>
          <w:lang w:val="en-GB" w:eastAsia="es-ES"/>
        </w:rPr>
        <w:t xml:space="preserve"> of a system through examples in </w:t>
      </w:r>
      <w:hyperlink r:id="rId6" w:anchor="ch13" w:history="1">
        <w:r w:rsidRPr="00F034E0">
          <w:rPr>
            <w:rFonts w:ascii="Georgia" w:eastAsia="Times New Roman" w:hAnsi="Georgia" w:cs="Times New Roman"/>
            <w:color w:val="070707"/>
            <w:sz w:val="25"/>
            <w:szCs w:val="25"/>
            <w:u w:val="single"/>
            <w:lang w:val="en-GB" w:eastAsia="es-ES"/>
          </w:rPr>
          <w:t>Chapter 13</w:t>
        </w:r>
      </w:hyperlink>
      <w:r w:rsidRPr="00F034E0">
        <w:rPr>
          <w:rFonts w:ascii="Georgia" w:eastAsia="Times New Roman" w:hAnsi="Georgia" w:cs="Times New Roman"/>
          <w:color w:val="333333"/>
          <w:sz w:val="25"/>
          <w:szCs w:val="25"/>
          <w:lang w:val="en-GB" w:eastAsia="es-ES"/>
        </w:rPr>
        <w:t>, “</w:t>
      </w:r>
      <w:hyperlink r:id="rId7" w:anchor="ch13" w:history="1">
        <w:r w:rsidRPr="00F034E0">
          <w:rPr>
            <w:rFonts w:ascii="Georgia" w:eastAsia="Times New Roman" w:hAnsi="Georgia" w:cs="Times New Roman"/>
            <w:color w:val="070707"/>
            <w:sz w:val="25"/>
            <w:szCs w:val="25"/>
            <w:u w:val="single"/>
            <w:lang w:val="en-GB" w:eastAsia="es-ES"/>
          </w:rPr>
          <w:t>The Product Backlog</w:t>
        </w:r>
      </w:hyperlink>
      <w:r w:rsidRPr="00F034E0">
        <w:rPr>
          <w:rFonts w:ascii="Georgia" w:eastAsia="Times New Roman" w:hAnsi="Georgia" w:cs="Times New Roman"/>
          <w:color w:val="333333"/>
          <w:sz w:val="25"/>
          <w:szCs w:val="25"/>
          <w:lang w:val="en-GB" w:eastAsia="es-ES"/>
        </w:rPr>
        <w:t>.”</w:t>
      </w:r>
    </w:p>
    <w:p w:rsidR="00F034E0" w:rsidRPr="00F034E0" w:rsidRDefault="00F034E0" w:rsidP="00F034E0">
      <w:pPr>
        <w:shd w:val="clear" w:color="auto" w:fill="FFFFFF"/>
        <w:spacing w:before="100" w:beforeAutospacing="1" w:after="100" w:afterAutospacing="1" w:line="240" w:lineRule="auto"/>
        <w:rPr>
          <w:rFonts w:ascii="Georgia" w:eastAsia="Times New Roman" w:hAnsi="Georgia" w:cs="Times New Roman"/>
          <w:color w:val="333333"/>
          <w:sz w:val="28"/>
          <w:szCs w:val="28"/>
          <w:lang w:val="en-GB" w:eastAsia="es-ES"/>
        </w:rPr>
      </w:pPr>
      <w:r w:rsidRPr="00F034E0">
        <w:rPr>
          <w:rFonts w:ascii="Georgia" w:eastAsia="Times New Roman" w:hAnsi="Georgia" w:cs="Times New Roman"/>
          <w:color w:val="333333"/>
          <w:sz w:val="28"/>
          <w:szCs w:val="28"/>
          <w:lang w:val="en-GB" w:eastAsia="es-ES"/>
        </w:rPr>
        <w:lastRenderedPageBreak/>
        <w:t xml:space="preserve">Service-level testing is about testing the services of an application separately from its user interface. </w:t>
      </w:r>
      <w:r w:rsidRPr="00F034E0">
        <w:rPr>
          <w:rFonts w:ascii="Georgia" w:eastAsia="Times New Roman" w:hAnsi="Georgia" w:cs="Times New Roman"/>
          <w:color w:val="333333"/>
          <w:sz w:val="28"/>
          <w:szCs w:val="28"/>
          <w:highlight w:val="yellow"/>
          <w:lang w:val="en-GB" w:eastAsia="es-ES"/>
        </w:rPr>
        <w:t>So instead of running a dozen or so multiplication test cases through the calculator’s user interface, we instead perform those tests at the service level</w:t>
      </w:r>
      <w:bookmarkStart w:id="0" w:name="_GoBack"/>
      <w:bookmarkEnd w:id="0"/>
      <w:r w:rsidRPr="00F034E0">
        <w:rPr>
          <w:rFonts w:ascii="Georgia" w:eastAsia="Times New Roman" w:hAnsi="Georgia" w:cs="Times New Roman"/>
          <w:color w:val="333333"/>
          <w:sz w:val="28"/>
          <w:szCs w:val="28"/>
          <w:lang w:val="en-GB" w:eastAsia="es-ES"/>
        </w:rPr>
        <w:t>. To see how this might work, suppose we create a spreadsheet like </w:t>
      </w:r>
      <w:hyperlink r:id="rId8" w:anchor="ch16tab01" w:history="1">
        <w:r w:rsidRPr="00F034E0">
          <w:rPr>
            <w:rFonts w:ascii="Georgia" w:eastAsia="Times New Roman" w:hAnsi="Georgia" w:cs="Times New Roman"/>
            <w:color w:val="070707"/>
            <w:sz w:val="28"/>
            <w:szCs w:val="28"/>
            <w:u w:val="single"/>
            <w:lang w:val="en-GB" w:eastAsia="es-ES"/>
          </w:rPr>
          <w:t>Table 16.1</w:t>
        </w:r>
      </w:hyperlink>
      <w:r w:rsidRPr="00F034E0">
        <w:rPr>
          <w:rFonts w:ascii="Georgia" w:eastAsia="Times New Roman" w:hAnsi="Georgia" w:cs="Times New Roman"/>
          <w:color w:val="333333"/>
          <w:sz w:val="28"/>
          <w:szCs w:val="28"/>
          <w:lang w:val="en-GB" w:eastAsia="es-ES"/>
        </w:rPr>
        <w:t>, where each row represents one test case. The first two columns represent the numbers to be multiplied, the third column is the expected result, and the fourth column contains explanatory notes that will not be used by the test but that make the tests more readable.</w:t>
      </w:r>
    </w:p>
    <w:p w:rsidR="00F034E0" w:rsidRPr="00F034E0" w:rsidRDefault="00F034E0" w:rsidP="00F034E0">
      <w:pPr>
        <w:shd w:val="clear" w:color="auto" w:fill="FFFFFF"/>
        <w:spacing w:before="100" w:beforeAutospacing="1" w:after="100" w:afterAutospacing="1" w:line="240" w:lineRule="auto"/>
        <w:rPr>
          <w:rFonts w:ascii="Georgia" w:eastAsia="Times New Roman" w:hAnsi="Georgia" w:cs="Times New Roman"/>
          <w:color w:val="333333"/>
          <w:sz w:val="23"/>
          <w:szCs w:val="23"/>
          <w:lang w:val="en-GB" w:eastAsia="es-ES"/>
        </w:rPr>
      </w:pPr>
      <w:r w:rsidRPr="00F034E0">
        <w:rPr>
          <w:rFonts w:ascii="Georgia" w:eastAsia="Times New Roman" w:hAnsi="Georgia" w:cs="Times New Roman"/>
          <w:b/>
          <w:bCs/>
          <w:color w:val="333333"/>
          <w:sz w:val="23"/>
          <w:szCs w:val="23"/>
          <w:lang w:val="en-GB" w:eastAsia="es-ES"/>
        </w:rPr>
        <w:t>Table 16.1</w:t>
      </w:r>
      <w:r w:rsidRPr="00F034E0">
        <w:rPr>
          <w:rFonts w:ascii="Georgia" w:eastAsia="Times New Roman" w:hAnsi="Georgia" w:cs="Times New Roman"/>
          <w:color w:val="333333"/>
          <w:sz w:val="23"/>
          <w:szCs w:val="23"/>
          <w:lang w:val="en-GB" w:eastAsia="es-ES"/>
        </w:rPr>
        <w:t> A spreadsheet showing a subset of the multiplication service tests.</w:t>
      </w:r>
    </w:p>
    <w:p w:rsidR="00F034E0" w:rsidRPr="00F034E0" w:rsidRDefault="00F034E0" w:rsidP="00F034E0">
      <w:pPr>
        <w:shd w:val="clear" w:color="auto" w:fill="FFFFFF"/>
        <w:spacing w:before="120" w:after="96" w:line="240" w:lineRule="auto"/>
        <w:rPr>
          <w:rFonts w:ascii="Georgia" w:eastAsia="Times New Roman" w:hAnsi="Georgia" w:cs="Times New Roman"/>
          <w:color w:val="333333"/>
          <w:sz w:val="28"/>
          <w:szCs w:val="28"/>
          <w:lang w:eastAsia="es-ES"/>
        </w:rPr>
      </w:pPr>
      <w:r w:rsidRPr="00F034E0">
        <w:rPr>
          <w:rFonts w:ascii="Georgia" w:eastAsia="Times New Roman" w:hAnsi="Georgia" w:cs="Times New Roman"/>
          <w:noProof/>
          <w:color w:val="333333"/>
          <w:sz w:val="28"/>
          <w:szCs w:val="28"/>
          <w:lang w:eastAsia="es-ES"/>
        </w:rPr>
        <w:drawing>
          <wp:inline distT="0" distB="0" distL="0" distR="0">
            <wp:extent cx="5238750" cy="2162175"/>
            <wp:effectExtent l="0" t="0" r="0" b="9525"/>
            <wp:docPr id="1" name="Imagen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2162175"/>
                    </a:xfrm>
                    <a:prstGeom prst="rect">
                      <a:avLst/>
                    </a:prstGeom>
                    <a:noFill/>
                    <a:ln>
                      <a:noFill/>
                    </a:ln>
                  </pic:spPr>
                </pic:pic>
              </a:graphicData>
            </a:graphic>
          </wp:inline>
        </w:drawing>
      </w:r>
    </w:p>
    <w:p w:rsidR="00F034E0" w:rsidRPr="00F034E0" w:rsidRDefault="00F034E0" w:rsidP="00F034E0">
      <w:pPr>
        <w:shd w:val="clear" w:color="auto" w:fill="FFFFFF"/>
        <w:spacing w:before="100" w:beforeAutospacing="1" w:after="100" w:afterAutospacing="1" w:line="240" w:lineRule="auto"/>
        <w:rPr>
          <w:rFonts w:ascii="Georgia" w:eastAsia="Times New Roman" w:hAnsi="Georgia" w:cs="Times New Roman"/>
          <w:color w:val="333333"/>
          <w:sz w:val="28"/>
          <w:szCs w:val="28"/>
          <w:lang w:val="en-GB" w:eastAsia="es-ES"/>
        </w:rPr>
      </w:pPr>
      <w:r w:rsidRPr="00F034E0">
        <w:rPr>
          <w:rFonts w:ascii="Georgia" w:eastAsia="Times New Roman" w:hAnsi="Georgia" w:cs="Times New Roman"/>
          <w:color w:val="333333"/>
          <w:sz w:val="28"/>
          <w:szCs w:val="28"/>
          <w:lang w:val="en-GB" w:eastAsia="es-ES"/>
        </w:rPr>
        <w:t>What’s needed next is a simple program that can read the rows of this spreadsheet, pass the data columns to the right service within your application, and verify that the right results occur. Despite this simplistic example where the result is simple calculation, the result could be anything—data updated in the database, an e-mail sent to a specific recipient, money transferred between bank accounts, and so on.</w:t>
      </w:r>
    </w:p>
    <w:p w:rsidR="00F034E0" w:rsidRPr="00F034E0" w:rsidRDefault="00F034E0" w:rsidP="00F034E0">
      <w:pPr>
        <w:spacing w:after="192" w:line="240" w:lineRule="auto"/>
        <w:outlineLvl w:val="2"/>
        <w:rPr>
          <w:rFonts w:ascii="Georgia" w:eastAsia="Times New Roman" w:hAnsi="Georgia" w:cs="Times New Roman"/>
          <w:caps/>
          <w:color w:val="666666"/>
          <w:spacing w:val="15"/>
          <w:sz w:val="35"/>
          <w:szCs w:val="35"/>
          <w:lang w:val="en-GB" w:eastAsia="es-ES"/>
        </w:rPr>
      </w:pPr>
      <w:r w:rsidRPr="00F034E0">
        <w:rPr>
          <w:rFonts w:ascii="Georgia" w:eastAsia="Times New Roman" w:hAnsi="Georgia" w:cs="Times New Roman"/>
          <w:caps/>
          <w:color w:val="666666"/>
          <w:spacing w:val="15"/>
          <w:sz w:val="35"/>
          <w:szCs w:val="35"/>
          <w:lang w:val="en-GB" w:eastAsia="es-ES"/>
        </w:rPr>
        <w:t>NOTE</w:t>
      </w:r>
    </w:p>
    <w:p w:rsidR="00F034E0" w:rsidRPr="00F034E0" w:rsidRDefault="00F034E0" w:rsidP="00F034E0">
      <w:pPr>
        <w:shd w:val="clear" w:color="auto" w:fill="EEEEEE"/>
        <w:spacing w:before="100" w:beforeAutospacing="1" w:after="100" w:afterAutospacing="1" w:line="240" w:lineRule="auto"/>
        <w:rPr>
          <w:rFonts w:ascii="Georgia" w:eastAsia="Times New Roman" w:hAnsi="Georgia" w:cs="Times New Roman"/>
          <w:color w:val="333333"/>
          <w:sz w:val="25"/>
          <w:szCs w:val="25"/>
          <w:lang w:val="en-GB" w:eastAsia="es-ES"/>
        </w:rPr>
      </w:pPr>
      <w:r w:rsidRPr="00F034E0">
        <w:rPr>
          <w:rFonts w:ascii="Georgia" w:eastAsia="Times New Roman" w:hAnsi="Georgia" w:cs="Times New Roman"/>
          <w:color w:val="333333"/>
          <w:sz w:val="25"/>
          <w:szCs w:val="25"/>
          <w:lang w:val="en-GB" w:eastAsia="es-ES"/>
        </w:rPr>
        <w:t xml:space="preserve">Although writing a tool to read a spreadsheet and pass data to specific services within your application is something the programmers on the team could easily write, there are already excellent tools to do this. </w:t>
      </w:r>
      <w:proofErr w:type="spellStart"/>
      <w:r w:rsidRPr="00F034E0">
        <w:rPr>
          <w:rFonts w:ascii="Georgia" w:eastAsia="Times New Roman" w:hAnsi="Georgia" w:cs="Times New Roman"/>
          <w:color w:val="333333"/>
          <w:sz w:val="25"/>
          <w:szCs w:val="25"/>
          <w:lang w:val="en-GB" w:eastAsia="es-ES"/>
        </w:rPr>
        <w:t>FitNesse</w:t>
      </w:r>
      <w:proofErr w:type="spellEnd"/>
      <w:r w:rsidRPr="00F034E0">
        <w:rPr>
          <w:rFonts w:ascii="Georgia" w:eastAsia="Times New Roman" w:hAnsi="Georgia" w:cs="Times New Roman"/>
          <w:color w:val="333333"/>
          <w:sz w:val="25"/>
          <w:szCs w:val="25"/>
          <w:lang w:val="en-GB" w:eastAsia="es-ES"/>
        </w:rPr>
        <w:t>, available at </w:t>
      </w:r>
      <w:hyperlink r:id="rId10" w:history="1">
        <w:r w:rsidRPr="00F034E0">
          <w:rPr>
            <w:rFonts w:ascii="Georgia" w:eastAsia="Times New Roman" w:hAnsi="Georgia" w:cs="Times New Roman"/>
            <w:color w:val="070707"/>
            <w:sz w:val="25"/>
            <w:szCs w:val="25"/>
            <w:u w:val="single"/>
            <w:lang w:val="en-GB" w:eastAsia="es-ES"/>
          </w:rPr>
          <w:t>www.fitnesse.org</w:t>
        </w:r>
      </w:hyperlink>
      <w:r w:rsidRPr="00F034E0">
        <w:rPr>
          <w:rFonts w:ascii="Georgia" w:eastAsia="Times New Roman" w:hAnsi="Georgia" w:cs="Times New Roman"/>
          <w:color w:val="333333"/>
          <w:sz w:val="25"/>
          <w:szCs w:val="25"/>
          <w:lang w:val="en-GB" w:eastAsia="es-ES"/>
        </w:rPr>
        <w:t>, is the most popular such tool.</w:t>
      </w:r>
    </w:p>
    <w:p w:rsidR="00EF3409" w:rsidRPr="00F034E0" w:rsidRDefault="00EF3409">
      <w:pPr>
        <w:rPr>
          <w:lang w:val="en-GB"/>
        </w:rPr>
      </w:pPr>
    </w:p>
    <w:sectPr w:rsidR="00EF3409" w:rsidRPr="00F034E0" w:rsidSect="005144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4E0"/>
    <w:rsid w:val="00357FEC"/>
    <w:rsid w:val="004E0A2D"/>
    <w:rsid w:val="005144A8"/>
    <w:rsid w:val="00EF3409"/>
    <w:rsid w:val="00F034E0"/>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40AEC-D269-4D42-BE1E-AFCCC0FE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F034E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034E0"/>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F034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F034E0"/>
    <w:rPr>
      <w:color w:val="0000FF"/>
      <w:u w:val="single"/>
    </w:rPr>
  </w:style>
  <w:style w:type="character" w:styleId="nfasis">
    <w:name w:val="Emphasis"/>
    <w:basedOn w:val="Fuentedeprrafopredeter"/>
    <w:uiPriority w:val="20"/>
    <w:qFormat/>
    <w:rsid w:val="00F034E0"/>
    <w:rPr>
      <w:i/>
      <w:iCs/>
    </w:rPr>
  </w:style>
  <w:style w:type="paragraph" w:customStyle="1" w:styleId="caption">
    <w:name w:val="caption"/>
    <w:basedOn w:val="Normal"/>
    <w:rsid w:val="00F034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034E0"/>
    <w:rPr>
      <w:b/>
      <w:bCs/>
    </w:rPr>
  </w:style>
  <w:style w:type="paragraph" w:customStyle="1" w:styleId="image">
    <w:name w:val="image"/>
    <w:basedOn w:val="Normal"/>
    <w:rsid w:val="00F034E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indenthangingb">
    <w:name w:val="indenthangingb"/>
    <w:basedOn w:val="Normal"/>
    <w:rsid w:val="00F034E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438651">
      <w:bodyDiv w:val="1"/>
      <w:marLeft w:val="0"/>
      <w:marRight w:val="0"/>
      <w:marTop w:val="0"/>
      <w:marBottom w:val="0"/>
      <w:divBdr>
        <w:top w:val="none" w:sz="0" w:space="0" w:color="auto"/>
        <w:left w:val="none" w:sz="0" w:space="0" w:color="auto"/>
        <w:bottom w:val="none" w:sz="0" w:space="0" w:color="auto"/>
        <w:right w:val="none" w:sz="0" w:space="0" w:color="auto"/>
      </w:divBdr>
      <w:divsChild>
        <w:div w:id="2079742358">
          <w:marLeft w:val="0"/>
          <w:marRight w:val="0"/>
          <w:marTop w:val="0"/>
          <w:marBottom w:val="0"/>
          <w:divBdr>
            <w:top w:val="dotted" w:sz="6" w:space="0" w:color="DDDDDD"/>
            <w:left w:val="dotted" w:sz="6" w:space="0" w:color="DDDDDD"/>
            <w:bottom w:val="dotted" w:sz="6" w:space="0" w:color="DDDDDD"/>
            <w:right w:val="dotted" w:sz="6" w:space="0" w:color="DDDDDD"/>
          </w:divBdr>
        </w:div>
        <w:div w:id="1789933421">
          <w:marLeft w:val="0"/>
          <w:marRight w:val="0"/>
          <w:marTop w:val="0"/>
          <w:marBottom w:val="0"/>
          <w:divBdr>
            <w:top w:val="dotted" w:sz="6" w:space="0" w:color="DDDDDD"/>
            <w:left w:val="dotted" w:sz="6" w:space="0" w:color="DDDDDD"/>
            <w:bottom w:val="dotted" w:sz="6" w:space="0" w:color="DDDDDD"/>
            <w:right w:val="dotted" w:sz="6" w:space="0"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aribooksonline.com/library/view/succeeding-with-agile/9780321660534/ch16.html" TargetMode="External"/><Relationship Id="rId3" Type="http://schemas.openxmlformats.org/officeDocument/2006/relationships/webSettings" Target="webSettings.xml"/><Relationship Id="rId7" Type="http://schemas.openxmlformats.org/officeDocument/2006/relationships/hyperlink" Target="https://www.safaribooksonline.com/library/view/succeeding-with-agile/9780321660534/ch13.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faribooksonline.com/library/view/succeeding-with-agile/9780321660534/ch13.html"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fitnesse.org/" TargetMode="External"/><Relationship Id="rId4" Type="http://schemas.openxmlformats.org/officeDocument/2006/relationships/hyperlink" Target="https://www.safaribooksonline.com/library/view/succeeding-with-agile/9780321660534/ch16.html" TargetMode="Externa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929</Words>
  <Characters>5111</Characters>
  <Application>Microsoft Office Word</Application>
  <DocSecurity>0</DocSecurity>
  <Lines>42</Lines>
  <Paragraphs>12</Paragraphs>
  <ScaleCrop>false</ScaleCrop>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dc:creator>
  <cp:keywords/>
  <dc:description/>
  <cp:lastModifiedBy>Víctor</cp:lastModifiedBy>
  <cp:revision>1</cp:revision>
  <dcterms:created xsi:type="dcterms:W3CDTF">2018-07-26T00:40:00Z</dcterms:created>
  <dcterms:modified xsi:type="dcterms:W3CDTF">2018-07-26T01:00:00Z</dcterms:modified>
</cp:coreProperties>
</file>